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8D00A" w14:textId="77777777" w:rsidR="008767AD" w:rsidRPr="002655DC" w:rsidRDefault="00E504BD" w:rsidP="00FA1E33">
      <w:pPr>
        <w:pStyle w:val="Heading1"/>
        <w:rPr>
          <w:sz w:val="56"/>
          <w:szCs w:val="56"/>
        </w:rPr>
      </w:pPr>
      <w:bookmarkStart w:id="0" w:name="_GoBack"/>
      <w:bookmarkEnd w:id="0"/>
      <w:r w:rsidRPr="002655DC">
        <w:rPr>
          <w:sz w:val="56"/>
          <w:szCs w:val="56"/>
        </w:rPr>
        <w:t>Our Engagement Charter</w:t>
      </w:r>
    </w:p>
    <w:p w14:paraId="7778D00B" w14:textId="77777777" w:rsidR="00334148" w:rsidRPr="00334148" w:rsidRDefault="00334148" w:rsidP="00334148">
      <w:pPr>
        <w:spacing w:line="480" w:lineRule="auto"/>
      </w:pPr>
    </w:p>
    <w:p w14:paraId="7778D00C" w14:textId="7A2DC263" w:rsidR="00FA1E33" w:rsidRPr="00334148" w:rsidRDefault="00922D16" w:rsidP="00334148">
      <w:pPr>
        <w:pStyle w:val="Heading2"/>
        <w:spacing w:line="480" w:lineRule="auto"/>
        <w:rPr>
          <w:b/>
          <w:bCs/>
          <w:sz w:val="28"/>
          <w:szCs w:val="28"/>
        </w:rPr>
      </w:pPr>
      <w:r>
        <w:rPr>
          <w:b/>
          <w:bCs/>
          <w:sz w:val="28"/>
          <w:szCs w:val="28"/>
        </w:rPr>
        <w:t>January 2021</w:t>
      </w:r>
    </w:p>
    <w:p w14:paraId="7778D010" w14:textId="20270CD0" w:rsidR="001850F2" w:rsidRDefault="001850F2" w:rsidP="00E31466">
      <w:pPr>
        <w:pStyle w:val="NoSpacing"/>
        <w:rPr>
          <w:lang w:val="en-GB" w:bidi="ar-SA"/>
        </w:rPr>
        <w:sectPr w:rsidR="001850F2" w:rsidSect="001850F2">
          <w:headerReference w:type="default" r:id="rId11"/>
          <w:footerReference w:type="default" r:id="rId12"/>
          <w:pgSz w:w="11900" w:h="16839"/>
          <w:pgMar w:top="1701" w:right="1588" w:bottom="1021" w:left="1021" w:header="709" w:footer="709" w:gutter="0"/>
          <w:cols w:space="708"/>
          <w:docGrid w:linePitch="360"/>
        </w:sectPr>
      </w:pPr>
    </w:p>
    <w:p w14:paraId="544E2022" w14:textId="5465EBE9" w:rsidR="0077375F" w:rsidRPr="005571EA" w:rsidRDefault="0077375F" w:rsidP="00E31466">
      <w:pPr>
        <w:pStyle w:val="NoSpacing"/>
        <w:rPr>
          <w:lang w:val="en-AU" w:bidi="ar-SA"/>
        </w:rPr>
      </w:pPr>
    </w:p>
    <w:p w14:paraId="22F377C8" w14:textId="3CFAACF2" w:rsidR="00EA2B10" w:rsidRDefault="00EA2B10" w:rsidP="00EA2B10">
      <w:pPr>
        <w:pStyle w:val="NoSpacing"/>
        <w:rPr>
          <w:lang w:val="en-AU" w:bidi="ar-SA"/>
        </w:rPr>
      </w:pPr>
    </w:p>
    <w:p w14:paraId="428F2B65" w14:textId="07E7B036" w:rsidR="000E712E" w:rsidRDefault="000E712E" w:rsidP="00EA2B10">
      <w:pPr>
        <w:pStyle w:val="NoSpacing"/>
        <w:rPr>
          <w:lang w:val="en-AU" w:bidi="ar-SA"/>
        </w:rPr>
      </w:pPr>
    </w:p>
    <w:p w14:paraId="1184342E" w14:textId="77777777" w:rsidR="005571EA" w:rsidRPr="005571EA" w:rsidRDefault="005571EA" w:rsidP="00E71A7A">
      <w:pPr>
        <w:pStyle w:val="Heading3"/>
        <w:spacing w:after="200"/>
        <w:rPr>
          <w:rFonts w:ascii="Calibri" w:eastAsia="Calibri" w:hAnsi="Calibri"/>
          <w:color w:val="00B0F0"/>
          <w:lang w:val="en-AU" w:bidi="ar-SA"/>
        </w:rPr>
      </w:pPr>
      <w:r w:rsidRPr="005571EA">
        <w:rPr>
          <w:rFonts w:ascii="Calibri" w:eastAsia="Calibri" w:hAnsi="Calibri"/>
          <w:color w:val="00B0F0"/>
          <w:lang w:val="en-AU" w:bidi="ar-SA"/>
        </w:rPr>
        <w:t>Who we are and what do we do</w:t>
      </w:r>
    </w:p>
    <w:p w14:paraId="17D27898" w14:textId="77777777" w:rsidR="005571EA" w:rsidRPr="005571EA" w:rsidRDefault="005571EA" w:rsidP="005571EA">
      <w:pPr>
        <w:widowControl/>
        <w:autoSpaceDE/>
        <w:autoSpaceDN/>
        <w:spacing w:after="160" w:line="259" w:lineRule="auto"/>
        <w:rPr>
          <w:rFonts w:eastAsia="Calibri" w:cs="Calibri"/>
          <w:i/>
          <w:sz w:val="22"/>
          <w:lang w:val="en-AU" w:bidi="ar-SA"/>
        </w:rPr>
      </w:pPr>
      <w:r w:rsidRPr="005571EA">
        <w:rPr>
          <w:rFonts w:eastAsia="Calibri" w:cs="Calibri"/>
          <w:sz w:val="22"/>
          <w:lang w:val="en-AU" w:bidi="ar-SA"/>
        </w:rPr>
        <w:t xml:space="preserve">The Climate Change Authority provides independent, expert advice on climate change policy. The Authority is established under the </w:t>
      </w:r>
      <w:r w:rsidRPr="005571EA">
        <w:rPr>
          <w:rFonts w:eastAsia="Calibri" w:cs="Calibri"/>
          <w:i/>
          <w:sz w:val="22"/>
          <w:lang w:val="en-AU" w:bidi="ar-SA"/>
        </w:rPr>
        <w:t>Climate Change Authority Act 2011.</w:t>
      </w:r>
    </w:p>
    <w:p w14:paraId="00691552" w14:textId="77777777" w:rsidR="005571EA" w:rsidRPr="005571EA" w:rsidRDefault="005571EA" w:rsidP="005571EA">
      <w:pPr>
        <w:widowControl/>
        <w:autoSpaceDE/>
        <w:autoSpaceDN/>
        <w:spacing w:after="160" w:line="259" w:lineRule="auto"/>
        <w:rPr>
          <w:rFonts w:eastAsia="Calibri" w:cs="Calibri"/>
          <w:sz w:val="22"/>
          <w:lang w:val="en-AU" w:bidi="ar-SA"/>
        </w:rPr>
      </w:pPr>
      <w:r w:rsidRPr="005571EA">
        <w:rPr>
          <w:rFonts w:eastAsia="Calibri" w:cs="Calibri"/>
          <w:sz w:val="22"/>
          <w:lang w:val="en-AU" w:bidi="ar-SA"/>
        </w:rPr>
        <w:t>The Authority undertakes three main types of work:</w:t>
      </w:r>
    </w:p>
    <w:p w14:paraId="5A63A3CF" w14:textId="77777777" w:rsidR="005571EA" w:rsidRPr="005571EA" w:rsidRDefault="005571EA" w:rsidP="005571EA">
      <w:pPr>
        <w:widowControl/>
        <w:numPr>
          <w:ilvl w:val="0"/>
          <w:numId w:val="7"/>
        </w:numPr>
        <w:autoSpaceDE/>
        <w:autoSpaceDN/>
        <w:spacing w:after="160" w:line="259" w:lineRule="auto"/>
        <w:ind w:left="720"/>
        <w:contextualSpacing/>
        <w:rPr>
          <w:rFonts w:eastAsia="Calibri" w:cs="Calibri"/>
          <w:sz w:val="22"/>
          <w:lang w:val="en-AU" w:bidi="ar-SA"/>
        </w:rPr>
      </w:pPr>
      <w:proofErr w:type="gramStart"/>
      <w:r w:rsidRPr="005571EA">
        <w:rPr>
          <w:rFonts w:eastAsia="Calibri" w:cs="Calibri"/>
          <w:sz w:val="22"/>
          <w:lang w:val="en-AU" w:bidi="ar-SA"/>
        </w:rPr>
        <w:t>we</w:t>
      </w:r>
      <w:proofErr w:type="gramEnd"/>
      <w:r w:rsidRPr="005571EA">
        <w:rPr>
          <w:rFonts w:eastAsia="Calibri" w:cs="Calibri"/>
          <w:sz w:val="22"/>
          <w:lang w:val="en-AU" w:bidi="ar-SA"/>
        </w:rPr>
        <w:t xml:space="preserve"> are required by legislation to undertake periodic reviews of the </w:t>
      </w:r>
      <w:r w:rsidRPr="005571EA">
        <w:rPr>
          <w:rFonts w:eastAsia="Calibri" w:cs="Calibri"/>
          <w:i/>
          <w:sz w:val="22"/>
          <w:lang w:val="en-AU" w:bidi="ar-SA"/>
        </w:rPr>
        <w:t>Carbon Credits (Carbon Farming Initiative) Act 2011</w:t>
      </w:r>
      <w:r w:rsidRPr="005571EA">
        <w:rPr>
          <w:rFonts w:eastAsia="Calibri" w:cs="Calibri"/>
          <w:sz w:val="22"/>
          <w:lang w:val="en-AU" w:bidi="ar-SA"/>
        </w:rPr>
        <w:t xml:space="preserve"> and the </w:t>
      </w:r>
      <w:r w:rsidRPr="005571EA">
        <w:rPr>
          <w:rFonts w:eastAsia="Calibri" w:cs="Calibri"/>
          <w:i/>
          <w:sz w:val="22"/>
          <w:lang w:val="en-AU" w:bidi="ar-SA"/>
        </w:rPr>
        <w:t>National Greenhouse and Energy Reporting Act 2007</w:t>
      </w:r>
      <w:r w:rsidRPr="005571EA">
        <w:rPr>
          <w:rFonts w:eastAsia="Calibri" w:cs="Calibri"/>
          <w:sz w:val="22"/>
          <w:lang w:val="en-AU" w:bidi="ar-SA"/>
        </w:rPr>
        <w:t xml:space="preserve">. </w:t>
      </w:r>
    </w:p>
    <w:p w14:paraId="3B901ECF" w14:textId="77777777" w:rsidR="005571EA" w:rsidRPr="005571EA" w:rsidRDefault="005571EA" w:rsidP="005571EA">
      <w:pPr>
        <w:widowControl/>
        <w:numPr>
          <w:ilvl w:val="0"/>
          <w:numId w:val="7"/>
        </w:numPr>
        <w:autoSpaceDE/>
        <w:autoSpaceDN/>
        <w:spacing w:after="160" w:line="259" w:lineRule="auto"/>
        <w:ind w:left="720"/>
        <w:contextualSpacing/>
        <w:rPr>
          <w:rFonts w:eastAsia="Calibri" w:cs="Calibri"/>
          <w:sz w:val="22"/>
          <w:lang w:val="en-AU" w:bidi="ar-SA"/>
        </w:rPr>
      </w:pPr>
      <w:proofErr w:type="gramStart"/>
      <w:r w:rsidRPr="005571EA">
        <w:rPr>
          <w:rFonts w:eastAsia="Calibri" w:cs="Calibri"/>
          <w:sz w:val="22"/>
          <w:lang w:val="en-AU" w:bidi="ar-SA"/>
        </w:rPr>
        <w:t>we</w:t>
      </w:r>
      <w:proofErr w:type="gramEnd"/>
      <w:r w:rsidRPr="005571EA">
        <w:rPr>
          <w:rFonts w:eastAsia="Calibri" w:cs="Calibri"/>
          <w:sz w:val="22"/>
          <w:lang w:val="en-AU" w:bidi="ar-SA"/>
        </w:rPr>
        <w:t xml:space="preserve"> undertake special reviews on other matters as requested by the Minister responsible for climate change or the Australian Parliament. </w:t>
      </w:r>
    </w:p>
    <w:p w14:paraId="2B770E6A" w14:textId="567A46FE" w:rsidR="00EA2B10" w:rsidRPr="00EA2B10" w:rsidRDefault="005571EA" w:rsidP="00EA2B10">
      <w:pPr>
        <w:widowControl/>
        <w:numPr>
          <w:ilvl w:val="0"/>
          <w:numId w:val="7"/>
        </w:numPr>
        <w:autoSpaceDE/>
        <w:autoSpaceDN/>
        <w:spacing w:after="480"/>
        <w:ind w:left="714" w:hanging="357"/>
        <w:rPr>
          <w:rFonts w:eastAsia="Calibri" w:cs="Calibri"/>
          <w:sz w:val="22"/>
          <w:lang w:val="en-AU" w:bidi="ar-SA"/>
        </w:rPr>
      </w:pPr>
      <w:proofErr w:type="gramStart"/>
      <w:r w:rsidRPr="005571EA">
        <w:rPr>
          <w:rFonts w:eastAsia="Calibri" w:cs="Calibri"/>
          <w:sz w:val="22"/>
          <w:lang w:val="en-AU" w:bidi="ar-SA"/>
        </w:rPr>
        <w:t>we</w:t>
      </w:r>
      <w:proofErr w:type="gramEnd"/>
      <w:r w:rsidRPr="005571EA">
        <w:rPr>
          <w:rFonts w:eastAsia="Calibri" w:cs="Calibri"/>
          <w:sz w:val="22"/>
          <w:lang w:val="en-AU" w:bidi="ar-SA"/>
        </w:rPr>
        <w:t xml:space="preserve"> conduct our own independent research and analysis on climate change matters</w:t>
      </w:r>
      <w:r w:rsidR="00A400A3">
        <w:rPr>
          <w:rFonts w:eastAsia="Calibri" w:cs="Calibri"/>
          <w:sz w:val="22"/>
          <w:lang w:val="en-AU" w:bidi="ar-SA"/>
        </w:rPr>
        <w:t>.</w:t>
      </w:r>
    </w:p>
    <w:p w14:paraId="05D0159D" w14:textId="4A5F7C31" w:rsidR="00AD4DC0" w:rsidRPr="00E71A7A" w:rsidRDefault="005571EA" w:rsidP="00E71A7A">
      <w:pPr>
        <w:keepNext/>
        <w:keepLines/>
        <w:spacing w:before="120" w:after="200" w:line="260" w:lineRule="exact"/>
        <w:outlineLvl w:val="2"/>
        <w:rPr>
          <w:rFonts w:eastAsia="Times New Roman" w:cs="Times New Roman (Headings CS)"/>
          <w:b/>
          <w:color w:val="00B0F0"/>
          <w:sz w:val="26"/>
          <w:szCs w:val="24"/>
          <w:lang w:val="en-AU" w:bidi="ar-SA"/>
        </w:rPr>
      </w:pPr>
      <w:r w:rsidRPr="005571EA">
        <w:rPr>
          <w:rFonts w:eastAsia="Times New Roman" w:cs="Times New Roman (Headings CS)"/>
          <w:b/>
          <w:color w:val="00B0F0"/>
          <w:sz w:val="26"/>
          <w:szCs w:val="24"/>
          <w:lang w:val="en-AU" w:bidi="ar-SA"/>
        </w:rPr>
        <w:t>Why do we engage?</w:t>
      </w:r>
    </w:p>
    <w:p w14:paraId="6619CF29" w14:textId="718E8709" w:rsidR="005571EA" w:rsidRPr="005571EA" w:rsidRDefault="005571EA" w:rsidP="005571EA">
      <w:pPr>
        <w:spacing w:line="259" w:lineRule="auto"/>
        <w:rPr>
          <w:rFonts w:ascii="Segoe UI" w:hAnsi="Segoe UI" w:cs="Segoe UI"/>
          <w:noProof/>
          <w:color w:val="0000FF"/>
          <w:sz w:val="20"/>
          <w:szCs w:val="20"/>
          <w:lang w:val="en-AU" w:eastAsia="en-AU" w:bidi="ar-SA"/>
        </w:rPr>
      </w:pPr>
      <w:r w:rsidRPr="005571EA">
        <w:rPr>
          <w:rFonts w:ascii="Segoe UI" w:hAnsi="Segoe UI" w:cs="Segoe UI"/>
          <w:noProof/>
          <w:color w:val="0000FF"/>
          <w:sz w:val="20"/>
          <w:szCs w:val="20"/>
          <w:lang w:val="en-AU" w:eastAsia="en-AU" w:bidi="ar-SA"/>
        </w:rPr>
        <w:drawing>
          <wp:anchor distT="0" distB="0" distL="114300" distR="114300" simplePos="0" relativeHeight="251676160" behindDoc="1" locked="0" layoutInCell="1" allowOverlap="1" wp14:anchorId="21E65A99" wp14:editId="1D2E572E">
            <wp:simplePos x="0" y="0"/>
            <wp:positionH relativeFrom="column">
              <wp:posOffset>1788</wp:posOffset>
            </wp:positionH>
            <wp:positionV relativeFrom="paragraph">
              <wp:posOffset>1729</wp:posOffset>
            </wp:positionV>
            <wp:extent cx="1012190" cy="780415"/>
            <wp:effectExtent l="0" t="0" r="0" b="635"/>
            <wp:wrapTight wrapText="bothSides">
              <wp:wrapPolygon edited="0">
                <wp:start x="0" y="0"/>
                <wp:lineTo x="0" y="21090"/>
                <wp:lineTo x="21139" y="21090"/>
                <wp:lineTo x="2113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2190" cy="780415"/>
                    </a:xfrm>
                    <a:prstGeom prst="rect">
                      <a:avLst/>
                    </a:prstGeom>
                    <a:noFill/>
                  </pic:spPr>
                </pic:pic>
              </a:graphicData>
            </a:graphic>
          </wp:anchor>
        </w:drawing>
      </w:r>
      <w:r w:rsidRPr="005571EA">
        <w:rPr>
          <w:rFonts w:cs="Calibri"/>
          <w:sz w:val="22"/>
          <w:lang w:val="en-AU" w:bidi="ar-SA"/>
        </w:rPr>
        <w:t>The input we receive though engagement and consultation enhances the effectiveness and quality of the Authority’s work</w:t>
      </w:r>
      <w:r w:rsidR="00976D3B">
        <w:rPr>
          <w:rFonts w:cs="Calibri"/>
          <w:sz w:val="22"/>
          <w:lang w:val="en-AU" w:bidi="ar-SA"/>
        </w:rPr>
        <w:t>. Information received through consultation helps to info</w:t>
      </w:r>
      <w:r w:rsidR="0055364D">
        <w:rPr>
          <w:rFonts w:cs="Calibri"/>
          <w:sz w:val="22"/>
          <w:lang w:val="en-AU" w:bidi="ar-SA"/>
        </w:rPr>
        <w:t>r</w:t>
      </w:r>
      <w:r w:rsidR="00976D3B">
        <w:rPr>
          <w:rFonts w:cs="Calibri"/>
          <w:sz w:val="22"/>
          <w:lang w:val="en-AU" w:bidi="ar-SA"/>
        </w:rPr>
        <w:t xml:space="preserve">m and provide </w:t>
      </w:r>
      <w:r w:rsidR="004137CF">
        <w:rPr>
          <w:rFonts w:cs="Calibri"/>
          <w:sz w:val="22"/>
          <w:lang w:val="en-AU" w:bidi="ar-SA"/>
        </w:rPr>
        <w:t xml:space="preserve">data and </w:t>
      </w:r>
      <w:r w:rsidR="00976D3B">
        <w:rPr>
          <w:rFonts w:cs="Calibri"/>
          <w:sz w:val="22"/>
          <w:lang w:val="en-AU" w:bidi="ar-SA"/>
        </w:rPr>
        <w:t xml:space="preserve">evidence for the Authority’s </w:t>
      </w:r>
      <w:r w:rsidR="00483056">
        <w:rPr>
          <w:rFonts w:cs="Calibri"/>
          <w:sz w:val="22"/>
          <w:lang w:val="en-AU" w:bidi="ar-SA"/>
        </w:rPr>
        <w:t xml:space="preserve">independent </w:t>
      </w:r>
      <w:r w:rsidR="00976D3B">
        <w:rPr>
          <w:rFonts w:cs="Calibri"/>
          <w:sz w:val="22"/>
          <w:lang w:val="en-AU" w:bidi="ar-SA"/>
        </w:rPr>
        <w:t>findings</w:t>
      </w:r>
      <w:r w:rsidR="00483056">
        <w:rPr>
          <w:rFonts w:cs="Calibri"/>
          <w:sz w:val="22"/>
          <w:lang w:val="en-AU" w:bidi="ar-SA"/>
        </w:rPr>
        <w:t>.</w:t>
      </w:r>
    </w:p>
    <w:p w14:paraId="704C17C1" w14:textId="31784AB5" w:rsidR="005571EA" w:rsidRPr="005571EA" w:rsidRDefault="005571EA" w:rsidP="005571EA">
      <w:pPr>
        <w:spacing w:line="259" w:lineRule="auto"/>
        <w:rPr>
          <w:rFonts w:cs="Calibri"/>
          <w:sz w:val="22"/>
          <w:lang w:val="en-AU" w:bidi="ar-SA"/>
        </w:rPr>
      </w:pPr>
      <w:r w:rsidRPr="005571EA">
        <w:rPr>
          <w:rFonts w:cs="Calibri"/>
          <w:sz w:val="22"/>
          <w:lang w:val="en-AU" w:bidi="ar-SA"/>
        </w:rPr>
        <w:t>The Authority is required to undertake public consultation for special and legislative reviews</w:t>
      </w:r>
      <w:r w:rsidRPr="005571EA">
        <w:rPr>
          <w:rFonts w:cs="Calibri"/>
          <w:i/>
          <w:sz w:val="22"/>
          <w:lang w:val="en-AU" w:bidi="ar-SA"/>
        </w:rPr>
        <w:t>.</w:t>
      </w:r>
    </w:p>
    <w:p w14:paraId="30EA24A5" w14:textId="32801D54" w:rsidR="005571EA" w:rsidRPr="005571EA" w:rsidRDefault="005571EA" w:rsidP="00EA2B10">
      <w:pPr>
        <w:widowControl/>
        <w:autoSpaceDE/>
        <w:autoSpaceDN/>
        <w:spacing w:after="480"/>
        <w:rPr>
          <w:rFonts w:cs="Calibri"/>
          <w:sz w:val="22"/>
          <w:lang w:val="en-AU" w:bidi="ar-SA"/>
        </w:rPr>
      </w:pPr>
      <w:r w:rsidRPr="005571EA">
        <w:rPr>
          <w:rFonts w:cs="Calibri"/>
          <w:sz w:val="22"/>
          <w:lang w:val="en-AU" w:bidi="ar-SA"/>
        </w:rPr>
        <w:t>All reports will be published on the Authority's website as soon as practicable after finalisation</w:t>
      </w:r>
      <w:r w:rsidR="00A400A3">
        <w:rPr>
          <w:rFonts w:cs="Calibri"/>
          <w:sz w:val="22"/>
          <w:lang w:val="en-AU" w:bidi="ar-SA"/>
        </w:rPr>
        <w:t>.</w:t>
      </w:r>
    </w:p>
    <w:p w14:paraId="28F6F8E5" w14:textId="7D659E59" w:rsidR="005571EA" w:rsidRPr="00E71A7A" w:rsidRDefault="005571EA" w:rsidP="00E71A7A">
      <w:pPr>
        <w:keepNext/>
        <w:keepLines/>
        <w:spacing w:after="200" w:line="260" w:lineRule="exact"/>
        <w:outlineLvl w:val="2"/>
        <w:rPr>
          <w:rFonts w:eastAsia="Times New Roman" w:cs="Times New Roman (Headings CS)"/>
          <w:b/>
          <w:color w:val="00B0F0"/>
          <w:sz w:val="26"/>
          <w:szCs w:val="24"/>
          <w:lang w:val="en-AU" w:bidi="ar-SA"/>
        </w:rPr>
      </w:pPr>
      <w:r w:rsidRPr="005571EA">
        <w:rPr>
          <w:rFonts w:eastAsia="Times New Roman" w:cs="Times New Roman (Headings CS)"/>
          <w:b/>
          <w:color w:val="00B0F0"/>
          <w:sz w:val="26"/>
          <w:szCs w:val="24"/>
          <w:lang w:val="en-AU" w:bidi="ar-SA"/>
        </w:rPr>
        <w:t>W</w:t>
      </w:r>
      <w:r w:rsidR="00A9297E">
        <w:rPr>
          <w:rFonts w:eastAsia="Times New Roman" w:cs="Times New Roman (Headings CS)"/>
          <w:b/>
          <w:color w:val="00B0F0"/>
          <w:sz w:val="26"/>
          <w:szCs w:val="24"/>
          <w:lang w:val="en-AU" w:bidi="ar-SA"/>
        </w:rPr>
        <w:t xml:space="preserve">ith </w:t>
      </w:r>
      <w:r w:rsidR="003A755C">
        <w:rPr>
          <w:rFonts w:eastAsia="Times New Roman" w:cs="Times New Roman (Headings CS)"/>
          <w:b/>
          <w:color w:val="00B0F0"/>
          <w:sz w:val="26"/>
          <w:szCs w:val="24"/>
          <w:lang w:val="en-AU" w:bidi="ar-SA"/>
        </w:rPr>
        <w:t>w</w:t>
      </w:r>
      <w:r w:rsidR="003A755C" w:rsidRPr="005571EA">
        <w:rPr>
          <w:rFonts w:eastAsia="Times New Roman" w:cs="Times New Roman (Headings CS)"/>
          <w:b/>
          <w:color w:val="00B0F0"/>
          <w:sz w:val="26"/>
          <w:szCs w:val="24"/>
          <w:lang w:val="en-AU" w:bidi="ar-SA"/>
        </w:rPr>
        <w:t>ho</w:t>
      </w:r>
      <w:r w:rsidR="003A755C">
        <w:rPr>
          <w:rFonts w:eastAsia="Times New Roman" w:cs="Times New Roman (Headings CS)"/>
          <w:b/>
          <w:color w:val="00B0F0"/>
          <w:sz w:val="26"/>
          <w:szCs w:val="24"/>
          <w:lang w:val="en-AU" w:bidi="ar-SA"/>
        </w:rPr>
        <w:t>m</w:t>
      </w:r>
      <w:r w:rsidRPr="005571EA">
        <w:rPr>
          <w:rFonts w:eastAsia="Times New Roman" w:cs="Times New Roman (Headings CS)"/>
          <w:b/>
          <w:color w:val="00B0F0"/>
          <w:sz w:val="26"/>
          <w:szCs w:val="24"/>
          <w:lang w:val="en-AU" w:bidi="ar-SA"/>
        </w:rPr>
        <w:t xml:space="preserve"> do we engag</w:t>
      </w:r>
      <w:r w:rsidR="00A9297E">
        <w:rPr>
          <w:rFonts w:eastAsia="Times New Roman" w:cs="Times New Roman (Headings CS)"/>
          <w:b/>
          <w:color w:val="00B0F0"/>
          <w:sz w:val="26"/>
          <w:szCs w:val="24"/>
          <w:lang w:val="en-AU" w:bidi="ar-SA"/>
        </w:rPr>
        <w:t>e?</w:t>
      </w:r>
    </w:p>
    <w:p w14:paraId="25B730FA" w14:textId="7BD6B306" w:rsidR="005571EA" w:rsidRPr="005571EA" w:rsidRDefault="005571EA" w:rsidP="005571EA">
      <w:pPr>
        <w:spacing w:line="259" w:lineRule="auto"/>
        <w:rPr>
          <w:sz w:val="22"/>
          <w:lang w:val="en-AU" w:bidi="ar-SA"/>
        </w:rPr>
      </w:pPr>
      <w:r w:rsidRPr="005571EA">
        <w:rPr>
          <w:noProof/>
          <w:lang w:val="en-AU" w:eastAsia="en-AU" w:bidi="ar-SA"/>
        </w:rPr>
        <w:drawing>
          <wp:anchor distT="0" distB="0" distL="114300" distR="114300" simplePos="0" relativeHeight="251677184" behindDoc="0" locked="0" layoutInCell="1" allowOverlap="1" wp14:anchorId="15D35103" wp14:editId="66D796A3">
            <wp:simplePos x="0" y="0"/>
            <wp:positionH relativeFrom="column">
              <wp:posOffset>1788</wp:posOffset>
            </wp:positionH>
            <wp:positionV relativeFrom="paragraph">
              <wp:posOffset>-1123</wp:posOffset>
            </wp:positionV>
            <wp:extent cx="969645" cy="963295"/>
            <wp:effectExtent l="0" t="0" r="1905" b="825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9645" cy="963295"/>
                    </a:xfrm>
                    <a:prstGeom prst="rect">
                      <a:avLst/>
                    </a:prstGeom>
                    <a:noFill/>
                  </pic:spPr>
                </pic:pic>
              </a:graphicData>
            </a:graphic>
          </wp:anchor>
        </w:drawing>
      </w:r>
      <w:r w:rsidRPr="005571EA">
        <w:rPr>
          <w:rFonts w:cs="Calibri"/>
          <w:sz w:val="22"/>
          <w:lang w:val="en-AU" w:bidi="ar-SA"/>
        </w:rPr>
        <w:t>Climate change is affecting us all, although the impact and experience will differ depending on where we live, what we do for work and many other factors. Therefore the Authority aims to consult across all sections of Australia</w:t>
      </w:r>
      <w:r w:rsidR="00877B75">
        <w:rPr>
          <w:rFonts w:cs="Calibri"/>
          <w:sz w:val="22"/>
          <w:lang w:val="en-AU" w:bidi="ar-SA"/>
        </w:rPr>
        <w:t>n</w:t>
      </w:r>
      <w:r w:rsidRPr="005571EA">
        <w:rPr>
          <w:rFonts w:cs="Calibri"/>
          <w:sz w:val="22"/>
          <w:lang w:val="en-AU" w:bidi="ar-SA"/>
        </w:rPr>
        <w:t xml:space="preserve"> society including </w:t>
      </w:r>
      <w:r w:rsidRPr="005571EA">
        <w:rPr>
          <w:sz w:val="22"/>
          <w:lang w:val="en-AU" w:bidi="ar-SA"/>
        </w:rPr>
        <w:t xml:space="preserve">industry stakeholders, non-government organisations, Indigenous organisations, research organisations and private individuals. </w:t>
      </w:r>
    </w:p>
    <w:p w14:paraId="7FDE9ABE" w14:textId="77777777" w:rsidR="005571EA" w:rsidRPr="005571EA" w:rsidRDefault="005571EA" w:rsidP="005571EA">
      <w:pPr>
        <w:spacing w:line="259" w:lineRule="auto"/>
        <w:rPr>
          <w:sz w:val="22"/>
          <w:lang w:val="en-AU" w:bidi="ar-SA"/>
        </w:rPr>
      </w:pPr>
      <w:r w:rsidRPr="005571EA">
        <w:rPr>
          <w:sz w:val="22"/>
          <w:lang w:val="en-AU" w:bidi="ar-SA"/>
        </w:rPr>
        <w:t xml:space="preserve">The Authority also engages with Australia’s governments at Federal, state and territory and local levels. </w:t>
      </w:r>
    </w:p>
    <w:p w14:paraId="19E36682" w14:textId="77777777" w:rsidR="005571EA" w:rsidRPr="005571EA" w:rsidRDefault="005571EA" w:rsidP="005571EA"/>
    <w:p w14:paraId="10BC6796" w14:textId="77777777" w:rsidR="0077375F" w:rsidRDefault="0077375F">
      <w:pPr>
        <w:spacing w:line="259" w:lineRule="auto"/>
        <w:rPr>
          <w:sz w:val="22"/>
          <w:lang w:val="en-AU" w:bidi="ar-SA"/>
        </w:rPr>
      </w:pPr>
    </w:p>
    <w:p w14:paraId="04A94E2D" w14:textId="0A0A92DE" w:rsidR="007761FC" w:rsidRDefault="007761FC">
      <w:pPr>
        <w:spacing w:line="259" w:lineRule="auto"/>
        <w:rPr>
          <w:sz w:val="22"/>
          <w:lang w:val="en-AU" w:bidi="ar-SA"/>
        </w:rPr>
      </w:pPr>
    </w:p>
    <w:p w14:paraId="228C7F27" w14:textId="77777777" w:rsidR="007F2B22" w:rsidRPr="007F2B22" w:rsidRDefault="007F2B22" w:rsidP="007F2B22">
      <w:pPr>
        <w:spacing w:line="259" w:lineRule="auto"/>
        <w:rPr>
          <w:sz w:val="22"/>
          <w:lang w:val="en-AU" w:bidi="ar-SA"/>
        </w:rPr>
        <w:sectPr w:rsidR="007F2B22" w:rsidRPr="007F2B22" w:rsidSect="005571EA">
          <w:headerReference w:type="default" r:id="rId15"/>
          <w:type w:val="continuous"/>
          <w:pgSz w:w="11900" w:h="16839"/>
          <w:pgMar w:top="1701" w:right="1588" w:bottom="1021" w:left="1021" w:header="709" w:footer="709" w:gutter="0"/>
          <w:cols w:space="708"/>
          <w:titlePg/>
          <w:docGrid w:linePitch="360"/>
        </w:sectPr>
      </w:pPr>
    </w:p>
    <w:p w14:paraId="7778D023" w14:textId="5CF00FFB" w:rsidR="00B2170D" w:rsidRPr="002655DC" w:rsidRDefault="00E504BD" w:rsidP="00BB4370">
      <w:pPr>
        <w:pStyle w:val="Heading3"/>
        <w:spacing w:after="240"/>
        <w:rPr>
          <w:color w:val="00B0F0"/>
        </w:rPr>
      </w:pPr>
      <w:r w:rsidRPr="002655DC">
        <w:rPr>
          <w:color w:val="00B0F0"/>
        </w:rPr>
        <w:lastRenderedPageBreak/>
        <w:t xml:space="preserve">What you can expect </w:t>
      </w:r>
      <w:r w:rsidR="00A864F6">
        <w:rPr>
          <w:color w:val="00B0F0"/>
        </w:rPr>
        <w:t>from</w:t>
      </w:r>
      <w:r w:rsidRPr="002655DC">
        <w:rPr>
          <w:color w:val="00B0F0"/>
        </w:rPr>
        <w:t xml:space="preserve"> us</w:t>
      </w:r>
    </w:p>
    <w:tbl>
      <w:tblPr>
        <w:tblStyle w:val="TableGrid"/>
        <w:tblW w:w="52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459"/>
        <w:gridCol w:w="7108"/>
      </w:tblGrid>
      <w:tr w:rsidR="00BA6C1F" w14:paraId="7778D028" w14:textId="77777777" w:rsidTr="007F2B22">
        <w:trPr>
          <w:trHeight w:val="903"/>
        </w:trPr>
        <w:tc>
          <w:tcPr>
            <w:tcW w:w="621" w:type="pct"/>
          </w:tcPr>
          <w:p w14:paraId="7778D024" w14:textId="77777777" w:rsidR="00BA6C1F" w:rsidRPr="002655DC" w:rsidRDefault="00BA6C1F" w:rsidP="00085A74">
            <w:pPr>
              <w:rPr>
                <w:b/>
                <w:color w:val="00B0F0"/>
              </w:rPr>
            </w:pPr>
            <w:r w:rsidRPr="002655DC">
              <w:rPr>
                <w:b/>
                <w:noProof/>
                <w:color w:val="00B0F0"/>
                <w:lang w:val="en-AU" w:eastAsia="en-AU" w:bidi="ar-SA"/>
              </w:rPr>
              <w:drawing>
                <wp:anchor distT="0" distB="0" distL="114300" distR="114300" simplePos="0" relativeHeight="251659776" behindDoc="0" locked="0" layoutInCell="1" allowOverlap="1" wp14:anchorId="7778D047" wp14:editId="7778D048">
                  <wp:simplePos x="0" y="0"/>
                  <wp:positionH relativeFrom="column">
                    <wp:posOffset>124206</wp:posOffset>
                  </wp:positionH>
                  <wp:positionV relativeFrom="paragraph">
                    <wp:posOffset>128905</wp:posOffset>
                  </wp:positionV>
                  <wp:extent cx="377825" cy="377825"/>
                  <wp:effectExtent l="0" t="0" r="3175" b="3175"/>
                  <wp:wrapSquare wrapText="bothSides"/>
                  <wp:docPr id="7" name="Picture 7" descr="\\prod.protected.ind\user\user08\sh4250\Downloads\ava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user08\sh4250\Downloads\avata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 w:type="pct"/>
            <w:vAlign w:val="center"/>
          </w:tcPr>
          <w:p w14:paraId="7778D025" w14:textId="77777777" w:rsidR="00BA6C1F" w:rsidRDefault="00BA6C1F" w:rsidP="00791137">
            <w:pPr>
              <w:jc w:val="center"/>
              <w:rPr>
                <w:b/>
              </w:rPr>
            </w:pPr>
            <w:r w:rsidRPr="002655DC">
              <w:rPr>
                <w:b/>
                <w:color w:val="00B0F0"/>
              </w:rPr>
              <w:t>Independence</w:t>
            </w:r>
          </w:p>
        </w:tc>
        <w:tc>
          <w:tcPr>
            <w:tcW w:w="3634" w:type="pct"/>
            <w:vAlign w:val="center"/>
          </w:tcPr>
          <w:p w14:paraId="7778D027" w14:textId="20540FD3" w:rsidR="00BA6C1F" w:rsidRPr="002655DC" w:rsidRDefault="00B437C4" w:rsidP="00BB4370">
            <w:pPr>
              <w:spacing w:after="240"/>
              <w:rPr>
                <w:sz w:val="22"/>
              </w:rPr>
            </w:pPr>
            <w:r w:rsidRPr="002655DC">
              <w:rPr>
                <w:sz w:val="22"/>
              </w:rPr>
              <w:t xml:space="preserve">In carrying out </w:t>
            </w:r>
            <w:r w:rsidR="00A864F6" w:rsidRPr="002655DC">
              <w:rPr>
                <w:sz w:val="22"/>
              </w:rPr>
              <w:t xml:space="preserve">our </w:t>
            </w:r>
            <w:r w:rsidRPr="002655DC">
              <w:rPr>
                <w:sz w:val="22"/>
              </w:rPr>
              <w:t>work t</w:t>
            </w:r>
            <w:r w:rsidR="00BA6C1F" w:rsidRPr="002655DC">
              <w:rPr>
                <w:sz w:val="22"/>
              </w:rPr>
              <w:t xml:space="preserve">he Authority will form its own views </w:t>
            </w:r>
            <w:r w:rsidR="00841870" w:rsidRPr="002655DC">
              <w:rPr>
                <w:sz w:val="22"/>
              </w:rPr>
              <w:t xml:space="preserve">based on evidence </w:t>
            </w:r>
            <w:r w:rsidR="00DF1557" w:rsidRPr="002655DC">
              <w:rPr>
                <w:sz w:val="22"/>
              </w:rPr>
              <w:t xml:space="preserve">and </w:t>
            </w:r>
            <w:r w:rsidR="00841870" w:rsidRPr="002655DC">
              <w:rPr>
                <w:sz w:val="22"/>
              </w:rPr>
              <w:t xml:space="preserve">rigorous analysis </w:t>
            </w:r>
            <w:r w:rsidR="00DF1557" w:rsidRPr="002655DC">
              <w:rPr>
                <w:sz w:val="22"/>
              </w:rPr>
              <w:t xml:space="preserve">and </w:t>
            </w:r>
            <w:r w:rsidR="00685952" w:rsidRPr="002655DC">
              <w:rPr>
                <w:sz w:val="22"/>
              </w:rPr>
              <w:t xml:space="preserve">having regard to </w:t>
            </w:r>
            <w:r w:rsidR="003318B9" w:rsidRPr="002655DC">
              <w:rPr>
                <w:sz w:val="22"/>
              </w:rPr>
              <w:t xml:space="preserve">the </w:t>
            </w:r>
            <w:r w:rsidRPr="002655DC">
              <w:rPr>
                <w:sz w:val="22"/>
              </w:rPr>
              <w:t xml:space="preserve">principles in section 12 of the </w:t>
            </w:r>
            <w:r w:rsidRPr="002655DC">
              <w:rPr>
                <w:i/>
                <w:sz w:val="22"/>
              </w:rPr>
              <w:t>Climate Change Authority Act 2011</w:t>
            </w:r>
            <w:r w:rsidRPr="002655DC">
              <w:rPr>
                <w:sz w:val="22"/>
              </w:rPr>
              <w:t xml:space="preserve"> including environmental </w:t>
            </w:r>
            <w:r w:rsidR="00BA6C1F" w:rsidRPr="002655DC">
              <w:rPr>
                <w:sz w:val="22"/>
              </w:rPr>
              <w:t>effectiveness</w:t>
            </w:r>
            <w:r w:rsidRPr="002655DC">
              <w:rPr>
                <w:sz w:val="22"/>
              </w:rPr>
              <w:t xml:space="preserve">, economic </w:t>
            </w:r>
            <w:r w:rsidR="00BA6C1F" w:rsidRPr="002655DC">
              <w:rPr>
                <w:sz w:val="22"/>
              </w:rPr>
              <w:t>efficiency</w:t>
            </w:r>
            <w:r w:rsidRPr="002655DC">
              <w:rPr>
                <w:sz w:val="22"/>
              </w:rPr>
              <w:t xml:space="preserve"> and equity</w:t>
            </w:r>
            <w:r w:rsidR="00BA6C1F" w:rsidRPr="002655DC">
              <w:rPr>
                <w:sz w:val="22"/>
              </w:rPr>
              <w:t>.</w:t>
            </w:r>
          </w:p>
        </w:tc>
      </w:tr>
      <w:tr w:rsidR="00BA6C1F" w14:paraId="7778D02D" w14:textId="77777777" w:rsidTr="00B437C4">
        <w:trPr>
          <w:trHeight w:val="1289"/>
        </w:trPr>
        <w:tc>
          <w:tcPr>
            <w:tcW w:w="621" w:type="pct"/>
          </w:tcPr>
          <w:p w14:paraId="7778D029" w14:textId="77777777" w:rsidR="00BA6C1F" w:rsidRDefault="00BA6C1F" w:rsidP="00085A74">
            <w:pPr>
              <w:rPr>
                <w:b/>
              </w:rPr>
            </w:pPr>
            <w:r w:rsidRPr="00791137">
              <w:rPr>
                <w:b/>
                <w:noProof/>
                <w:lang w:val="en-AU" w:eastAsia="en-AU" w:bidi="ar-SA"/>
              </w:rPr>
              <w:drawing>
                <wp:anchor distT="0" distB="0" distL="114300" distR="114300" simplePos="0" relativeHeight="251662848" behindDoc="0" locked="0" layoutInCell="1" allowOverlap="1" wp14:anchorId="7778D049" wp14:editId="420CF09A">
                  <wp:simplePos x="0" y="0"/>
                  <wp:positionH relativeFrom="column">
                    <wp:posOffset>58195</wp:posOffset>
                  </wp:positionH>
                  <wp:positionV relativeFrom="paragraph">
                    <wp:posOffset>134620</wp:posOffset>
                  </wp:positionV>
                  <wp:extent cx="560070" cy="560070"/>
                  <wp:effectExtent l="0" t="0" r="0" b="0"/>
                  <wp:wrapSquare wrapText="bothSides"/>
                  <wp:docPr id="8" name="Picture 8" descr="\\prod.protected.ind\user\user08\sh4250\Downloads\mee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protected.ind\user\user08\sh4250\Downloads\meetin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070" cy="560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 w:type="pct"/>
            <w:vAlign w:val="center"/>
          </w:tcPr>
          <w:p w14:paraId="7778D02A" w14:textId="275300BE" w:rsidR="00BA6C1F" w:rsidRDefault="00BA6C1F" w:rsidP="00791137">
            <w:pPr>
              <w:jc w:val="center"/>
              <w:rPr>
                <w:b/>
              </w:rPr>
            </w:pPr>
            <w:r w:rsidRPr="002655DC">
              <w:rPr>
                <w:b/>
                <w:color w:val="00B0F0"/>
              </w:rPr>
              <w:t>Inclusive</w:t>
            </w:r>
            <w:r w:rsidR="000777E0">
              <w:rPr>
                <w:b/>
                <w:color w:val="00B0F0"/>
              </w:rPr>
              <w:t>ness</w:t>
            </w:r>
          </w:p>
        </w:tc>
        <w:tc>
          <w:tcPr>
            <w:tcW w:w="3634" w:type="pct"/>
            <w:vAlign w:val="center"/>
          </w:tcPr>
          <w:p w14:paraId="7778D02C" w14:textId="60A430B7" w:rsidR="00BA6C1F" w:rsidRPr="002655DC" w:rsidRDefault="00DF1557" w:rsidP="00BB4370">
            <w:pPr>
              <w:spacing w:after="240"/>
              <w:rPr>
                <w:sz w:val="22"/>
              </w:rPr>
            </w:pPr>
            <w:r w:rsidRPr="002655DC">
              <w:rPr>
                <w:sz w:val="22"/>
              </w:rPr>
              <w:t>The Authority</w:t>
            </w:r>
            <w:r w:rsidR="00BA6C1F" w:rsidRPr="002655DC">
              <w:rPr>
                <w:sz w:val="22"/>
              </w:rPr>
              <w:t xml:space="preserve"> will </w:t>
            </w:r>
            <w:r w:rsidR="003318B9" w:rsidRPr="002655DC">
              <w:rPr>
                <w:sz w:val="22"/>
              </w:rPr>
              <w:t>aim</w:t>
            </w:r>
            <w:r w:rsidR="00BA6C1F" w:rsidRPr="002655DC">
              <w:rPr>
                <w:sz w:val="22"/>
              </w:rPr>
              <w:t xml:space="preserve"> to </w:t>
            </w:r>
            <w:r w:rsidR="003318B9" w:rsidRPr="002655DC">
              <w:rPr>
                <w:sz w:val="22"/>
              </w:rPr>
              <w:t xml:space="preserve">engage and consult with a wide range of stakeholders and provide everyone with the opportunity to </w:t>
            </w:r>
            <w:r w:rsidRPr="002655DC">
              <w:rPr>
                <w:sz w:val="22"/>
              </w:rPr>
              <w:t xml:space="preserve">contribute </w:t>
            </w:r>
            <w:r w:rsidR="003318B9" w:rsidRPr="002655DC">
              <w:rPr>
                <w:sz w:val="22"/>
              </w:rPr>
              <w:t>to our public consultation processes</w:t>
            </w:r>
            <w:r w:rsidR="00D66EAF" w:rsidRPr="002655DC">
              <w:rPr>
                <w:sz w:val="22"/>
              </w:rPr>
              <w:t>.</w:t>
            </w:r>
          </w:p>
        </w:tc>
      </w:tr>
      <w:tr w:rsidR="00BA6C1F" w14:paraId="7778D033" w14:textId="77777777" w:rsidTr="00645838">
        <w:trPr>
          <w:trHeight w:val="850"/>
        </w:trPr>
        <w:tc>
          <w:tcPr>
            <w:tcW w:w="621" w:type="pct"/>
          </w:tcPr>
          <w:p w14:paraId="7778D02E" w14:textId="77777777" w:rsidR="00BA6C1F" w:rsidRDefault="00BA6C1F" w:rsidP="00085A74">
            <w:pPr>
              <w:rPr>
                <w:b/>
              </w:rPr>
            </w:pPr>
            <w:r w:rsidRPr="00B2170D">
              <w:rPr>
                <w:b/>
                <w:noProof/>
                <w:lang w:val="en-AU" w:eastAsia="en-AU" w:bidi="ar-SA"/>
              </w:rPr>
              <w:drawing>
                <wp:anchor distT="0" distB="0" distL="114300" distR="114300" simplePos="0" relativeHeight="251654656" behindDoc="0" locked="0" layoutInCell="1" allowOverlap="1" wp14:anchorId="7778D04B" wp14:editId="3C862A1B">
                  <wp:simplePos x="0" y="0"/>
                  <wp:positionH relativeFrom="column">
                    <wp:posOffset>127000</wp:posOffset>
                  </wp:positionH>
                  <wp:positionV relativeFrom="paragraph">
                    <wp:posOffset>620949</wp:posOffset>
                  </wp:positionV>
                  <wp:extent cx="377825" cy="377825"/>
                  <wp:effectExtent l="0" t="0" r="3175" b="3175"/>
                  <wp:wrapSquare wrapText="bothSides"/>
                  <wp:docPr id="1" name="Picture 1" descr="\\prod.protected.ind\user\user08\sh4250\Downloads\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user08\sh4250\Downloads\transparency.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 w:type="pct"/>
            <w:vAlign w:val="center"/>
          </w:tcPr>
          <w:p w14:paraId="7778D02F" w14:textId="5FF8E599" w:rsidR="00BA6C1F" w:rsidRDefault="00EF5278" w:rsidP="00791137">
            <w:pPr>
              <w:jc w:val="center"/>
              <w:rPr>
                <w:b/>
              </w:rPr>
            </w:pPr>
            <w:r w:rsidRPr="00EF5278">
              <w:rPr>
                <w:b/>
                <w:color w:val="00B0F0"/>
              </w:rPr>
              <w:t>Transparenc</w:t>
            </w:r>
            <w:r>
              <w:rPr>
                <w:b/>
                <w:color w:val="00B0F0"/>
              </w:rPr>
              <w:t>y</w:t>
            </w:r>
            <w:r w:rsidR="00BA6C1F" w:rsidRPr="002655DC">
              <w:rPr>
                <w:b/>
                <w:color w:val="00B0F0"/>
              </w:rPr>
              <w:t xml:space="preserve"> and accountab</w:t>
            </w:r>
            <w:r w:rsidR="000777E0">
              <w:rPr>
                <w:b/>
                <w:color w:val="00B0F0"/>
              </w:rPr>
              <w:t>ility</w:t>
            </w:r>
          </w:p>
        </w:tc>
        <w:tc>
          <w:tcPr>
            <w:tcW w:w="3634" w:type="pct"/>
            <w:vAlign w:val="center"/>
          </w:tcPr>
          <w:p w14:paraId="7778D032" w14:textId="16AEC590" w:rsidR="00BA6C1F" w:rsidRPr="00645838" w:rsidRDefault="00D66EAF" w:rsidP="00645838">
            <w:pPr>
              <w:spacing w:after="240"/>
            </w:pPr>
            <w:r w:rsidRPr="00645838">
              <w:rPr>
                <w:sz w:val="22"/>
              </w:rPr>
              <w:t xml:space="preserve">The Authority will advertise public consultations on our website, provide clear guidance and timelines for engagement, </w:t>
            </w:r>
            <w:r w:rsidR="00B437C4" w:rsidRPr="00645838">
              <w:rPr>
                <w:sz w:val="22"/>
              </w:rPr>
              <w:t>and will publish all</w:t>
            </w:r>
            <w:r w:rsidR="00483056" w:rsidRPr="00645838">
              <w:rPr>
                <w:sz w:val="22"/>
              </w:rPr>
              <w:t xml:space="preserve"> </w:t>
            </w:r>
            <w:r w:rsidR="00C52445" w:rsidRPr="00645838">
              <w:rPr>
                <w:sz w:val="22"/>
              </w:rPr>
              <w:t xml:space="preserve">submissions </w:t>
            </w:r>
            <w:r w:rsidR="00483056" w:rsidRPr="00645838">
              <w:rPr>
                <w:sz w:val="22"/>
              </w:rPr>
              <w:t xml:space="preserve">not marked </w:t>
            </w:r>
            <w:r w:rsidR="004422BC" w:rsidRPr="00645838">
              <w:rPr>
                <w:sz w:val="22"/>
              </w:rPr>
              <w:t xml:space="preserve">as </w:t>
            </w:r>
            <w:r w:rsidR="00C52445" w:rsidRPr="00645838">
              <w:rPr>
                <w:sz w:val="22"/>
              </w:rPr>
              <w:t>confidential</w:t>
            </w:r>
            <w:r w:rsidR="00B437C4" w:rsidRPr="00645838">
              <w:rPr>
                <w:sz w:val="22"/>
              </w:rPr>
              <w:t>.</w:t>
            </w:r>
            <w:r w:rsidRPr="00645838">
              <w:rPr>
                <w:sz w:val="22"/>
              </w:rPr>
              <w:t xml:space="preserve"> </w:t>
            </w:r>
            <w:proofErr w:type="spellStart"/>
            <w:r w:rsidR="00483056" w:rsidRPr="00645838">
              <w:rPr>
                <w:sz w:val="22"/>
              </w:rPr>
              <w:t>Organisations</w:t>
            </w:r>
            <w:proofErr w:type="spellEnd"/>
            <w:r w:rsidR="00483056" w:rsidRPr="00645838">
              <w:rPr>
                <w:sz w:val="22"/>
              </w:rPr>
              <w:t xml:space="preserve"> may request that submissions be treated as confidential, for example </w:t>
            </w:r>
            <w:r w:rsidR="004422BC" w:rsidRPr="00645838">
              <w:rPr>
                <w:sz w:val="22"/>
              </w:rPr>
              <w:t xml:space="preserve">where they include </w:t>
            </w:r>
            <w:r w:rsidR="00483056" w:rsidRPr="00645838">
              <w:rPr>
                <w:sz w:val="22"/>
              </w:rPr>
              <w:t xml:space="preserve">commercial-in-confidence information. </w:t>
            </w:r>
            <w:r w:rsidR="004422BC" w:rsidRPr="00645838">
              <w:rPr>
                <w:sz w:val="22"/>
              </w:rPr>
              <w:t>W</w:t>
            </w:r>
            <w:r w:rsidR="00483056" w:rsidRPr="00645838">
              <w:rPr>
                <w:sz w:val="22"/>
              </w:rPr>
              <w:t xml:space="preserve">e </w:t>
            </w:r>
            <w:r w:rsidR="00976D3B" w:rsidRPr="00645838">
              <w:rPr>
                <w:sz w:val="22"/>
              </w:rPr>
              <w:t xml:space="preserve">encourage submissions </w:t>
            </w:r>
            <w:r w:rsidR="004422BC" w:rsidRPr="00645838">
              <w:rPr>
                <w:sz w:val="22"/>
              </w:rPr>
              <w:t>a</w:t>
            </w:r>
            <w:r w:rsidR="00976D3B" w:rsidRPr="00645838">
              <w:rPr>
                <w:sz w:val="22"/>
              </w:rPr>
              <w:t>llow</w:t>
            </w:r>
            <w:r w:rsidR="004422BC" w:rsidRPr="00645838">
              <w:rPr>
                <w:sz w:val="22"/>
              </w:rPr>
              <w:t xml:space="preserve"> </w:t>
            </w:r>
            <w:r w:rsidR="00976D3B" w:rsidRPr="00645838">
              <w:rPr>
                <w:sz w:val="22"/>
              </w:rPr>
              <w:t>public</w:t>
            </w:r>
            <w:r w:rsidR="004422BC" w:rsidRPr="00645838">
              <w:rPr>
                <w:sz w:val="22"/>
              </w:rPr>
              <w:t>ation where possible. Publishing submissions</w:t>
            </w:r>
            <w:r w:rsidR="00976D3B" w:rsidRPr="00645838">
              <w:rPr>
                <w:sz w:val="22"/>
              </w:rPr>
              <w:t xml:space="preserve"> enables us to be transparent about the information we draw on to inform our findings</w:t>
            </w:r>
            <w:r w:rsidR="004422BC" w:rsidRPr="00645838">
              <w:rPr>
                <w:sz w:val="22"/>
              </w:rPr>
              <w:t xml:space="preserve"> and advice</w:t>
            </w:r>
            <w:r w:rsidR="00976D3B" w:rsidRPr="00645838">
              <w:rPr>
                <w:sz w:val="22"/>
              </w:rPr>
              <w:t xml:space="preserve">. </w:t>
            </w:r>
            <w:r w:rsidRPr="00645838">
              <w:rPr>
                <w:sz w:val="22"/>
              </w:rPr>
              <w:t xml:space="preserve">Where we </w:t>
            </w:r>
            <w:r w:rsidR="000777E0" w:rsidRPr="00645838">
              <w:rPr>
                <w:sz w:val="22"/>
              </w:rPr>
              <w:t xml:space="preserve">undertake </w:t>
            </w:r>
            <w:r w:rsidRPr="00645838">
              <w:rPr>
                <w:sz w:val="22"/>
              </w:rPr>
              <w:t>targeted consultation for research reports</w:t>
            </w:r>
            <w:r w:rsidR="00BB4370" w:rsidRPr="00645838">
              <w:rPr>
                <w:sz w:val="22"/>
              </w:rPr>
              <w:t>,</w:t>
            </w:r>
            <w:r w:rsidRPr="00645838">
              <w:rPr>
                <w:sz w:val="22"/>
              </w:rPr>
              <w:t xml:space="preserve"> we will list all stakeholders </w:t>
            </w:r>
            <w:r w:rsidR="00877B75" w:rsidRPr="00645838">
              <w:rPr>
                <w:sz w:val="22"/>
              </w:rPr>
              <w:t xml:space="preserve">with whom </w:t>
            </w:r>
            <w:r w:rsidRPr="00645838">
              <w:rPr>
                <w:sz w:val="22"/>
              </w:rPr>
              <w:t>we engaged</w:t>
            </w:r>
            <w:r w:rsidR="00BB4370" w:rsidRPr="00645838">
              <w:rPr>
                <w:sz w:val="22"/>
              </w:rPr>
              <w:t xml:space="preserve"> where confidentiality was not requested</w:t>
            </w:r>
            <w:r w:rsidRPr="00645838">
              <w:rPr>
                <w:sz w:val="22"/>
              </w:rPr>
              <w:t>.</w:t>
            </w:r>
            <w:r w:rsidRPr="00645838">
              <w:t xml:space="preserve"> </w:t>
            </w:r>
          </w:p>
        </w:tc>
      </w:tr>
      <w:tr w:rsidR="00BA6C1F" w14:paraId="7778D038" w14:textId="77777777" w:rsidTr="007F2B22">
        <w:trPr>
          <w:trHeight w:val="976"/>
        </w:trPr>
        <w:tc>
          <w:tcPr>
            <w:tcW w:w="621" w:type="pct"/>
            <w:vAlign w:val="center"/>
          </w:tcPr>
          <w:p w14:paraId="7778D034" w14:textId="77777777" w:rsidR="00BA6C1F" w:rsidRDefault="00BA6C1F" w:rsidP="007F2B22">
            <w:pPr>
              <w:jc w:val="center"/>
              <w:rPr>
                <w:b/>
              </w:rPr>
            </w:pPr>
            <w:r w:rsidRPr="00F655FC">
              <w:rPr>
                <w:b/>
                <w:noProof/>
                <w:lang w:val="en-AU" w:eastAsia="en-AU" w:bidi="ar-SA"/>
              </w:rPr>
              <w:drawing>
                <wp:anchor distT="0" distB="0" distL="114300" distR="114300" simplePos="0" relativeHeight="251666944" behindDoc="0" locked="0" layoutInCell="1" allowOverlap="1" wp14:anchorId="7778D04D" wp14:editId="22F4448F">
                  <wp:simplePos x="0" y="0"/>
                  <wp:positionH relativeFrom="column">
                    <wp:posOffset>110490</wp:posOffset>
                  </wp:positionH>
                  <wp:positionV relativeFrom="paragraph">
                    <wp:posOffset>-398780</wp:posOffset>
                  </wp:positionV>
                  <wp:extent cx="450850" cy="450850"/>
                  <wp:effectExtent l="0" t="0" r="6350" b="6350"/>
                  <wp:wrapSquare wrapText="bothSides"/>
                  <wp:docPr id="9" name="Picture 9" descr="\\prod.protected.ind\user\user08\sh4250\Downloads\clip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protected.ind\user\user08\sh4250\Downloads\clipboard.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 w:type="pct"/>
            <w:vAlign w:val="center"/>
          </w:tcPr>
          <w:p w14:paraId="7778D035" w14:textId="77777777" w:rsidR="00BA6C1F" w:rsidRDefault="00BA6C1F" w:rsidP="00F655FC">
            <w:pPr>
              <w:jc w:val="center"/>
              <w:rPr>
                <w:b/>
              </w:rPr>
            </w:pPr>
            <w:r w:rsidRPr="002655DC">
              <w:rPr>
                <w:b/>
                <w:color w:val="00B0F0"/>
              </w:rPr>
              <w:t>Planned and genuine</w:t>
            </w:r>
          </w:p>
        </w:tc>
        <w:tc>
          <w:tcPr>
            <w:tcW w:w="3634" w:type="pct"/>
            <w:vAlign w:val="center"/>
          </w:tcPr>
          <w:p w14:paraId="7778D037" w14:textId="1B99E6A9" w:rsidR="004422BC" w:rsidRPr="002655DC" w:rsidRDefault="00D66EAF" w:rsidP="004422BC">
            <w:pPr>
              <w:spacing w:after="240"/>
              <w:rPr>
                <w:sz w:val="22"/>
              </w:rPr>
            </w:pPr>
            <w:r w:rsidRPr="002655DC">
              <w:rPr>
                <w:sz w:val="22"/>
              </w:rPr>
              <w:t>The Authority</w:t>
            </w:r>
            <w:r w:rsidR="00BA6C1F" w:rsidRPr="002655DC">
              <w:rPr>
                <w:sz w:val="22"/>
              </w:rPr>
              <w:t xml:space="preserve"> will plan effective and genuine consultation. We will do this by providing </w:t>
            </w:r>
            <w:r w:rsidRPr="002655DC">
              <w:rPr>
                <w:sz w:val="22"/>
              </w:rPr>
              <w:t xml:space="preserve">clear guidance on how to engage </w:t>
            </w:r>
            <w:r w:rsidR="000777E0" w:rsidRPr="002655DC">
              <w:rPr>
                <w:sz w:val="22"/>
              </w:rPr>
              <w:t xml:space="preserve">with us, </w:t>
            </w:r>
            <w:r w:rsidR="0086025E">
              <w:rPr>
                <w:sz w:val="22"/>
              </w:rPr>
              <w:t xml:space="preserve">and </w:t>
            </w:r>
            <w:r w:rsidRPr="002655DC">
              <w:rPr>
                <w:sz w:val="22"/>
              </w:rPr>
              <w:t xml:space="preserve">ensure there is </w:t>
            </w:r>
            <w:r w:rsidR="00BA6C1F" w:rsidRPr="002655DC">
              <w:rPr>
                <w:sz w:val="22"/>
              </w:rPr>
              <w:t xml:space="preserve">adequate time for </w:t>
            </w:r>
            <w:r w:rsidR="000777E0" w:rsidRPr="002655DC">
              <w:rPr>
                <w:sz w:val="22"/>
              </w:rPr>
              <w:t xml:space="preserve">you </w:t>
            </w:r>
            <w:r w:rsidRPr="002655DC">
              <w:rPr>
                <w:sz w:val="22"/>
              </w:rPr>
              <w:t>to provide input and for the Au</w:t>
            </w:r>
            <w:r w:rsidR="000777E0" w:rsidRPr="002655DC">
              <w:rPr>
                <w:sz w:val="22"/>
              </w:rPr>
              <w:t>thority to consider your</w:t>
            </w:r>
            <w:r w:rsidRPr="002655DC">
              <w:rPr>
                <w:sz w:val="22"/>
              </w:rPr>
              <w:t xml:space="preserve"> ideas</w:t>
            </w:r>
            <w:r w:rsidR="00B437C4" w:rsidRPr="002655DC">
              <w:rPr>
                <w:sz w:val="22"/>
              </w:rPr>
              <w:t xml:space="preserve">. </w:t>
            </w:r>
          </w:p>
        </w:tc>
      </w:tr>
      <w:tr w:rsidR="00BA6C1F" w14:paraId="7778D03D" w14:textId="77777777" w:rsidTr="007F2B22">
        <w:trPr>
          <w:trHeight w:val="1130"/>
        </w:trPr>
        <w:tc>
          <w:tcPr>
            <w:tcW w:w="621" w:type="pct"/>
            <w:vAlign w:val="center"/>
          </w:tcPr>
          <w:p w14:paraId="7778D039" w14:textId="77777777" w:rsidR="00BA6C1F" w:rsidRDefault="00BA6C1F" w:rsidP="007F2B22">
            <w:pPr>
              <w:jc w:val="center"/>
              <w:rPr>
                <w:b/>
              </w:rPr>
            </w:pPr>
            <w:r w:rsidRPr="00425840">
              <w:rPr>
                <w:b/>
                <w:noProof/>
                <w:lang w:val="en-AU" w:eastAsia="en-AU" w:bidi="ar-SA"/>
              </w:rPr>
              <w:drawing>
                <wp:anchor distT="0" distB="0" distL="114300" distR="114300" simplePos="0" relativeHeight="251670016" behindDoc="0" locked="0" layoutInCell="1" allowOverlap="1" wp14:anchorId="7778D04F" wp14:editId="7778D050">
                  <wp:simplePos x="0" y="0"/>
                  <wp:positionH relativeFrom="column">
                    <wp:posOffset>62865</wp:posOffset>
                  </wp:positionH>
                  <wp:positionV relativeFrom="paragraph">
                    <wp:posOffset>79883</wp:posOffset>
                  </wp:positionV>
                  <wp:extent cx="499110" cy="499110"/>
                  <wp:effectExtent l="0" t="0" r="0" b="0"/>
                  <wp:wrapSquare wrapText="bothSides"/>
                  <wp:docPr id="10" name="Picture 10" descr="\\prod.protected.ind\user\user08\sh4250\Downloads\good-feed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d.protected.ind\user\user08\sh4250\Downloads\good-feedback.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 w:type="pct"/>
            <w:vAlign w:val="center"/>
          </w:tcPr>
          <w:p w14:paraId="7778D03A" w14:textId="77777777" w:rsidR="00BA6C1F" w:rsidRDefault="00BA6C1F" w:rsidP="006743FE">
            <w:pPr>
              <w:jc w:val="center"/>
              <w:rPr>
                <w:b/>
              </w:rPr>
            </w:pPr>
            <w:r w:rsidRPr="002655DC">
              <w:rPr>
                <w:b/>
                <w:color w:val="00B0F0"/>
              </w:rPr>
              <w:t>Responsive to feedback</w:t>
            </w:r>
          </w:p>
        </w:tc>
        <w:tc>
          <w:tcPr>
            <w:tcW w:w="3634" w:type="pct"/>
            <w:vAlign w:val="center"/>
          </w:tcPr>
          <w:p w14:paraId="7778D03C" w14:textId="0A31DAAD" w:rsidR="00BA6C1F" w:rsidRPr="002655DC" w:rsidRDefault="00D66EAF" w:rsidP="00AC5252">
            <w:pPr>
              <w:spacing w:after="240"/>
              <w:rPr>
                <w:sz w:val="22"/>
              </w:rPr>
            </w:pPr>
            <w:r w:rsidRPr="002655DC">
              <w:rPr>
                <w:sz w:val="22"/>
              </w:rPr>
              <w:t>The Authority</w:t>
            </w:r>
            <w:r w:rsidR="00BA6C1F" w:rsidRPr="002655DC">
              <w:rPr>
                <w:sz w:val="22"/>
              </w:rPr>
              <w:t xml:space="preserve"> will </w:t>
            </w:r>
            <w:r w:rsidR="0014483B" w:rsidRPr="002655DC">
              <w:rPr>
                <w:sz w:val="22"/>
              </w:rPr>
              <w:t>continually</w:t>
            </w:r>
            <w:r w:rsidR="00BA6C1F" w:rsidRPr="002655DC">
              <w:rPr>
                <w:sz w:val="22"/>
              </w:rPr>
              <w:t xml:space="preserve"> review </w:t>
            </w:r>
            <w:r w:rsidR="00877B75">
              <w:rPr>
                <w:sz w:val="22"/>
              </w:rPr>
              <w:t>its</w:t>
            </w:r>
            <w:r w:rsidR="00BA6C1F" w:rsidRPr="002655DC">
              <w:rPr>
                <w:sz w:val="22"/>
              </w:rPr>
              <w:t xml:space="preserve"> engagement with you and </w:t>
            </w:r>
            <w:r w:rsidR="00AC5252">
              <w:rPr>
                <w:sz w:val="22"/>
              </w:rPr>
              <w:t>will be</w:t>
            </w:r>
            <w:r w:rsidR="00BA6C1F" w:rsidRPr="002655DC">
              <w:rPr>
                <w:sz w:val="22"/>
              </w:rPr>
              <w:t xml:space="preserve"> responsive to feedback on how we can improve.</w:t>
            </w:r>
          </w:p>
        </w:tc>
      </w:tr>
      <w:tr w:rsidR="00BA6C1F" w14:paraId="7778D041" w14:textId="77777777" w:rsidTr="00BA6C1F">
        <w:trPr>
          <w:trHeight w:val="922"/>
        </w:trPr>
        <w:tc>
          <w:tcPr>
            <w:tcW w:w="621" w:type="pct"/>
          </w:tcPr>
          <w:p w14:paraId="7778D03E" w14:textId="77777777" w:rsidR="00BA6C1F" w:rsidRPr="00425840" w:rsidRDefault="00BA6C1F" w:rsidP="00085A74">
            <w:pPr>
              <w:rPr>
                <w:b/>
                <w:noProof/>
                <w:lang w:val="en-AU" w:eastAsia="en-AU" w:bidi="ar-SA"/>
              </w:rPr>
            </w:pPr>
            <w:r w:rsidRPr="0060581E">
              <w:rPr>
                <w:b/>
                <w:noProof/>
                <w:lang w:val="en-AU" w:eastAsia="en-AU" w:bidi="ar-SA"/>
              </w:rPr>
              <w:drawing>
                <wp:anchor distT="0" distB="0" distL="114300" distR="114300" simplePos="0" relativeHeight="251674112" behindDoc="0" locked="0" layoutInCell="1" allowOverlap="1" wp14:anchorId="7778D051" wp14:editId="7778D052">
                  <wp:simplePos x="0" y="0"/>
                  <wp:positionH relativeFrom="column">
                    <wp:posOffset>99314</wp:posOffset>
                  </wp:positionH>
                  <wp:positionV relativeFrom="paragraph">
                    <wp:posOffset>126111</wp:posOffset>
                  </wp:positionV>
                  <wp:extent cx="462915" cy="462915"/>
                  <wp:effectExtent l="0" t="0" r="0" b="0"/>
                  <wp:wrapSquare wrapText="bothSides"/>
                  <wp:docPr id="14" name="Picture 14" descr="\\prod.protected.ind\user\user08\sh4250\Downloads\priva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d.protected.ind\user\user08\sh4250\Downloads\privacy.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flipV="1">
                            <a:off x="0" y="0"/>
                            <a:ext cx="462915" cy="4629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 w:type="pct"/>
            <w:vAlign w:val="center"/>
          </w:tcPr>
          <w:p w14:paraId="7778D03F" w14:textId="77777777" w:rsidR="00BA6C1F" w:rsidRDefault="00BA6C1F" w:rsidP="006743FE">
            <w:pPr>
              <w:jc w:val="center"/>
              <w:rPr>
                <w:b/>
              </w:rPr>
            </w:pPr>
            <w:r w:rsidRPr="002655DC">
              <w:rPr>
                <w:b/>
                <w:color w:val="00B0F0"/>
              </w:rPr>
              <w:t>Privacy</w:t>
            </w:r>
            <w:r>
              <w:rPr>
                <w:b/>
              </w:rPr>
              <w:t xml:space="preserve"> </w:t>
            </w:r>
          </w:p>
        </w:tc>
        <w:tc>
          <w:tcPr>
            <w:tcW w:w="3634" w:type="pct"/>
            <w:vAlign w:val="center"/>
          </w:tcPr>
          <w:p w14:paraId="7778D040" w14:textId="170F1101" w:rsidR="00BA6C1F" w:rsidRPr="002655DC" w:rsidRDefault="00BA6C1F" w:rsidP="00BB4370">
            <w:pPr>
              <w:spacing w:after="240"/>
              <w:rPr>
                <w:sz w:val="22"/>
              </w:rPr>
            </w:pPr>
            <w:r w:rsidRPr="002655DC">
              <w:rPr>
                <w:sz w:val="22"/>
                <w:lang w:val="en"/>
              </w:rPr>
              <w:t xml:space="preserve">The Authority respects </w:t>
            </w:r>
            <w:r w:rsidR="00D66EAF" w:rsidRPr="002655DC">
              <w:rPr>
                <w:sz w:val="22"/>
                <w:lang w:val="en"/>
              </w:rPr>
              <w:t>your</w:t>
            </w:r>
            <w:r w:rsidRPr="002655DC">
              <w:rPr>
                <w:sz w:val="22"/>
                <w:lang w:val="en"/>
              </w:rPr>
              <w:t xml:space="preserve"> right to privacy and complies with </w:t>
            </w:r>
            <w:r w:rsidR="00D66EAF" w:rsidRPr="002655DC">
              <w:rPr>
                <w:sz w:val="22"/>
                <w:lang w:val="en"/>
              </w:rPr>
              <w:t xml:space="preserve">the </w:t>
            </w:r>
            <w:r w:rsidRPr="002655DC">
              <w:rPr>
                <w:sz w:val="22"/>
                <w:lang w:val="en"/>
              </w:rPr>
              <w:t xml:space="preserve">Privacy Act </w:t>
            </w:r>
            <w:r w:rsidR="00D66EAF" w:rsidRPr="002655DC">
              <w:rPr>
                <w:sz w:val="22"/>
                <w:lang w:val="en"/>
              </w:rPr>
              <w:t xml:space="preserve">including </w:t>
            </w:r>
            <w:r w:rsidRPr="002655DC">
              <w:rPr>
                <w:sz w:val="22"/>
                <w:lang w:val="en"/>
              </w:rPr>
              <w:t>in relation to the collection and management of personal information.</w:t>
            </w:r>
          </w:p>
        </w:tc>
      </w:tr>
    </w:tbl>
    <w:p w14:paraId="7778D046" w14:textId="669CA3AF" w:rsidR="00BA6C1F" w:rsidRPr="00A24C73" w:rsidRDefault="00EF5278" w:rsidP="002655DC">
      <w:pPr>
        <w:rPr>
          <w:sz w:val="24"/>
          <w:szCs w:val="24"/>
        </w:rPr>
      </w:pPr>
      <w:r w:rsidRPr="00A24C73">
        <w:rPr>
          <w:noProof/>
          <w:sz w:val="24"/>
          <w:szCs w:val="24"/>
          <w:lang w:val="en-AU" w:eastAsia="en-AU" w:bidi="ar-SA"/>
        </w:rPr>
        <mc:AlternateContent>
          <mc:Choice Requires="wps">
            <w:drawing>
              <wp:anchor distT="45720" distB="45720" distL="114300" distR="114300" simplePos="0" relativeHeight="251650560" behindDoc="0" locked="0" layoutInCell="1" allowOverlap="1" wp14:anchorId="7778D055" wp14:editId="4A984658">
                <wp:simplePos x="0" y="0"/>
                <wp:positionH relativeFrom="column">
                  <wp:posOffset>-12700</wp:posOffset>
                </wp:positionH>
                <wp:positionV relativeFrom="paragraph">
                  <wp:posOffset>777875</wp:posOffset>
                </wp:positionV>
                <wp:extent cx="6546850" cy="1701165"/>
                <wp:effectExtent l="0" t="0" r="254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701165"/>
                        </a:xfrm>
                        <a:prstGeom prst="rect">
                          <a:avLst/>
                        </a:prstGeom>
                        <a:solidFill>
                          <a:schemeClr val="accent3"/>
                        </a:solidFill>
                        <a:ln w="9525">
                          <a:solidFill>
                            <a:srgbClr val="000000"/>
                          </a:solidFill>
                          <a:miter lim="800000"/>
                          <a:headEnd/>
                          <a:tailEnd/>
                        </a:ln>
                      </wps:spPr>
                      <wps:txbx>
                        <w:txbxContent>
                          <w:p w14:paraId="7778D064" w14:textId="77777777" w:rsidR="0049617A" w:rsidRPr="00155981" w:rsidRDefault="0049617A" w:rsidP="00155981">
                            <w:pPr>
                              <w:keepNext/>
                              <w:keepLines/>
                              <w:spacing w:line="260" w:lineRule="exact"/>
                              <w:outlineLvl w:val="2"/>
                              <w:rPr>
                                <w:rFonts w:asciiTheme="minorHAnsi" w:eastAsiaTheme="majorEastAsia" w:hAnsiTheme="minorHAnsi" w:cs="Times New Roman (Headings CS)"/>
                                <w:b/>
                                <w:color w:val="FFFFFF" w:themeColor="background1"/>
                                <w:sz w:val="28"/>
                                <w:szCs w:val="28"/>
                                <w:lang w:val="en-GB" w:bidi="ar-SA"/>
                              </w:rPr>
                            </w:pPr>
                            <w:r w:rsidRPr="00155981">
                              <w:rPr>
                                <w:rFonts w:asciiTheme="minorHAnsi" w:eastAsiaTheme="majorEastAsia" w:hAnsiTheme="minorHAnsi" w:cs="Times New Roman (Headings CS)"/>
                                <w:b/>
                                <w:color w:val="FFFFFF" w:themeColor="background1"/>
                                <w:sz w:val="28"/>
                                <w:szCs w:val="28"/>
                                <w:lang w:val="en-GB" w:bidi="ar-SA"/>
                              </w:rPr>
                              <w:t>How to connect with us</w:t>
                            </w:r>
                          </w:p>
                          <w:p w14:paraId="7778D065" w14:textId="5061575D" w:rsidR="0049617A" w:rsidRPr="002655DC" w:rsidRDefault="00155981" w:rsidP="002655DC">
                            <w:pPr>
                              <w:pStyle w:val="ListParagraph"/>
                              <w:keepNext/>
                              <w:keepLines/>
                              <w:numPr>
                                <w:ilvl w:val="0"/>
                                <w:numId w:val="6"/>
                              </w:numPr>
                              <w:spacing w:line="260" w:lineRule="exact"/>
                              <w:outlineLvl w:val="2"/>
                              <w:rPr>
                                <w:rFonts w:asciiTheme="minorHAnsi" w:eastAsiaTheme="majorEastAsia" w:hAnsiTheme="minorHAnsi" w:cs="Times New Roman (Headings CS)"/>
                                <w:color w:val="FFFFFF" w:themeColor="background1"/>
                                <w:sz w:val="24"/>
                                <w:szCs w:val="24"/>
                                <w:lang w:val="en-GB" w:bidi="ar-SA"/>
                              </w:rPr>
                            </w:pPr>
                            <w:r w:rsidRPr="002655DC">
                              <w:rPr>
                                <w:rFonts w:asciiTheme="minorHAnsi" w:eastAsiaTheme="majorEastAsia" w:hAnsiTheme="minorHAnsi" w:cs="Times New Roman (Headings CS)"/>
                                <w:color w:val="FFFFFF" w:themeColor="background1"/>
                                <w:sz w:val="24"/>
                                <w:szCs w:val="24"/>
                                <w:lang w:val="en-GB" w:bidi="ar-SA"/>
                              </w:rPr>
                              <w:t xml:space="preserve">Register for updates via </w:t>
                            </w:r>
                            <w:r w:rsidR="00EF5278" w:rsidRPr="002655DC">
                              <w:rPr>
                                <w:rFonts w:asciiTheme="minorHAnsi" w:eastAsiaTheme="majorEastAsia" w:hAnsiTheme="minorHAnsi" w:cs="Times New Roman (Headings CS)"/>
                                <w:color w:val="FFFFFF" w:themeColor="background1"/>
                                <w:sz w:val="24"/>
                                <w:szCs w:val="24"/>
                                <w:lang w:val="en-GB" w:bidi="ar-SA"/>
                              </w:rPr>
                              <w:t xml:space="preserve">our </w:t>
                            </w:r>
                            <w:r w:rsidRPr="002655DC">
                              <w:rPr>
                                <w:rFonts w:asciiTheme="minorHAnsi" w:eastAsiaTheme="majorEastAsia" w:hAnsiTheme="minorHAnsi" w:cs="Times New Roman (Headings CS)"/>
                                <w:color w:val="FFFFFF" w:themeColor="background1"/>
                                <w:sz w:val="24"/>
                                <w:szCs w:val="24"/>
                                <w:lang w:val="en-GB" w:bidi="ar-SA"/>
                              </w:rPr>
                              <w:t>website</w:t>
                            </w:r>
                            <w:r w:rsidR="00BD75DC">
                              <w:rPr>
                                <w:rFonts w:asciiTheme="minorHAnsi" w:eastAsiaTheme="majorEastAsia" w:hAnsiTheme="minorHAnsi" w:cs="Times New Roman (Headings CS)"/>
                                <w:color w:val="FFFFFF" w:themeColor="background1"/>
                                <w:sz w:val="24"/>
                                <w:szCs w:val="24"/>
                                <w:lang w:val="en-GB" w:bidi="ar-SA"/>
                              </w:rPr>
                              <w:t>:</w:t>
                            </w:r>
                            <w:r w:rsidRPr="002655DC">
                              <w:rPr>
                                <w:rFonts w:asciiTheme="minorHAnsi" w:eastAsiaTheme="majorEastAsia" w:hAnsiTheme="minorHAnsi" w:cs="Times New Roman (Headings CS)"/>
                                <w:color w:val="FFFFFF" w:themeColor="background1"/>
                                <w:sz w:val="24"/>
                                <w:szCs w:val="24"/>
                                <w:lang w:val="en-GB" w:bidi="ar-SA"/>
                              </w:rPr>
                              <w:t xml:space="preserve"> </w:t>
                            </w:r>
                            <w:hyperlink r:id="rId22" w:history="1">
                              <w:r w:rsidR="000777E0" w:rsidRPr="002655DC">
                                <w:rPr>
                                  <w:rStyle w:val="Hyperlink"/>
                                  <w:rFonts w:asciiTheme="minorHAnsi" w:eastAsiaTheme="majorEastAsia" w:hAnsiTheme="minorHAnsi" w:cs="Times New Roman (Headings CS)"/>
                                  <w:sz w:val="24"/>
                                  <w:szCs w:val="24"/>
                                  <w:lang w:val="en-GB" w:bidi="ar-SA"/>
                                </w:rPr>
                                <w:t>https://www.climatechangeauthority.gov.au/</w:t>
                              </w:r>
                            </w:hyperlink>
                            <w:r w:rsidR="000777E0" w:rsidRPr="002655DC">
                              <w:rPr>
                                <w:rFonts w:asciiTheme="minorHAnsi" w:eastAsiaTheme="majorEastAsia" w:hAnsiTheme="minorHAnsi" w:cs="Times New Roman (Headings CS)"/>
                                <w:color w:val="FFFFFF" w:themeColor="background1"/>
                                <w:sz w:val="24"/>
                                <w:szCs w:val="24"/>
                                <w:lang w:val="en-GB" w:bidi="ar-SA"/>
                              </w:rPr>
                              <w:t xml:space="preserve"> </w:t>
                            </w:r>
                          </w:p>
                          <w:p w14:paraId="7778D066" w14:textId="6BCBBD75" w:rsidR="0049617A" w:rsidRPr="002655DC" w:rsidRDefault="0049617A" w:rsidP="002655DC">
                            <w:pPr>
                              <w:pStyle w:val="ListParagraph"/>
                              <w:keepNext/>
                              <w:keepLines/>
                              <w:numPr>
                                <w:ilvl w:val="0"/>
                                <w:numId w:val="6"/>
                              </w:numPr>
                              <w:spacing w:line="260" w:lineRule="exact"/>
                              <w:outlineLvl w:val="2"/>
                              <w:rPr>
                                <w:rFonts w:asciiTheme="minorHAnsi" w:eastAsiaTheme="majorEastAsia" w:hAnsiTheme="minorHAnsi" w:cs="Times New Roman (Headings CS)"/>
                                <w:color w:val="FFFFFF" w:themeColor="background1"/>
                                <w:sz w:val="24"/>
                                <w:szCs w:val="24"/>
                                <w:lang w:val="en-GB" w:bidi="ar-SA"/>
                              </w:rPr>
                            </w:pPr>
                            <w:r w:rsidRPr="002655DC">
                              <w:rPr>
                                <w:rFonts w:asciiTheme="minorHAnsi" w:eastAsiaTheme="majorEastAsia" w:hAnsiTheme="minorHAnsi" w:cs="Times New Roman (Headings CS)"/>
                                <w:color w:val="FFFFFF" w:themeColor="background1"/>
                                <w:sz w:val="24"/>
                                <w:szCs w:val="24"/>
                                <w:lang w:val="en-GB" w:bidi="ar-SA"/>
                              </w:rPr>
                              <w:t>Call</w:t>
                            </w:r>
                            <w:r w:rsidR="00EF5278">
                              <w:rPr>
                                <w:rFonts w:asciiTheme="minorHAnsi" w:eastAsiaTheme="majorEastAsia" w:hAnsiTheme="minorHAnsi" w:cs="Times New Roman (Headings CS)"/>
                                <w:color w:val="FFFFFF" w:themeColor="background1"/>
                                <w:sz w:val="24"/>
                                <w:szCs w:val="24"/>
                                <w:lang w:val="en-GB" w:bidi="ar-SA"/>
                              </w:rPr>
                              <w:t>:</w:t>
                            </w:r>
                            <w:r w:rsidRPr="002655DC">
                              <w:rPr>
                                <w:rFonts w:asciiTheme="minorHAnsi" w:eastAsiaTheme="majorEastAsia" w:hAnsiTheme="minorHAnsi" w:cs="Times New Roman (Headings CS)"/>
                                <w:color w:val="FFFFFF" w:themeColor="background1"/>
                                <w:sz w:val="24"/>
                                <w:szCs w:val="24"/>
                                <w:lang w:val="en-GB" w:bidi="ar-SA"/>
                              </w:rPr>
                              <w:t xml:space="preserve"> (02) 6243 7684</w:t>
                            </w:r>
                          </w:p>
                          <w:p w14:paraId="7778D067" w14:textId="77777777" w:rsidR="00155981" w:rsidRPr="002655DC" w:rsidRDefault="0049617A" w:rsidP="002655DC">
                            <w:pPr>
                              <w:pStyle w:val="ListParagraph"/>
                              <w:keepNext/>
                              <w:keepLines/>
                              <w:numPr>
                                <w:ilvl w:val="0"/>
                                <w:numId w:val="6"/>
                              </w:numPr>
                              <w:spacing w:line="260" w:lineRule="exact"/>
                              <w:outlineLvl w:val="2"/>
                              <w:rPr>
                                <w:rFonts w:asciiTheme="minorHAnsi" w:eastAsiaTheme="majorEastAsia" w:hAnsiTheme="minorHAnsi" w:cs="Times New Roman (Headings CS)"/>
                                <w:color w:val="FFFFFF" w:themeColor="background1"/>
                                <w:sz w:val="24"/>
                                <w:szCs w:val="24"/>
                                <w:lang w:val="en-GB" w:bidi="ar-SA"/>
                              </w:rPr>
                            </w:pPr>
                            <w:r w:rsidRPr="002655DC">
                              <w:rPr>
                                <w:rFonts w:asciiTheme="minorHAnsi" w:eastAsiaTheme="majorEastAsia" w:hAnsiTheme="minorHAnsi" w:cs="Times New Roman (Headings CS)"/>
                                <w:color w:val="FFFFFF" w:themeColor="background1"/>
                                <w:sz w:val="24"/>
                                <w:szCs w:val="24"/>
                                <w:lang w:val="en-GB" w:bidi="ar-SA"/>
                              </w:rPr>
                              <w:t>Email: enquiries@climatechangeauthority.gov.au</w:t>
                            </w:r>
                          </w:p>
                          <w:p w14:paraId="34031443" w14:textId="77777777" w:rsidR="007761FC" w:rsidRDefault="007761FC" w:rsidP="00155981">
                            <w:pPr>
                              <w:keepNext/>
                              <w:keepLines/>
                              <w:spacing w:line="260" w:lineRule="exact"/>
                              <w:outlineLvl w:val="2"/>
                              <w:rPr>
                                <w:rFonts w:asciiTheme="minorHAnsi" w:eastAsiaTheme="majorEastAsia" w:hAnsiTheme="minorHAnsi" w:cs="Times New Roman (Headings CS)"/>
                                <w:b/>
                                <w:color w:val="FFFFFF" w:themeColor="background1"/>
                                <w:sz w:val="28"/>
                                <w:szCs w:val="28"/>
                                <w:lang w:val="en-GB" w:bidi="ar-SA"/>
                              </w:rPr>
                            </w:pPr>
                          </w:p>
                          <w:p w14:paraId="7778D068" w14:textId="49DDF63B" w:rsidR="00155981" w:rsidRPr="00155981" w:rsidRDefault="00A43A31" w:rsidP="00155981">
                            <w:pPr>
                              <w:keepNext/>
                              <w:keepLines/>
                              <w:spacing w:line="260" w:lineRule="exact"/>
                              <w:outlineLvl w:val="2"/>
                              <w:rPr>
                                <w:rFonts w:asciiTheme="minorHAnsi" w:eastAsiaTheme="majorEastAsia" w:hAnsiTheme="minorHAnsi" w:cs="Times New Roman (Headings CS)"/>
                                <w:b/>
                                <w:color w:val="FFFFFF" w:themeColor="background1"/>
                                <w:sz w:val="26"/>
                                <w:szCs w:val="24"/>
                                <w:lang w:val="en-GB" w:bidi="ar-SA"/>
                              </w:rPr>
                            </w:pPr>
                            <w:r>
                              <w:rPr>
                                <w:rFonts w:asciiTheme="minorHAnsi" w:eastAsiaTheme="majorEastAsia" w:hAnsiTheme="minorHAnsi" w:cs="Times New Roman (Headings CS)"/>
                                <w:b/>
                                <w:color w:val="FFFFFF" w:themeColor="background1"/>
                                <w:sz w:val="28"/>
                                <w:szCs w:val="28"/>
                                <w:lang w:val="en-GB" w:bidi="ar-SA"/>
                              </w:rPr>
                              <w:t xml:space="preserve">Connect with us on </w:t>
                            </w:r>
                            <w:hyperlink r:id="rId23" w:history="1">
                              <w:r w:rsidR="0014483B" w:rsidRPr="00930386">
                                <w:rPr>
                                  <w:rStyle w:val="Hyperlink"/>
                                  <w:rFonts w:asciiTheme="minorHAnsi" w:eastAsiaTheme="majorEastAsia" w:hAnsiTheme="minorHAnsi" w:cs="Times New Roman (Headings CS)"/>
                                  <w:b/>
                                  <w:sz w:val="28"/>
                                  <w:szCs w:val="28"/>
                                  <w:lang w:val="en-GB" w:bidi="ar-SA"/>
                                </w:rPr>
                                <w:t>LinkedIn</w:t>
                              </w:r>
                            </w:hyperlink>
                            <w:r w:rsidR="00155981" w:rsidRPr="00155981">
                              <w:rPr>
                                <w:rFonts w:asciiTheme="minorHAnsi" w:eastAsiaTheme="majorEastAsia" w:hAnsiTheme="minorHAnsi" w:cs="Times New Roman (Headings CS)"/>
                                <w:b/>
                                <w:color w:val="FFFFFF" w:themeColor="background1"/>
                                <w:sz w:val="26"/>
                                <w:szCs w:val="24"/>
                                <w:lang w:val="en-GB" w:bidi="ar-S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8D055" id="_x0000_t202" coordsize="21600,21600" o:spt="202" path="m,l,21600r21600,l21600,xe">
                <v:stroke joinstyle="miter"/>
                <v:path gradientshapeok="t" o:connecttype="rect"/>
              </v:shapetype>
              <v:shape id="Text Box 2" o:spid="_x0000_s1026" type="#_x0000_t202" style="position:absolute;margin-left:-1pt;margin-top:61.25pt;width:515.5pt;height:133.9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" fillcolor="#9bbb59 [3206]">
                <v:textbox>
                  <w:txbxContent>
                    <w:p w14:paraId="7778D064" w14:textId="77777777" w:rsidR="0049617A" w:rsidRPr="00155981" w:rsidRDefault="0049617A" w:rsidP="00155981">
                      <w:pPr>
                        <w:keepNext/>
                        <w:keepLines/>
                        <w:spacing w:line="260" w:lineRule="exact"/>
                        <w:outlineLvl w:val="2"/>
                        <w:rPr>
                          <w:rFonts w:asciiTheme="minorHAnsi" w:eastAsiaTheme="majorEastAsia" w:hAnsiTheme="minorHAnsi" w:cs="Times New Roman (Headings CS)"/>
                          <w:b/>
                          <w:color w:val="FFFFFF" w:themeColor="background1"/>
                          <w:sz w:val="28"/>
                          <w:szCs w:val="28"/>
                          <w:lang w:val="en-GB" w:bidi="ar-SA"/>
                        </w:rPr>
                      </w:pPr>
                      <w:r w:rsidRPr="00155981">
                        <w:rPr>
                          <w:rFonts w:asciiTheme="minorHAnsi" w:eastAsiaTheme="majorEastAsia" w:hAnsiTheme="minorHAnsi" w:cs="Times New Roman (Headings CS)"/>
                          <w:b/>
                          <w:color w:val="FFFFFF" w:themeColor="background1"/>
                          <w:sz w:val="28"/>
                          <w:szCs w:val="28"/>
                          <w:lang w:val="en-GB" w:bidi="ar-SA"/>
                        </w:rPr>
                        <w:t>How to connect with us</w:t>
                      </w:r>
                    </w:p>
                    <w:p w14:paraId="7778D065" w14:textId="5061575D" w:rsidR="0049617A" w:rsidRPr="002655DC" w:rsidRDefault="00155981" w:rsidP="002655DC">
                      <w:pPr>
                        <w:pStyle w:val="ListParagraph"/>
                        <w:keepNext/>
                        <w:keepLines/>
                        <w:numPr>
                          <w:ilvl w:val="0"/>
                          <w:numId w:val="6"/>
                        </w:numPr>
                        <w:spacing w:line="260" w:lineRule="exact"/>
                        <w:outlineLvl w:val="2"/>
                        <w:rPr>
                          <w:rFonts w:asciiTheme="minorHAnsi" w:eastAsiaTheme="majorEastAsia" w:hAnsiTheme="minorHAnsi" w:cs="Times New Roman (Headings CS)"/>
                          <w:color w:val="FFFFFF" w:themeColor="background1"/>
                          <w:sz w:val="24"/>
                          <w:szCs w:val="24"/>
                          <w:lang w:val="en-GB" w:bidi="ar-SA"/>
                        </w:rPr>
                      </w:pPr>
                      <w:r w:rsidRPr="002655DC">
                        <w:rPr>
                          <w:rFonts w:asciiTheme="minorHAnsi" w:eastAsiaTheme="majorEastAsia" w:hAnsiTheme="minorHAnsi" w:cs="Times New Roman (Headings CS)"/>
                          <w:color w:val="FFFFFF" w:themeColor="background1"/>
                          <w:sz w:val="24"/>
                          <w:szCs w:val="24"/>
                          <w:lang w:val="en-GB" w:bidi="ar-SA"/>
                        </w:rPr>
                        <w:t xml:space="preserve">Register for updates via </w:t>
                      </w:r>
                      <w:r w:rsidR="00EF5278" w:rsidRPr="002655DC">
                        <w:rPr>
                          <w:rFonts w:asciiTheme="minorHAnsi" w:eastAsiaTheme="majorEastAsia" w:hAnsiTheme="minorHAnsi" w:cs="Times New Roman (Headings CS)"/>
                          <w:color w:val="FFFFFF" w:themeColor="background1"/>
                          <w:sz w:val="24"/>
                          <w:szCs w:val="24"/>
                          <w:lang w:val="en-GB" w:bidi="ar-SA"/>
                        </w:rPr>
                        <w:t xml:space="preserve">our </w:t>
                      </w:r>
                      <w:r w:rsidRPr="002655DC">
                        <w:rPr>
                          <w:rFonts w:asciiTheme="minorHAnsi" w:eastAsiaTheme="majorEastAsia" w:hAnsiTheme="minorHAnsi" w:cs="Times New Roman (Headings CS)"/>
                          <w:color w:val="FFFFFF" w:themeColor="background1"/>
                          <w:sz w:val="24"/>
                          <w:szCs w:val="24"/>
                          <w:lang w:val="en-GB" w:bidi="ar-SA"/>
                        </w:rPr>
                        <w:t>website</w:t>
                      </w:r>
                      <w:r w:rsidR="00BD75DC">
                        <w:rPr>
                          <w:rFonts w:asciiTheme="minorHAnsi" w:eastAsiaTheme="majorEastAsia" w:hAnsiTheme="minorHAnsi" w:cs="Times New Roman (Headings CS)"/>
                          <w:color w:val="FFFFFF" w:themeColor="background1"/>
                          <w:sz w:val="24"/>
                          <w:szCs w:val="24"/>
                          <w:lang w:val="en-GB" w:bidi="ar-SA"/>
                        </w:rPr>
                        <w:t>:</w:t>
                      </w:r>
                      <w:r w:rsidRPr="002655DC">
                        <w:rPr>
                          <w:rFonts w:asciiTheme="minorHAnsi" w:eastAsiaTheme="majorEastAsia" w:hAnsiTheme="minorHAnsi" w:cs="Times New Roman (Headings CS)"/>
                          <w:color w:val="FFFFFF" w:themeColor="background1"/>
                          <w:sz w:val="24"/>
                          <w:szCs w:val="24"/>
                          <w:lang w:val="en-GB" w:bidi="ar-SA"/>
                        </w:rPr>
                        <w:t xml:space="preserve"> </w:t>
                      </w:r>
                      <w:hyperlink r:id="rId24" w:history="1">
                        <w:r w:rsidR="000777E0" w:rsidRPr="002655DC">
                          <w:rPr>
                            <w:rStyle w:val="Hyperlink"/>
                            <w:rFonts w:asciiTheme="minorHAnsi" w:eastAsiaTheme="majorEastAsia" w:hAnsiTheme="minorHAnsi" w:cs="Times New Roman (Headings CS)"/>
                            <w:sz w:val="24"/>
                            <w:szCs w:val="24"/>
                            <w:lang w:val="en-GB" w:bidi="ar-SA"/>
                          </w:rPr>
                          <w:t>https://www.climatechangeauthority.gov.au/</w:t>
                        </w:r>
                      </w:hyperlink>
                      <w:r w:rsidR="000777E0" w:rsidRPr="002655DC">
                        <w:rPr>
                          <w:rFonts w:asciiTheme="minorHAnsi" w:eastAsiaTheme="majorEastAsia" w:hAnsiTheme="minorHAnsi" w:cs="Times New Roman (Headings CS)"/>
                          <w:color w:val="FFFFFF" w:themeColor="background1"/>
                          <w:sz w:val="24"/>
                          <w:szCs w:val="24"/>
                          <w:lang w:val="en-GB" w:bidi="ar-SA"/>
                        </w:rPr>
                        <w:t xml:space="preserve"> </w:t>
                      </w:r>
                    </w:p>
                    <w:p w14:paraId="7778D066" w14:textId="6BCBBD75" w:rsidR="0049617A" w:rsidRPr="002655DC" w:rsidRDefault="0049617A" w:rsidP="002655DC">
                      <w:pPr>
                        <w:pStyle w:val="ListParagraph"/>
                        <w:keepNext/>
                        <w:keepLines/>
                        <w:numPr>
                          <w:ilvl w:val="0"/>
                          <w:numId w:val="6"/>
                        </w:numPr>
                        <w:spacing w:line="260" w:lineRule="exact"/>
                        <w:outlineLvl w:val="2"/>
                        <w:rPr>
                          <w:rFonts w:asciiTheme="minorHAnsi" w:eastAsiaTheme="majorEastAsia" w:hAnsiTheme="minorHAnsi" w:cs="Times New Roman (Headings CS)"/>
                          <w:color w:val="FFFFFF" w:themeColor="background1"/>
                          <w:sz w:val="24"/>
                          <w:szCs w:val="24"/>
                          <w:lang w:val="en-GB" w:bidi="ar-SA"/>
                        </w:rPr>
                      </w:pPr>
                      <w:r w:rsidRPr="002655DC">
                        <w:rPr>
                          <w:rFonts w:asciiTheme="minorHAnsi" w:eastAsiaTheme="majorEastAsia" w:hAnsiTheme="minorHAnsi" w:cs="Times New Roman (Headings CS)"/>
                          <w:color w:val="FFFFFF" w:themeColor="background1"/>
                          <w:sz w:val="24"/>
                          <w:szCs w:val="24"/>
                          <w:lang w:val="en-GB" w:bidi="ar-SA"/>
                        </w:rPr>
                        <w:t>Call</w:t>
                      </w:r>
                      <w:r w:rsidR="00EF5278">
                        <w:rPr>
                          <w:rFonts w:asciiTheme="minorHAnsi" w:eastAsiaTheme="majorEastAsia" w:hAnsiTheme="minorHAnsi" w:cs="Times New Roman (Headings CS)"/>
                          <w:color w:val="FFFFFF" w:themeColor="background1"/>
                          <w:sz w:val="24"/>
                          <w:szCs w:val="24"/>
                          <w:lang w:val="en-GB" w:bidi="ar-SA"/>
                        </w:rPr>
                        <w:t>:</w:t>
                      </w:r>
                      <w:r w:rsidRPr="002655DC">
                        <w:rPr>
                          <w:rFonts w:asciiTheme="minorHAnsi" w:eastAsiaTheme="majorEastAsia" w:hAnsiTheme="minorHAnsi" w:cs="Times New Roman (Headings CS)"/>
                          <w:color w:val="FFFFFF" w:themeColor="background1"/>
                          <w:sz w:val="24"/>
                          <w:szCs w:val="24"/>
                          <w:lang w:val="en-GB" w:bidi="ar-SA"/>
                        </w:rPr>
                        <w:t xml:space="preserve"> (02) 6243 7684</w:t>
                      </w:r>
                    </w:p>
                    <w:p w14:paraId="7778D067" w14:textId="77777777" w:rsidR="00155981" w:rsidRPr="002655DC" w:rsidRDefault="0049617A" w:rsidP="002655DC">
                      <w:pPr>
                        <w:pStyle w:val="ListParagraph"/>
                        <w:keepNext/>
                        <w:keepLines/>
                        <w:numPr>
                          <w:ilvl w:val="0"/>
                          <w:numId w:val="6"/>
                        </w:numPr>
                        <w:spacing w:line="260" w:lineRule="exact"/>
                        <w:outlineLvl w:val="2"/>
                        <w:rPr>
                          <w:rFonts w:asciiTheme="minorHAnsi" w:eastAsiaTheme="majorEastAsia" w:hAnsiTheme="minorHAnsi" w:cs="Times New Roman (Headings CS)"/>
                          <w:color w:val="FFFFFF" w:themeColor="background1"/>
                          <w:sz w:val="24"/>
                          <w:szCs w:val="24"/>
                          <w:lang w:val="en-GB" w:bidi="ar-SA"/>
                        </w:rPr>
                      </w:pPr>
                      <w:r w:rsidRPr="002655DC">
                        <w:rPr>
                          <w:rFonts w:asciiTheme="minorHAnsi" w:eastAsiaTheme="majorEastAsia" w:hAnsiTheme="minorHAnsi" w:cs="Times New Roman (Headings CS)"/>
                          <w:color w:val="FFFFFF" w:themeColor="background1"/>
                          <w:sz w:val="24"/>
                          <w:szCs w:val="24"/>
                          <w:lang w:val="en-GB" w:bidi="ar-SA"/>
                        </w:rPr>
                        <w:t>Email: enquiries@climatechangeauthority.gov.au</w:t>
                      </w:r>
                    </w:p>
                    <w:p w14:paraId="34031443" w14:textId="77777777" w:rsidR="007761FC" w:rsidRDefault="007761FC" w:rsidP="00155981">
                      <w:pPr>
                        <w:keepNext/>
                        <w:keepLines/>
                        <w:spacing w:line="260" w:lineRule="exact"/>
                        <w:outlineLvl w:val="2"/>
                        <w:rPr>
                          <w:rFonts w:asciiTheme="minorHAnsi" w:eastAsiaTheme="majorEastAsia" w:hAnsiTheme="minorHAnsi" w:cs="Times New Roman (Headings CS)"/>
                          <w:b/>
                          <w:color w:val="FFFFFF" w:themeColor="background1"/>
                          <w:sz w:val="28"/>
                          <w:szCs w:val="28"/>
                          <w:lang w:val="en-GB" w:bidi="ar-SA"/>
                        </w:rPr>
                      </w:pPr>
                    </w:p>
                    <w:p w14:paraId="7778D068" w14:textId="49DDF63B" w:rsidR="00155981" w:rsidRPr="00155981" w:rsidRDefault="00A43A31" w:rsidP="00155981">
                      <w:pPr>
                        <w:keepNext/>
                        <w:keepLines/>
                        <w:spacing w:line="260" w:lineRule="exact"/>
                        <w:outlineLvl w:val="2"/>
                        <w:rPr>
                          <w:rFonts w:asciiTheme="minorHAnsi" w:eastAsiaTheme="majorEastAsia" w:hAnsiTheme="minorHAnsi" w:cs="Times New Roman (Headings CS)"/>
                          <w:b/>
                          <w:color w:val="FFFFFF" w:themeColor="background1"/>
                          <w:sz w:val="26"/>
                          <w:szCs w:val="24"/>
                          <w:lang w:val="en-GB" w:bidi="ar-SA"/>
                        </w:rPr>
                      </w:pPr>
                      <w:r>
                        <w:rPr>
                          <w:rFonts w:asciiTheme="minorHAnsi" w:eastAsiaTheme="majorEastAsia" w:hAnsiTheme="minorHAnsi" w:cs="Times New Roman (Headings CS)"/>
                          <w:b/>
                          <w:color w:val="FFFFFF" w:themeColor="background1"/>
                          <w:sz w:val="28"/>
                          <w:szCs w:val="28"/>
                          <w:lang w:val="en-GB" w:bidi="ar-SA"/>
                        </w:rPr>
                        <w:t xml:space="preserve">Connect with us on </w:t>
                      </w:r>
                      <w:hyperlink r:id="rId25" w:history="1">
                        <w:r w:rsidR="0014483B" w:rsidRPr="00930386">
                          <w:rPr>
                            <w:rStyle w:val="Hyperlink"/>
                            <w:rFonts w:asciiTheme="minorHAnsi" w:eastAsiaTheme="majorEastAsia" w:hAnsiTheme="minorHAnsi" w:cs="Times New Roman (Headings CS)"/>
                            <w:b/>
                            <w:sz w:val="28"/>
                            <w:szCs w:val="28"/>
                            <w:lang w:val="en-GB" w:bidi="ar-SA"/>
                          </w:rPr>
                          <w:t>LinkedIn</w:t>
                        </w:r>
                      </w:hyperlink>
                      <w:r w:rsidR="00155981" w:rsidRPr="00155981">
                        <w:rPr>
                          <w:rFonts w:asciiTheme="minorHAnsi" w:eastAsiaTheme="majorEastAsia" w:hAnsiTheme="minorHAnsi" w:cs="Times New Roman (Headings CS)"/>
                          <w:b/>
                          <w:color w:val="FFFFFF" w:themeColor="background1"/>
                          <w:sz w:val="26"/>
                          <w:szCs w:val="24"/>
                          <w:lang w:val="en-GB" w:bidi="ar-SA"/>
                        </w:rPr>
                        <w:t xml:space="preserve">      </w:t>
                      </w:r>
                    </w:p>
                  </w:txbxContent>
                </v:textbox>
                <w10:wrap type="square"/>
              </v:shape>
            </w:pict>
          </mc:Fallback>
        </mc:AlternateContent>
      </w:r>
    </w:p>
    <w:sectPr w:rsidR="00BA6C1F" w:rsidRPr="00A24C73" w:rsidSect="006743FE">
      <w:pgSz w:w="11900" w:h="16839"/>
      <w:pgMar w:top="1701" w:right="1588" w:bottom="1021" w:left="1021" w:header="709" w:footer="130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98B5" w16cex:dateUtc="2020-12-04T00:15:00Z"/>
  <w16cex:commentExtensible w16cex:durableId="2374982C" w16cex:dateUtc="2020-12-04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8B3110" w16cid:durableId="237498B5"/>
  <w16cid:commentId w16cid:paraId="2000B33F" w16cid:durableId="23749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347E1" w14:textId="77777777" w:rsidR="00520D0C" w:rsidRDefault="00520D0C" w:rsidP="00FA1E33">
      <w:r>
        <w:separator/>
      </w:r>
    </w:p>
  </w:endnote>
  <w:endnote w:type="continuationSeparator" w:id="0">
    <w:p w14:paraId="49E693D8" w14:textId="77777777" w:rsidR="00520D0C" w:rsidRDefault="00520D0C" w:rsidP="00FA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w:altName w:val="Cambria"/>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TLAK+Calibri">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8D05C" w14:textId="77777777" w:rsidR="00FA1E33" w:rsidRDefault="00FA1E33">
    <w:pPr>
      <w:pStyle w:val="Footer"/>
    </w:pPr>
    <w:r>
      <w:rPr>
        <w:noProof/>
        <w:lang w:val="en-AU" w:eastAsia="en-AU" w:bidi="ar-SA"/>
      </w:rPr>
      <w:drawing>
        <wp:anchor distT="0" distB="0" distL="114300" distR="114300" simplePos="0" relativeHeight="251659264" behindDoc="0" locked="0" layoutInCell="1" allowOverlap="1" wp14:anchorId="7778D060" wp14:editId="7778D061">
          <wp:simplePos x="0" y="0"/>
          <wp:positionH relativeFrom="page">
            <wp:posOffset>180340</wp:posOffset>
          </wp:positionH>
          <wp:positionV relativeFrom="page">
            <wp:posOffset>9700714</wp:posOffset>
          </wp:positionV>
          <wp:extent cx="7200000" cy="846000"/>
          <wp:effectExtent l="0" t="0" r="127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243 AGCCA Footer+Web-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200000" cy="84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C06D5" w14:textId="77777777" w:rsidR="00520D0C" w:rsidRDefault="00520D0C" w:rsidP="00FA1E33">
      <w:r>
        <w:separator/>
      </w:r>
    </w:p>
  </w:footnote>
  <w:footnote w:type="continuationSeparator" w:id="0">
    <w:p w14:paraId="3EA50B0A" w14:textId="77777777" w:rsidR="00520D0C" w:rsidRDefault="00520D0C" w:rsidP="00FA1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8D05B" w14:textId="77777777" w:rsidR="00FA1E33" w:rsidRDefault="00FA1E33">
    <w:pPr>
      <w:pStyle w:val="Header"/>
    </w:pPr>
    <w:r>
      <w:rPr>
        <w:noProof/>
        <w:lang w:val="en-AU" w:eastAsia="en-AU" w:bidi="ar-SA"/>
      </w:rPr>
      <w:drawing>
        <wp:anchor distT="0" distB="0" distL="114300" distR="114300" simplePos="0" relativeHeight="251658240" behindDoc="0" locked="0" layoutInCell="1" allowOverlap="1" wp14:anchorId="7778D05E" wp14:editId="7778D05F">
          <wp:simplePos x="0" y="0"/>
          <wp:positionH relativeFrom="page">
            <wp:posOffset>184355</wp:posOffset>
          </wp:positionH>
          <wp:positionV relativeFrom="page">
            <wp:posOffset>184355</wp:posOffset>
          </wp:positionV>
          <wp:extent cx="7194923" cy="2357999"/>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Header-01.jpg"/>
                  <pic:cNvPicPr/>
                </pic:nvPicPr>
                <pic:blipFill>
                  <a:blip r:embed="rId1">
                    <a:extLst>
                      <a:ext uri="{28A0092B-C50C-407E-A947-70E740481C1C}">
                        <a14:useLocalDpi xmlns:a14="http://schemas.microsoft.com/office/drawing/2010/main" val="0"/>
                      </a:ext>
                    </a:extLst>
                  </a:blip>
                  <a:stretch>
                    <a:fillRect/>
                  </a:stretch>
                </pic:blipFill>
                <pic:spPr>
                  <a:xfrm>
                    <a:off x="0" y="0"/>
                    <a:ext cx="7194923" cy="2357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8D05D" w14:textId="77777777" w:rsidR="00024A64" w:rsidRDefault="00024A64">
    <w:pPr>
      <w:pStyle w:val="Header"/>
    </w:pPr>
    <w:r>
      <w:rPr>
        <w:noProof/>
        <w:lang w:val="en-AU" w:eastAsia="en-AU" w:bidi="ar-SA"/>
      </w:rPr>
      <w:drawing>
        <wp:anchor distT="0" distB="0" distL="114300" distR="114300" simplePos="0" relativeHeight="251661312" behindDoc="0" locked="0" layoutInCell="1" allowOverlap="1" wp14:anchorId="7778D062" wp14:editId="7778D063">
          <wp:simplePos x="0" y="0"/>
          <wp:positionH relativeFrom="page">
            <wp:posOffset>179882</wp:posOffset>
          </wp:positionH>
          <wp:positionV relativeFrom="page">
            <wp:posOffset>0</wp:posOffset>
          </wp:positionV>
          <wp:extent cx="7082091" cy="5760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Header-01.jpg"/>
                  <pic:cNvPicPr/>
                </pic:nvPicPr>
                <pic:blipFill rotWithShape="1">
                  <a:blip r:embed="rId1">
                    <a:extLst>
                      <a:ext uri="{28A0092B-C50C-407E-A947-70E740481C1C}">
                        <a14:useLocalDpi xmlns:a14="http://schemas.microsoft.com/office/drawing/2010/main" val="0"/>
                      </a:ext>
                    </a:extLst>
                  </a:blip>
                  <a:srcRect t="-9415" b="78386"/>
                  <a:stretch/>
                </pic:blipFill>
                <pic:spPr bwMode="auto">
                  <a:xfrm>
                    <a:off x="0" y="0"/>
                    <a:ext cx="7184390" cy="584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B86EC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9052D"/>
    <w:multiLevelType w:val="hybridMultilevel"/>
    <w:tmpl w:val="B8CAB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C71950"/>
    <w:multiLevelType w:val="hybridMultilevel"/>
    <w:tmpl w:val="8BD60B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6365CB"/>
    <w:multiLevelType w:val="hybridMultilevel"/>
    <w:tmpl w:val="ED5EC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801871"/>
    <w:multiLevelType w:val="hybridMultilevel"/>
    <w:tmpl w:val="6BD8A1F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661278F"/>
    <w:multiLevelType w:val="hybridMultilevel"/>
    <w:tmpl w:val="804ED19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0"/>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10"/>
    <w:rsid w:val="00001E02"/>
    <w:rsid w:val="00015F65"/>
    <w:rsid w:val="00020402"/>
    <w:rsid w:val="00024A64"/>
    <w:rsid w:val="000352AE"/>
    <w:rsid w:val="000777E0"/>
    <w:rsid w:val="00085A74"/>
    <w:rsid w:val="000959F3"/>
    <w:rsid w:val="000C194F"/>
    <w:rsid w:val="000E712E"/>
    <w:rsid w:val="000F6FB4"/>
    <w:rsid w:val="00103767"/>
    <w:rsid w:val="00141C2C"/>
    <w:rsid w:val="0014350E"/>
    <w:rsid w:val="00143D27"/>
    <w:rsid w:val="0014483B"/>
    <w:rsid w:val="00155981"/>
    <w:rsid w:val="001850F2"/>
    <w:rsid w:val="0019403D"/>
    <w:rsid w:val="001E2454"/>
    <w:rsid w:val="00202A85"/>
    <w:rsid w:val="00243333"/>
    <w:rsid w:val="002655DC"/>
    <w:rsid w:val="002850E3"/>
    <w:rsid w:val="002E494A"/>
    <w:rsid w:val="00321148"/>
    <w:rsid w:val="003318B9"/>
    <w:rsid w:val="00334148"/>
    <w:rsid w:val="0034534A"/>
    <w:rsid w:val="003559EF"/>
    <w:rsid w:val="0035634B"/>
    <w:rsid w:val="00391210"/>
    <w:rsid w:val="00393124"/>
    <w:rsid w:val="003A755C"/>
    <w:rsid w:val="003B472F"/>
    <w:rsid w:val="003C56DC"/>
    <w:rsid w:val="004137CF"/>
    <w:rsid w:val="00425840"/>
    <w:rsid w:val="004422BC"/>
    <w:rsid w:val="00472F30"/>
    <w:rsid w:val="00483056"/>
    <w:rsid w:val="0049617A"/>
    <w:rsid w:val="004E2484"/>
    <w:rsid w:val="005058E7"/>
    <w:rsid w:val="00520D0C"/>
    <w:rsid w:val="00527E6F"/>
    <w:rsid w:val="00540475"/>
    <w:rsid w:val="0055364D"/>
    <w:rsid w:val="00553CB5"/>
    <w:rsid w:val="005571EA"/>
    <w:rsid w:val="00562B0D"/>
    <w:rsid w:val="005D7155"/>
    <w:rsid w:val="005E7CA4"/>
    <w:rsid w:val="0060310D"/>
    <w:rsid w:val="0060581E"/>
    <w:rsid w:val="00610DAF"/>
    <w:rsid w:val="00623BAF"/>
    <w:rsid w:val="00645838"/>
    <w:rsid w:val="00662315"/>
    <w:rsid w:val="006743FE"/>
    <w:rsid w:val="00685952"/>
    <w:rsid w:val="00690F86"/>
    <w:rsid w:val="00705AE2"/>
    <w:rsid w:val="00744B08"/>
    <w:rsid w:val="00753EBF"/>
    <w:rsid w:val="0077375F"/>
    <w:rsid w:val="007761FC"/>
    <w:rsid w:val="00791137"/>
    <w:rsid w:val="007E319F"/>
    <w:rsid w:val="007F2B22"/>
    <w:rsid w:val="008345CD"/>
    <w:rsid w:val="00841870"/>
    <w:rsid w:val="0086025E"/>
    <w:rsid w:val="008767AD"/>
    <w:rsid w:val="00877B75"/>
    <w:rsid w:val="008A7582"/>
    <w:rsid w:val="008C19C0"/>
    <w:rsid w:val="008C7EAA"/>
    <w:rsid w:val="008D78D2"/>
    <w:rsid w:val="00916A2D"/>
    <w:rsid w:val="00922D16"/>
    <w:rsid w:val="00930386"/>
    <w:rsid w:val="009532E8"/>
    <w:rsid w:val="00960AB5"/>
    <w:rsid w:val="00972BC2"/>
    <w:rsid w:val="00976D3B"/>
    <w:rsid w:val="00997459"/>
    <w:rsid w:val="009B65C5"/>
    <w:rsid w:val="009C1FAE"/>
    <w:rsid w:val="009D7038"/>
    <w:rsid w:val="00A24C73"/>
    <w:rsid w:val="00A400A3"/>
    <w:rsid w:val="00A43A31"/>
    <w:rsid w:val="00A60423"/>
    <w:rsid w:val="00A864F6"/>
    <w:rsid w:val="00A9297E"/>
    <w:rsid w:val="00AC31E1"/>
    <w:rsid w:val="00AC5252"/>
    <w:rsid w:val="00AD013B"/>
    <w:rsid w:val="00AD4DC0"/>
    <w:rsid w:val="00B2162B"/>
    <w:rsid w:val="00B2170D"/>
    <w:rsid w:val="00B231D0"/>
    <w:rsid w:val="00B437C4"/>
    <w:rsid w:val="00B53563"/>
    <w:rsid w:val="00B70A32"/>
    <w:rsid w:val="00B76ADA"/>
    <w:rsid w:val="00B903B0"/>
    <w:rsid w:val="00BA6C1F"/>
    <w:rsid w:val="00BB2295"/>
    <w:rsid w:val="00BB4370"/>
    <w:rsid w:val="00BB6616"/>
    <w:rsid w:val="00BD75DC"/>
    <w:rsid w:val="00C51C41"/>
    <w:rsid w:val="00C52445"/>
    <w:rsid w:val="00C57BB1"/>
    <w:rsid w:val="00C76B9C"/>
    <w:rsid w:val="00C903A1"/>
    <w:rsid w:val="00D51F6E"/>
    <w:rsid w:val="00D66EAF"/>
    <w:rsid w:val="00DF1557"/>
    <w:rsid w:val="00E11C0A"/>
    <w:rsid w:val="00E27252"/>
    <w:rsid w:val="00E27BBE"/>
    <w:rsid w:val="00E31466"/>
    <w:rsid w:val="00E504BD"/>
    <w:rsid w:val="00E64CF4"/>
    <w:rsid w:val="00E71A7A"/>
    <w:rsid w:val="00E83E58"/>
    <w:rsid w:val="00E9105C"/>
    <w:rsid w:val="00EA2B10"/>
    <w:rsid w:val="00EA475C"/>
    <w:rsid w:val="00EF5278"/>
    <w:rsid w:val="00F655FC"/>
    <w:rsid w:val="00F86CF9"/>
    <w:rsid w:val="00FA1E33"/>
    <w:rsid w:val="00FB56D3"/>
    <w:rsid w:val="00FF2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78D00A"/>
  <w14:defaultImageDpi w14:val="32767"/>
  <w15:chartTrackingRefBased/>
  <w15:docId w15:val="{23C20F35-9348-4A1F-B51F-4A20FA5B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yriad Pr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uiPriority w:val="1"/>
    <w:qFormat/>
    <w:rsid w:val="00527E6F"/>
    <w:pPr>
      <w:spacing w:after="120" w:line="240" w:lineRule="exact"/>
    </w:pPr>
    <w:rPr>
      <w:rFonts w:ascii="Calibri" w:hAnsi="Calibri" w:cs="Myriad Pro"/>
      <w:sz w:val="21"/>
      <w:lang w:bidi="en-US"/>
    </w:rPr>
  </w:style>
  <w:style w:type="paragraph" w:styleId="Heading1">
    <w:name w:val="heading 1"/>
    <w:aliases w:val="HPV Heading 1"/>
    <w:basedOn w:val="Normal"/>
    <w:next w:val="Normal"/>
    <w:link w:val="Heading1Char"/>
    <w:uiPriority w:val="9"/>
    <w:qFormat/>
    <w:rsid w:val="00FA1E33"/>
    <w:pPr>
      <w:keepNext/>
      <w:keepLines/>
      <w:spacing w:before="240"/>
      <w:outlineLvl w:val="0"/>
    </w:pPr>
    <w:rPr>
      <w:rFonts w:ascii="Arial" w:eastAsiaTheme="majorEastAsia" w:hAnsi="Arial" w:cs="Times New Roman (Headings CS)"/>
      <w:b/>
      <w:color w:val="FFFFFF" w:themeColor="background1"/>
      <w:sz w:val="60"/>
      <w:szCs w:val="32"/>
    </w:rPr>
  </w:style>
  <w:style w:type="paragraph" w:styleId="Heading2">
    <w:name w:val="heading 2"/>
    <w:basedOn w:val="Normal"/>
    <w:next w:val="Normal"/>
    <w:link w:val="Heading2Char"/>
    <w:uiPriority w:val="9"/>
    <w:unhideWhenUsed/>
    <w:qFormat/>
    <w:rsid w:val="00085A74"/>
    <w:pPr>
      <w:keepNext/>
      <w:keepLines/>
      <w:spacing w:line="200" w:lineRule="exact"/>
      <w:outlineLvl w:val="1"/>
    </w:pPr>
    <w:rPr>
      <w:rFonts w:ascii="Arial" w:eastAsiaTheme="majorEastAsia" w:hAnsi="Arial" w:cs="Times New Roman (Headings CS)"/>
      <w:color w:val="FFFFFF" w:themeColor="background1"/>
      <w:sz w:val="20"/>
      <w:szCs w:val="26"/>
    </w:rPr>
  </w:style>
  <w:style w:type="paragraph" w:styleId="Heading3">
    <w:name w:val="heading 3"/>
    <w:basedOn w:val="Normal"/>
    <w:next w:val="Normal"/>
    <w:link w:val="Heading3Char"/>
    <w:uiPriority w:val="9"/>
    <w:unhideWhenUsed/>
    <w:qFormat/>
    <w:rsid w:val="00085A74"/>
    <w:pPr>
      <w:keepNext/>
      <w:keepLines/>
      <w:spacing w:line="260" w:lineRule="exact"/>
      <w:outlineLvl w:val="2"/>
    </w:pPr>
    <w:rPr>
      <w:rFonts w:asciiTheme="minorHAnsi" w:eastAsiaTheme="majorEastAsia" w:hAnsiTheme="minorHAnsi" w:cs="Times New Roman (Headings CS)"/>
      <w:b/>
      <w:color w:val="262626" w:themeColor="text1" w:themeTint="D9"/>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PV Heading 1 Char"/>
    <w:basedOn w:val="DefaultParagraphFont"/>
    <w:link w:val="Heading1"/>
    <w:uiPriority w:val="9"/>
    <w:rsid w:val="00FA1E33"/>
    <w:rPr>
      <w:rFonts w:ascii="Arial" w:eastAsiaTheme="majorEastAsia" w:hAnsi="Arial" w:cs="Times New Roman (Headings CS)"/>
      <w:b/>
      <w:color w:val="FFFFFF" w:themeColor="background1"/>
      <w:sz w:val="60"/>
      <w:szCs w:val="32"/>
      <w:lang w:bidi="en-US"/>
    </w:rPr>
  </w:style>
  <w:style w:type="paragraph" w:styleId="Title">
    <w:name w:val="Title"/>
    <w:basedOn w:val="Normal"/>
    <w:next w:val="Normal"/>
    <w:link w:val="TitleChar"/>
    <w:uiPriority w:val="10"/>
    <w:qFormat/>
    <w:rsid w:val="003563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34B"/>
    <w:rPr>
      <w:rFonts w:asciiTheme="majorHAnsi" w:eastAsiaTheme="majorEastAsia" w:hAnsiTheme="majorHAnsi" w:cstheme="majorBidi"/>
      <w:spacing w:val="-10"/>
      <w:kern w:val="28"/>
      <w:sz w:val="56"/>
      <w:szCs w:val="56"/>
      <w:lang w:bidi="en-US"/>
    </w:rPr>
  </w:style>
  <w:style w:type="paragraph" w:styleId="Subtitle">
    <w:name w:val="Subtitle"/>
    <w:aliases w:val="HPV Subtitle"/>
    <w:basedOn w:val="Normal"/>
    <w:next w:val="Normal"/>
    <w:link w:val="SubtitleChar"/>
    <w:uiPriority w:val="11"/>
    <w:qFormat/>
    <w:rsid w:val="0035634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aliases w:val="HPV Subtitle Char"/>
    <w:basedOn w:val="DefaultParagraphFont"/>
    <w:link w:val="Subtitle"/>
    <w:uiPriority w:val="11"/>
    <w:rsid w:val="0035634B"/>
    <w:rPr>
      <w:rFonts w:eastAsiaTheme="minorEastAsia"/>
      <w:color w:val="5A5A5A" w:themeColor="text1" w:themeTint="A5"/>
      <w:spacing w:val="15"/>
      <w:lang w:bidi="en-US"/>
    </w:rPr>
  </w:style>
  <w:style w:type="paragraph" w:customStyle="1" w:styleId="NoteLevel2">
    <w:name w:val="Note Level 2"/>
    <w:basedOn w:val="Normal"/>
    <w:uiPriority w:val="1"/>
    <w:rsid w:val="0035634B"/>
    <w:pPr>
      <w:keepNext/>
      <w:numPr>
        <w:ilvl w:val="1"/>
        <w:numId w:val="2"/>
      </w:numPr>
      <w:contextualSpacing/>
      <w:outlineLvl w:val="1"/>
    </w:pPr>
    <w:rPr>
      <w:rFonts w:ascii="Verdana" w:hAnsi="Verdana"/>
    </w:rPr>
  </w:style>
  <w:style w:type="paragraph" w:customStyle="1" w:styleId="TableParagraph">
    <w:name w:val="Table Paragraph"/>
    <w:basedOn w:val="Normal"/>
    <w:uiPriority w:val="1"/>
    <w:qFormat/>
    <w:rsid w:val="00623BAF"/>
  </w:style>
  <w:style w:type="paragraph" w:styleId="BodyText">
    <w:name w:val="Body Text"/>
    <w:basedOn w:val="Normal"/>
    <w:link w:val="BodyTextChar"/>
    <w:uiPriority w:val="1"/>
    <w:qFormat/>
    <w:rsid w:val="00C903A1"/>
    <w:pPr>
      <w:pBdr>
        <w:bottom w:val="single" w:sz="4" w:space="0" w:color="auto"/>
        <w:between w:val="single" w:sz="4" w:space="2" w:color="auto"/>
      </w:pBdr>
      <w:tabs>
        <w:tab w:val="left" w:pos="1134"/>
      </w:tabs>
      <w:spacing w:before="120"/>
      <w:textboxTightWrap w:val="allLines"/>
    </w:pPr>
    <w:rPr>
      <w:noProof/>
      <w:color w:val="000000" w:themeColor="text1"/>
      <w:szCs w:val="20"/>
    </w:rPr>
  </w:style>
  <w:style w:type="character" w:customStyle="1" w:styleId="BodyTextChar">
    <w:name w:val="Body Text Char"/>
    <w:basedOn w:val="DefaultParagraphFont"/>
    <w:link w:val="BodyText"/>
    <w:uiPriority w:val="1"/>
    <w:rsid w:val="00C903A1"/>
    <w:rPr>
      <w:rFonts w:ascii="Calibri" w:hAnsi="Calibri" w:cs="Myriad Pro"/>
      <w:noProof/>
      <w:color w:val="000000" w:themeColor="text1"/>
      <w:sz w:val="21"/>
      <w:szCs w:val="20"/>
      <w:lang w:bidi="en-US"/>
    </w:rPr>
  </w:style>
  <w:style w:type="paragraph" w:styleId="ListParagraph">
    <w:name w:val="List Paragraph"/>
    <w:basedOn w:val="Normal"/>
    <w:uiPriority w:val="1"/>
    <w:qFormat/>
    <w:rsid w:val="00623BAF"/>
  </w:style>
  <w:style w:type="paragraph" w:styleId="Header">
    <w:name w:val="header"/>
    <w:basedOn w:val="Normal"/>
    <w:link w:val="HeaderChar"/>
    <w:uiPriority w:val="99"/>
    <w:unhideWhenUsed/>
    <w:rsid w:val="00FA1E33"/>
    <w:pPr>
      <w:tabs>
        <w:tab w:val="center" w:pos="4513"/>
        <w:tab w:val="right" w:pos="9026"/>
      </w:tabs>
    </w:pPr>
  </w:style>
  <w:style w:type="character" w:customStyle="1" w:styleId="HeaderChar">
    <w:name w:val="Header Char"/>
    <w:basedOn w:val="DefaultParagraphFont"/>
    <w:link w:val="Header"/>
    <w:uiPriority w:val="99"/>
    <w:rsid w:val="00FA1E33"/>
    <w:rPr>
      <w:rFonts w:ascii="Myriad Pro" w:hAnsi="Myriad Pro" w:cs="Myriad Pro"/>
      <w:lang w:bidi="en-US"/>
    </w:rPr>
  </w:style>
  <w:style w:type="paragraph" w:styleId="Footer">
    <w:name w:val="footer"/>
    <w:basedOn w:val="Normal"/>
    <w:link w:val="FooterChar"/>
    <w:uiPriority w:val="99"/>
    <w:unhideWhenUsed/>
    <w:rsid w:val="00FA1E33"/>
    <w:pPr>
      <w:tabs>
        <w:tab w:val="center" w:pos="4513"/>
        <w:tab w:val="right" w:pos="9026"/>
      </w:tabs>
    </w:pPr>
  </w:style>
  <w:style w:type="character" w:customStyle="1" w:styleId="FooterChar">
    <w:name w:val="Footer Char"/>
    <w:basedOn w:val="DefaultParagraphFont"/>
    <w:link w:val="Footer"/>
    <w:uiPriority w:val="99"/>
    <w:rsid w:val="00FA1E33"/>
    <w:rPr>
      <w:rFonts w:ascii="Myriad Pro" w:hAnsi="Myriad Pro" w:cs="Myriad Pro"/>
      <w:lang w:bidi="en-US"/>
    </w:rPr>
  </w:style>
  <w:style w:type="character" w:customStyle="1" w:styleId="Heading2Char">
    <w:name w:val="Heading 2 Char"/>
    <w:basedOn w:val="DefaultParagraphFont"/>
    <w:link w:val="Heading2"/>
    <w:uiPriority w:val="9"/>
    <w:rsid w:val="00085A74"/>
    <w:rPr>
      <w:rFonts w:ascii="Arial" w:eastAsiaTheme="majorEastAsia" w:hAnsi="Arial" w:cs="Times New Roman (Headings CS)"/>
      <w:color w:val="FFFFFF" w:themeColor="background1"/>
      <w:sz w:val="20"/>
      <w:szCs w:val="26"/>
      <w:lang w:bidi="en-US"/>
    </w:rPr>
  </w:style>
  <w:style w:type="paragraph" w:styleId="NoSpacing">
    <w:name w:val="No Spacing"/>
    <w:uiPriority w:val="1"/>
    <w:qFormat/>
    <w:rsid w:val="00E64CF4"/>
    <w:rPr>
      <w:rFonts w:ascii="Myriad Pro" w:hAnsi="Myriad Pro" w:cs="Myriad Pro"/>
      <w:lang w:bidi="en-US"/>
    </w:rPr>
  </w:style>
  <w:style w:type="paragraph" w:customStyle="1" w:styleId="Default">
    <w:name w:val="Default"/>
    <w:rsid w:val="00527E6F"/>
    <w:pPr>
      <w:widowControl/>
      <w:adjustRightInd w:val="0"/>
    </w:pPr>
    <w:rPr>
      <w:rFonts w:ascii="GATLAK+Calibri" w:hAnsi="GATLAK+Calibri" w:cs="GATLAK+Calibri"/>
      <w:color w:val="000000"/>
      <w:sz w:val="24"/>
      <w:szCs w:val="24"/>
      <w:lang w:val="en-GB"/>
    </w:rPr>
  </w:style>
  <w:style w:type="character" w:styleId="Hyperlink">
    <w:name w:val="Hyperlink"/>
    <w:basedOn w:val="DefaultParagraphFont"/>
    <w:uiPriority w:val="99"/>
    <w:unhideWhenUsed/>
    <w:rsid w:val="00527E6F"/>
    <w:rPr>
      <w:color w:val="0000FF" w:themeColor="hyperlink"/>
      <w:u w:val="single"/>
    </w:rPr>
  </w:style>
  <w:style w:type="character" w:customStyle="1" w:styleId="UnresolvedMention1">
    <w:name w:val="Unresolved Mention1"/>
    <w:basedOn w:val="DefaultParagraphFont"/>
    <w:uiPriority w:val="99"/>
    <w:rsid w:val="00527E6F"/>
    <w:rPr>
      <w:color w:val="605E5C"/>
      <w:shd w:val="clear" w:color="auto" w:fill="E1DFDD"/>
    </w:rPr>
  </w:style>
  <w:style w:type="character" w:customStyle="1" w:styleId="Heading3Char">
    <w:name w:val="Heading 3 Char"/>
    <w:basedOn w:val="DefaultParagraphFont"/>
    <w:link w:val="Heading3"/>
    <w:uiPriority w:val="9"/>
    <w:rsid w:val="00085A74"/>
    <w:rPr>
      <w:rFonts w:eastAsiaTheme="majorEastAsia" w:cs="Times New Roman (Headings CS)"/>
      <w:b/>
      <w:color w:val="262626" w:themeColor="text1" w:themeTint="D9"/>
      <w:sz w:val="26"/>
      <w:szCs w:val="24"/>
      <w:lang w:bidi="en-US"/>
    </w:rPr>
  </w:style>
  <w:style w:type="paragraph" w:customStyle="1" w:styleId="Pa0">
    <w:name w:val="Pa0"/>
    <w:basedOn w:val="Default"/>
    <w:next w:val="Default"/>
    <w:uiPriority w:val="99"/>
    <w:rsid w:val="00085A74"/>
    <w:pPr>
      <w:spacing w:line="241" w:lineRule="atLeast"/>
    </w:pPr>
    <w:rPr>
      <w:rFonts w:ascii="Calibri" w:hAnsi="Calibri" w:cs="Calibri"/>
      <w:color w:val="auto"/>
    </w:rPr>
  </w:style>
  <w:style w:type="character" w:customStyle="1" w:styleId="A1">
    <w:name w:val="A1"/>
    <w:uiPriority w:val="99"/>
    <w:rsid w:val="00085A74"/>
    <w:rPr>
      <w:color w:val="221E1F"/>
      <w:sz w:val="20"/>
      <w:szCs w:val="20"/>
    </w:rPr>
  </w:style>
  <w:style w:type="character" w:customStyle="1" w:styleId="A0">
    <w:name w:val="A0"/>
    <w:uiPriority w:val="99"/>
    <w:rsid w:val="00085A74"/>
    <w:rPr>
      <w:b/>
      <w:bCs/>
      <w:color w:val="221E1F"/>
      <w:sz w:val="26"/>
      <w:szCs w:val="26"/>
    </w:rPr>
  </w:style>
  <w:style w:type="table" w:styleId="TableGrid">
    <w:name w:val="Table Grid"/>
    <w:basedOn w:val="TableNormal"/>
    <w:uiPriority w:val="39"/>
    <w:rsid w:val="0018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483B"/>
    <w:rPr>
      <w:sz w:val="16"/>
      <w:szCs w:val="16"/>
    </w:rPr>
  </w:style>
  <w:style w:type="paragraph" w:styleId="CommentText">
    <w:name w:val="annotation text"/>
    <w:basedOn w:val="Normal"/>
    <w:link w:val="CommentTextChar"/>
    <w:uiPriority w:val="99"/>
    <w:semiHidden/>
    <w:unhideWhenUsed/>
    <w:rsid w:val="0014483B"/>
    <w:pPr>
      <w:spacing w:line="240" w:lineRule="auto"/>
    </w:pPr>
    <w:rPr>
      <w:sz w:val="20"/>
      <w:szCs w:val="20"/>
    </w:rPr>
  </w:style>
  <w:style w:type="character" w:customStyle="1" w:styleId="CommentTextChar">
    <w:name w:val="Comment Text Char"/>
    <w:basedOn w:val="DefaultParagraphFont"/>
    <w:link w:val="CommentText"/>
    <w:uiPriority w:val="99"/>
    <w:semiHidden/>
    <w:rsid w:val="0014483B"/>
    <w:rPr>
      <w:rFonts w:ascii="Calibri" w:hAnsi="Calibri" w:cs="Myriad Pro"/>
      <w:sz w:val="20"/>
      <w:szCs w:val="20"/>
      <w:lang w:bidi="en-US"/>
    </w:rPr>
  </w:style>
  <w:style w:type="paragraph" w:styleId="CommentSubject">
    <w:name w:val="annotation subject"/>
    <w:basedOn w:val="CommentText"/>
    <w:next w:val="CommentText"/>
    <w:link w:val="CommentSubjectChar"/>
    <w:uiPriority w:val="99"/>
    <w:semiHidden/>
    <w:unhideWhenUsed/>
    <w:rsid w:val="0014483B"/>
    <w:rPr>
      <w:b/>
      <w:bCs/>
    </w:rPr>
  </w:style>
  <w:style w:type="character" w:customStyle="1" w:styleId="CommentSubjectChar">
    <w:name w:val="Comment Subject Char"/>
    <w:basedOn w:val="CommentTextChar"/>
    <w:link w:val="CommentSubject"/>
    <w:uiPriority w:val="99"/>
    <w:semiHidden/>
    <w:rsid w:val="0014483B"/>
    <w:rPr>
      <w:rFonts w:ascii="Calibri" w:hAnsi="Calibri" w:cs="Myriad Pro"/>
      <w:b/>
      <w:bCs/>
      <w:sz w:val="20"/>
      <w:szCs w:val="20"/>
      <w:lang w:bidi="en-US"/>
    </w:rPr>
  </w:style>
  <w:style w:type="paragraph" w:styleId="BalloonText">
    <w:name w:val="Balloon Text"/>
    <w:basedOn w:val="Normal"/>
    <w:link w:val="BalloonTextChar"/>
    <w:uiPriority w:val="99"/>
    <w:semiHidden/>
    <w:unhideWhenUsed/>
    <w:rsid w:val="00144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83B"/>
    <w:rPr>
      <w:rFonts w:ascii="Segoe UI" w:hAnsi="Segoe UI" w:cs="Segoe UI"/>
      <w:sz w:val="18"/>
      <w:szCs w:val="18"/>
      <w:lang w:bidi="en-US"/>
    </w:rPr>
  </w:style>
  <w:style w:type="character" w:styleId="FollowedHyperlink">
    <w:name w:val="FollowedHyperlink"/>
    <w:basedOn w:val="DefaultParagraphFont"/>
    <w:uiPriority w:val="99"/>
    <w:semiHidden/>
    <w:unhideWhenUsed/>
    <w:rsid w:val="00E272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hyperlink" Target="https://au.linkedin.com/company/climate-change-authority"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limatechangeauthority.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au.linkedin.com/company/climate-change-authority" TargetMode="Externa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climatechangeauthority.gov.au/" TargetMode="External"/><Relationship Id="rId27" Type="http://schemas.openxmlformats.org/officeDocument/2006/relationships/theme" Target="theme/theme1.xml"/><Relationship Id="rId35"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FC0310B2282BA498FB8F810819ADEF5" ma:contentTypeVersion="14" ma:contentTypeDescription="Create a new document." ma:contentTypeScope="" ma:versionID="db2e58fd50348eeb7322977daacf3dfe">
  <xsd:schema xmlns:xsd="http://www.w3.org/2001/XMLSchema" xmlns:xs="http://www.w3.org/2001/XMLSchema" xmlns:p="http://schemas.microsoft.com/office/2006/metadata/properties" xmlns:ns1="http://schemas.microsoft.com/sharepoint/v3" xmlns:ns2="a36bd50b-1532-4c22-b385-5c082c960938" xmlns:ns3="83a413b1-aa26-46f3-9587-bc28819e3336" targetNamespace="http://schemas.microsoft.com/office/2006/metadata/properties" ma:root="true" ma:fieldsID="5cf93c669489ed328494b49ba35f8c7d" ns1:_="" ns2:_="" ns3:_="">
    <xsd:import namespace="http://schemas.microsoft.com/sharepoint/v3"/>
    <xsd:import namespace="a36bd50b-1532-4c22-b385-5c082c960938"/>
    <xsd:import namespace="83a413b1-aa26-46f3-9587-bc28819e3336"/>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Meeting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96a68bf9-5dab-4c66-910d-a7955f2e3ae5}" ma:internalName="TaxCatchAll" ma:showField="CatchAllData" ma:web="01bdaa01-5807-4828-8c99-6323bf0931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ac3cb2d-9e18-4152-a41f-9163e72b54c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MeetingDate" ma:index="23" nillable="true" ma:displayName="Meeting Date" ma:description="Date of the meeting (DD/MM/YYYY)" ma:format="DateOnly" ma:indexed="true"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a413b1-aa26-46f3-9587-bc28819e333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a36bd50b-1532-4c22-b385-5c082c960938">
      <Terms xmlns="http://schemas.microsoft.com/office/infopath/2007/PartnerControls"/>
    </n99e4c9942c6404eb103464a00e6097b>
    <adb9bed2e36e4a93af574aeb444da63e xmlns="a36bd50b-1532-4c22-b385-5c082c960938">
      <Terms xmlns="http://schemas.microsoft.com/office/infopath/2007/PartnerControls"/>
    </adb9bed2e36e4a93af574aeb444da63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g7bcb40ba23249a78edca7d43a67c1c9 xmlns="a36bd50b-1532-4c22-b385-5c082c960938">
      <Terms xmlns="http://schemas.microsoft.com/office/infopath/2007/PartnerControls"/>
    </g7bcb40ba23249a78edca7d43a67c1c9>
    <TaxCatchAll xmlns="a36bd50b-1532-4c22-b385-5c082c960938">
      <Value>53</Value>
      <Value>7</Value>
    </TaxCatchAll>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a36bd50b-1532-4c22-b385-5c082c960938">ZMC7FXQ5CY32-162109550-88</_dlc_DocId>
    <_dlc_DocIdUrl xmlns="a36bd50b-1532-4c22-b385-5c082c960938">
      <Url>https://dochub/div/climateauthority/_layouts/15/DocIdRedir.aspx?ID=ZMC7FXQ5CY32-162109550-88</Url>
      <Description>ZMC7FXQ5CY32-162109550-88</Description>
    </_dlc_DocIdUrl>
    <DocHub_MeetingDate xmlns="a36bd50b-1532-4c22-b385-5c082c960938">2020-12-14T13:00:00+00:00</DocHub_MeetingDate>
  </documentManagement>
</p:properties>
</file>

<file path=customXml/itemProps1.xml><?xml version="1.0" encoding="utf-8"?>
<ds:datastoreItem xmlns:ds="http://schemas.openxmlformats.org/officeDocument/2006/customXml" ds:itemID="{B48DB4AA-FABC-4628-A402-3729AEEB5E71}">
  <ds:schemaRefs>
    <ds:schemaRef ds:uri="http://schemas.microsoft.com/sharepoint/v3/contenttype/forms"/>
  </ds:schemaRefs>
</ds:datastoreItem>
</file>

<file path=customXml/itemProps2.xml><?xml version="1.0" encoding="utf-8"?>
<ds:datastoreItem xmlns:ds="http://schemas.openxmlformats.org/officeDocument/2006/customXml" ds:itemID="{B2677447-A402-41EB-90B2-97A6309484C0}">
  <ds:schemaRefs>
    <ds:schemaRef ds:uri="http://schemas.microsoft.com/sharepoint/events"/>
  </ds:schemaRefs>
</ds:datastoreItem>
</file>

<file path=customXml/itemProps3.xml><?xml version="1.0" encoding="utf-8"?>
<ds:datastoreItem xmlns:ds="http://schemas.openxmlformats.org/officeDocument/2006/customXml" ds:itemID="{2E23D7B0-6547-41A6-9A92-70FCBCBA0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3a413b1-aa26-46f3-9587-bc28819e3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5F1F3-7A2D-4E72-91D9-4CEBC5E055C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3a413b1-aa26-46f3-9587-bc28819e3336"/>
    <ds:schemaRef ds:uri="a36bd50b-1532-4c22-b385-5c082c96093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Harte, Sean</dc:creator>
  <cp:keywords/>
  <dc:description/>
  <cp:lastModifiedBy>Arentz, Tracey</cp:lastModifiedBy>
  <cp:revision>2</cp:revision>
  <cp:lastPrinted>2021-01-04T06:00:00Z</cp:lastPrinted>
  <dcterms:created xsi:type="dcterms:W3CDTF">2021-01-04T22:56:00Z</dcterms:created>
  <dcterms:modified xsi:type="dcterms:W3CDTF">2021-01-04T22:56:00Z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0x010100BFC0310B2282BA498FB8F810819ADEF5</vt:lpwstr>
  </property>
  <property fmtid="{D5CDD505-2E9C-101B-9397-08002B2CF9AE}" pid="3" name="_dlc_DocIdItemGuid">
    <vt:lpwstr>51fdcff5-e3c9-4a0e-9c1e-88b612e43a06</vt:lpwstr>
  </property>
  <property fmtid="{D5CDD505-2E9C-101B-9397-08002B2CF9AE}" pid="4" name="DocHub_Year">
    <vt:lpwstr/>
  </property>
  <property fmtid="{D5CDD505-2E9C-101B-9397-08002B2CF9AE}" pid="5" name="DocHub_DocumentType">
    <vt:lpwstr>53;#Template|9b48ba34-650a-488d-9fe8-e5181e10b797</vt:lpwstr>
  </property>
  <property fmtid="{D5CDD505-2E9C-101B-9397-08002B2CF9AE}" pid="6" name="DocHub_SecurityClassification">
    <vt:lpwstr>7;#OFFICIAL|6106d03b-a1a0-4e30-9d91-d5e9fb4314f9</vt:lpwstr>
  </property>
  <property fmtid="{D5CDD505-2E9C-101B-9397-08002B2CF9AE}" pid="7" name="DocHub_Keywords">
    <vt:lpwstr/>
  </property>
  <property fmtid="{D5CDD505-2E9C-101B-9397-08002B2CF9AE}" pid="8" name="DocHub_WorkActivity">
    <vt:lpwstr/>
  </property>
</Properties>
</file>