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rFonts w:ascii="Times New Roman"/>
          <w:sz w:val="72"/>
        </w:rPr>
      </w:pPr>
      <w:r>
        <w:rPr>
          <w:rFonts w:ascii="Times New Roman"/>
          <w:sz w:val="72"/>
        </w:rPr>
        <mc:AlternateContent>
          <mc:Choice Requires="wps">
            <w:drawing>
              <wp:anchor distT="0" distB="0" distL="0" distR="0" allowOverlap="1" layoutInCell="1" locked="0" behindDoc="1" simplePos="0" relativeHeight="487169024">
                <wp:simplePos x="0" y="0"/>
                <wp:positionH relativeFrom="page">
                  <wp:posOffset>681102</wp:posOffset>
                </wp:positionH>
                <wp:positionV relativeFrom="page">
                  <wp:posOffset>10116407</wp:posOffset>
                </wp:positionV>
                <wp:extent cx="6116320" cy="12192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116320" cy="121920"/>
                        </a:xfrm>
                        <a:prstGeom prst="rect">
                          <a:avLst/>
                        </a:prstGeom>
                      </wps:spPr>
                      <wps:txbx>
                        <w:txbxContent>
                          <w:p>
                            <w:pPr>
                              <w:tabs>
                                <w:tab w:pos="9631" w:val="right" w:leader="none"/>
                              </w:tabs>
                              <w:spacing w:line="186" w:lineRule="exact" w:before="0"/>
                              <w:ind w:left="0" w:right="0" w:firstLine="0"/>
                              <w:jc w:val="left"/>
                              <w:rPr>
                                <w:sz w:val="16"/>
                              </w:rPr>
                            </w:pPr>
                            <w:r>
                              <w:rPr>
                                <w:b/>
                                <w:color w:val="747474"/>
                                <w:spacing w:val="-4"/>
                                <w:sz w:val="16"/>
                              </w:rPr>
                              <w:t>Misinformation</w:t>
                            </w:r>
                            <w:r>
                              <w:rPr>
                                <w:b/>
                                <w:color w:val="747474"/>
                                <w:spacing w:val="3"/>
                                <w:sz w:val="16"/>
                              </w:rPr>
                              <w:t> </w:t>
                            </w:r>
                            <w:r>
                              <w:rPr>
                                <w:b/>
                                <w:color w:val="747474"/>
                                <w:spacing w:val="-4"/>
                                <w:sz w:val="16"/>
                              </w:rPr>
                              <w:t>audience</w:t>
                            </w:r>
                            <w:r>
                              <w:rPr>
                                <w:b/>
                                <w:color w:val="747474"/>
                                <w:spacing w:val="3"/>
                                <w:sz w:val="16"/>
                              </w:rPr>
                              <w:t> </w:t>
                            </w:r>
                            <w:r>
                              <w:rPr>
                                <w:b/>
                                <w:color w:val="747474"/>
                                <w:spacing w:val="-4"/>
                                <w:sz w:val="16"/>
                              </w:rPr>
                              <w:t>literature</w:t>
                            </w:r>
                            <w:r>
                              <w:rPr>
                                <w:b/>
                                <w:color w:val="747474"/>
                                <w:spacing w:val="4"/>
                                <w:sz w:val="16"/>
                              </w:rPr>
                              <w:t> </w:t>
                            </w:r>
                            <w:r>
                              <w:rPr>
                                <w:b/>
                                <w:color w:val="747474"/>
                                <w:spacing w:val="-4"/>
                                <w:sz w:val="16"/>
                              </w:rPr>
                              <w:t>review</w:t>
                            </w:r>
                            <w:r>
                              <w:rPr>
                                <w:rFonts w:ascii="Times New Roman"/>
                                <w:color w:val="747474"/>
                                <w:sz w:val="16"/>
                              </w:rPr>
                              <w:tab/>
                            </w:r>
                            <w:r>
                              <w:rPr>
                                <w:color w:val="747474"/>
                                <w:spacing w:val="-10"/>
                                <w:sz w:val="16"/>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630135pt;margin-top:796.567505pt;width:481.6pt;height:9.6pt;mso-position-horizontal-relative:page;mso-position-vertical-relative:page;z-index:-16147456" type="#_x0000_t202" id="docshape1" filled="false" stroked="false">
                <v:textbox inset="0,0,0,0">
                  <w:txbxContent>
                    <w:p>
                      <w:pPr>
                        <w:tabs>
                          <w:tab w:pos="9631" w:val="right" w:leader="none"/>
                        </w:tabs>
                        <w:spacing w:line="186" w:lineRule="exact" w:before="0"/>
                        <w:ind w:left="0" w:right="0" w:firstLine="0"/>
                        <w:jc w:val="left"/>
                        <w:rPr>
                          <w:sz w:val="16"/>
                        </w:rPr>
                      </w:pPr>
                      <w:r>
                        <w:rPr>
                          <w:b/>
                          <w:color w:val="747474"/>
                          <w:spacing w:val="-4"/>
                          <w:sz w:val="16"/>
                        </w:rPr>
                        <w:t>Misinformation</w:t>
                      </w:r>
                      <w:r>
                        <w:rPr>
                          <w:b/>
                          <w:color w:val="747474"/>
                          <w:spacing w:val="3"/>
                          <w:sz w:val="16"/>
                        </w:rPr>
                        <w:t> </w:t>
                      </w:r>
                      <w:r>
                        <w:rPr>
                          <w:b/>
                          <w:color w:val="747474"/>
                          <w:spacing w:val="-4"/>
                          <w:sz w:val="16"/>
                        </w:rPr>
                        <w:t>audience</w:t>
                      </w:r>
                      <w:r>
                        <w:rPr>
                          <w:b/>
                          <w:color w:val="747474"/>
                          <w:spacing w:val="3"/>
                          <w:sz w:val="16"/>
                        </w:rPr>
                        <w:t> </w:t>
                      </w:r>
                      <w:r>
                        <w:rPr>
                          <w:b/>
                          <w:color w:val="747474"/>
                          <w:spacing w:val="-4"/>
                          <w:sz w:val="16"/>
                        </w:rPr>
                        <w:t>literature</w:t>
                      </w:r>
                      <w:r>
                        <w:rPr>
                          <w:b/>
                          <w:color w:val="747474"/>
                          <w:spacing w:val="4"/>
                          <w:sz w:val="16"/>
                        </w:rPr>
                        <w:t> </w:t>
                      </w:r>
                      <w:r>
                        <w:rPr>
                          <w:b/>
                          <w:color w:val="747474"/>
                          <w:spacing w:val="-4"/>
                          <w:sz w:val="16"/>
                        </w:rPr>
                        <w:t>review</w:t>
                      </w:r>
                      <w:r>
                        <w:rPr>
                          <w:rFonts w:ascii="Times New Roman"/>
                          <w:color w:val="747474"/>
                          <w:sz w:val="16"/>
                        </w:rPr>
                        <w:tab/>
                      </w:r>
                      <w:r>
                        <w:rPr>
                          <w:color w:val="747474"/>
                          <w:spacing w:val="-10"/>
                          <w:sz w:val="16"/>
                        </w:rPr>
                        <w:t>1</w:t>
                      </w:r>
                    </w:p>
                  </w:txbxContent>
                </v:textbox>
                <w10:wrap type="none"/>
              </v:shape>
            </w:pict>
          </mc:Fallback>
        </mc:AlternateContent>
      </w:r>
      <w:r>
        <w:rPr>
          <w:rFonts w:ascii="Times New Roman"/>
          <w:sz w:val="72"/>
        </w:rPr>
        <mc:AlternateContent>
          <mc:Choice Requires="wps">
            <w:drawing>
              <wp:anchor distT="0" distB="0" distL="0" distR="0" allowOverlap="1" layoutInCell="1" locked="0" behindDoc="1" simplePos="0" relativeHeight="487169536">
                <wp:simplePos x="0" y="0"/>
                <wp:positionH relativeFrom="page">
                  <wp:posOffset>0</wp:posOffset>
                </wp:positionH>
                <wp:positionV relativeFrom="page">
                  <wp:posOffset>0</wp:posOffset>
                </wp:positionV>
                <wp:extent cx="7556500" cy="1069276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556500" cy="10692765"/>
                          <a:chExt cx="7556500" cy="10692765"/>
                        </a:xfrm>
                      </wpg:grpSpPr>
                      <pic:pic>
                        <pic:nvPicPr>
                          <pic:cNvPr id="3" name="Image 3"/>
                          <pic:cNvPicPr/>
                        </pic:nvPicPr>
                        <pic:blipFill>
                          <a:blip r:embed="rId5" cstate="print"/>
                          <a:stretch>
                            <a:fillRect/>
                          </a:stretch>
                        </pic:blipFill>
                        <pic:spPr>
                          <a:xfrm>
                            <a:off x="681357" y="9945916"/>
                            <a:ext cx="6194424" cy="15876"/>
                          </a:xfrm>
                          <a:prstGeom prst="rect">
                            <a:avLst/>
                          </a:prstGeom>
                        </pic:spPr>
                      </pic:pic>
                      <pic:pic>
                        <pic:nvPicPr>
                          <pic:cNvPr id="4" name="Image 4"/>
                          <pic:cNvPicPr/>
                        </pic:nvPicPr>
                        <pic:blipFill>
                          <a:blip r:embed="rId6" cstate="print"/>
                          <a:stretch>
                            <a:fillRect/>
                          </a:stretch>
                        </pic:blipFill>
                        <pic:spPr>
                          <a:xfrm>
                            <a:off x="0" y="0"/>
                            <a:ext cx="7555992" cy="10692383"/>
                          </a:xfrm>
                          <a:prstGeom prst="rect">
                            <a:avLst/>
                          </a:prstGeom>
                        </pic:spPr>
                      </pic:pic>
                    </wpg:wgp>
                  </a:graphicData>
                </a:graphic>
              </wp:anchor>
            </w:drawing>
          </mc:Choice>
          <mc:Fallback>
            <w:pict>
              <v:group style="position:absolute;margin-left:0pt;margin-top:0pt;width:595pt;height:841.95pt;mso-position-horizontal-relative:page;mso-position-vertical-relative:page;z-index:-16146944" id="docshapegroup2" coordorigin="0,0" coordsize="11900,16839">
                <v:shape style="position:absolute;left:1073;top:15662;width:9755;height:25" type="#_x0000_t75" id="docshape3" stroked="false">
                  <v:imagedata r:id="rId5" o:title=""/>
                </v:shape>
                <v:shape style="position:absolute;left:0;top:0;width:11900;height:16839" type="#_x0000_t75" id="docshape4" stroked="false">
                  <v:imagedata r:id="rId6" o:title=""/>
                </v:shape>
                <w10:wrap type="none"/>
              </v:group>
            </w:pict>
          </mc:Fallback>
        </mc:AlternateContent>
      </w:r>
    </w:p>
    <w:p>
      <w:pPr>
        <w:pStyle w:val="BodyText"/>
        <w:ind w:left="0"/>
        <w:rPr>
          <w:rFonts w:ascii="Times New Roman"/>
          <w:sz w:val="72"/>
        </w:rPr>
      </w:pPr>
    </w:p>
    <w:p>
      <w:pPr>
        <w:pStyle w:val="BodyText"/>
        <w:ind w:left="0"/>
        <w:rPr>
          <w:rFonts w:ascii="Times New Roman"/>
          <w:sz w:val="72"/>
        </w:rPr>
      </w:pPr>
    </w:p>
    <w:p>
      <w:pPr>
        <w:pStyle w:val="BodyText"/>
        <w:spacing w:before="29"/>
        <w:ind w:left="0"/>
        <w:rPr>
          <w:rFonts w:ascii="Times New Roman"/>
          <w:sz w:val="72"/>
        </w:rPr>
      </w:pPr>
    </w:p>
    <w:p>
      <w:pPr>
        <w:pStyle w:val="Title"/>
        <w:spacing w:line="288" w:lineRule="auto"/>
      </w:pPr>
      <w:r>
        <w:rPr>
          <w:color w:val="FFFFFF"/>
        </w:rPr>
        <w:t>Misinformation audience literature review</w:t>
      </w:r>
    </w:p>
    <w:p>
      <w:pPr>
        <w:spacing w:before="144"/>
        <w:ind w:left="0" w:right="285" w:firstLine="0"/>
        <w:jc w:val="center"/>
        <w:rPr>
          <w:sz w:val="20"/>
        </w:rPr>
      </w:pPr>
      <w:r>
        <w:rPr>
          <w:color w:val="FFFFFF"/>
          <w:spacing w:val="-10"/>
          <w:w w:val="125"/>
          <w:sz w:val="20"/>
        </w:rPr>
        <w:t>-</w:t>
      </w:r>
    </w:p>
    <w:p>
      <w:pPr>
        <w:spacing w:before="163"/>
        <w:ind w:left="9" w:right="290" w:firstLine="0"/>
        <w:jc w:val="center"/>
        <w:rPr>
          <w:b/>
          <w:sz w:val="28"/>
        </w:rPr>
      </w:pPr>
      <w:r>
        <w:rPr>
          <w:b/>
          <w:color w:val="FFFFFF"/>
          <w:spacing w:val="-8"/>
          <w:sz w:val="28"/>
        </w:rPr>
        <w:t>Prepared</w:t>
      </w:r>
      <w:r>
        <w:rPr>
          <w:b/>
          <w:color w:val="FFFFFF"/>
          <w:spacing w:val="-14"/>
          <w:sz w:val="28"/>
        </w:rPr>
        <w:t> </w:t>
      </w:r>
      <w:r>
        <w:rPr>
          <w:b/>
          <w:color w:val="FFFFFF"/>
          <w:spacing w:val="-8"/>
          <w:sz w:val="28"/>
        </w:rPr>
        <w:t>for</w:t>
      </w:r>
      <w:r>
        <w:rPr>
          <w:b/>
          <w:color w:val="FFFFFF"/>
          <w:spacing w:val="-15"/>
          <w:sz w:val="28"/>
        </w:rPr>
        <w:t> </w:t>
      </w:r>
      <w:r>
        <w:rPr>
          <w:b/>
          <w:color w:val="FFFFFF"/>
          <w:spacing w:val="-8"/>
          <w:sz w:val="28"/>
        </w:rPr>
        <w:t>the</w:t>
      </w:r>
      <w:r>
        <w:rPr>
          <w:b/>
          <w:color w:val="FFFFFF"/>
          <w:spacing w:val="-14"/>
          <w:sz w:val="28"/>
        </w:rPr>
        <w:t> </w:t>
      </w:r>
      <w:r>
        <w:rPr>
          <w:b/>
          <w:color w:val="FFFFFF"/>
          <w:spacing w:val="-8"/>
          <w:sz w:val="28"/>
        </w:rPr>
        <w:t>Climate</w:t>
      </w:r>
      <w:r>
        <w:rPr>
          <w:b/>
          <w:color w:val="FFFFFF"/>
          <w:spacing w:val="-13"/>
          <w:sz w:val="28"/>
        </w:rPr>
        <w:t> </w:t>
      </w:r>
      <w:r>
        <w:rPr>
          <w:b/>
          <w:color w:val="FFFFFF"/>
          <w:spacing w:val="-8"/>
          <w:sz w:val="28"/>
        </w:rPr>
        <w:t>Change</w:t>
      </w:r>
      <w:r>
        <w:rPr>
          <w:b/>
          <w:color w:val="FFFFFF"/>
          <w:spacing w:val="-14"/>
          <w:sz w:val="28"/>
        </w:rPr>
        <w:t> </w:t>
      </w:r>
      <w:r>
        <w:rPr>
          <w:b/>
          <w:color w:val="FFFFFF"/>
          <w:spacing w:val="-8"/>
          <w:sz w:val="28"/>
        </w:rPr>
        <w:t>Authority</w:t>
      </w:r>
    </w:p>
    <w:p>
      <w:pPr>
        <w:pStyle w:val="Heading3"/>
      </w:pPr>
      <w:r>
        <w:rPr>
          <w:color w:val="FFFFFF"/>
          <w:w w:val="110"/>
        </w:rPr>
        <w:t>July</w:t>
      </w:r>
      <w:r>
        <w:rPr>
          <w:color w:val="FFFFFF"/>
          <w:spacing w:val="7"/>
          <w:w w:val="110"/>
        </w:rPr>
        <w:t> </w:t>
      </w:r>
      <w:r>
        <w:rPr>
          <w:color w:val="FFFFFF"/>
          <w:spacing w:val="-4"/>
          <w:w w:val="110"/>
        </w:rPr>
        <w:t>2026</w:t>
      </w:r>
    </w:p>
    <w:p>
      <w:pPr>
        <w:pStyle w:val="Heading3"/>
        <w:spacing w:after="0"/>
        <w:sectPr>
          <w:type w:val="continuous"/>
          <w:pgSz w:w="11900" w:h="16840"/>
          <w:pgMar w:top="1920" w:bottom="280" w:left="992" w:right="708"/>
        </w:sectPr>
      </w:pPr>
    </w:p>
    <w:p>
      <w:pPr>
        <w:spacing w:before="64"/>
        <w:ind w:left="83" w:right="0" w:firstLine="0"/>
        <w:jc w:val="left"/>
        <w:rPr>
          <w:b/>
          <w:sz w:val="40"/>
        </w:rPr>
      </w:pPr>
      <w:r>
        <w:rPr>
          <w:b/>
          <w:color w:val="0078BF"/>
          <w:sz w:val="40"/>
        </w:rPr>
        <w:t>Table</w:t>
      </w:r>
      <w:r>
        <w:rPr>
          <w:b/>
          <w:color w:val="0078BF"/>
          <w:spacing w:val="-24"/>
          <w:sz w:val="40"/>
        </w:rPr>
        <w:t> </w:t>
      </w:r>
      <w:r>
        <w:rPr>
          <w:b/>
          <w:color w:val="0078BF"/>
          <w:sz w:val="40"/>
        </w:rPr>
        <w:t>of</w:t>
      </w:r>
      <w:r>
        <w:rPr>
          <w:b/>
          <w:color w:val="0078BF"/>
          <w:spacing w:val="-24"/>
          <w:sz w:val="40"/>
        </w:rPr>
        <w:t> </w:t>
      </w:r>
      <w:r>
        <w:rPr>
          <w:b/>
          <w:color w:val="0078BF"/>
          <w:spacing w:val="-2"/>
          <w:sz w:val="40"/>
        </w:rPr>
        <w:t>content</w:t>
      </w:r>
    </w:p>
    <w:sdt>
      <w:sdtPr>
        <w:docPartObj>
          <w:docPartGallery w:val="Table of Contents"/>
          <w:docPartUnique/>
        </w:docPartObj>
      </w:sdtPr>
      <w:sdtEndPr/>
      <w:sdtContent>
        <w:p>
          <w:pPr>
            <w:pStyle w:val="TOC1"/>
            <w:tabs>
              <w:tab w:pos="9819" w:val="right" w:leader="dot"/>
            </w:tabs>
            <w:spacing w:before="371"/>
          </w:pPr>
          <w:hyperlink w:history="true" w:anchor="_bookmark0">
            <w:r>
              <w:rPr>
                <w:color w:val="05084F"/>
                <w:spacing w:val="-2"/>
              </w:rPr>
              <w:t>Introduction</w:t>
            </w:r>
            <w:r>
              <w:rPr>
                <w:rFonts w:ascii="Times New Roman"/>
                <w:b w:val="0"/>
                <w:color w:val="05084F"/>
              </w:rPr>
              <w:tab/>
            </w:r>
            <w:r>
              <w:rPr>
                <w:color w:val="05084F"/>
                <w:spacing w:val="-10"/>
              </w:rPr>
              <w:t>3</w:t>
            </w:r>
          </w:hyperlink>
        </w:p>
        <w:p>
          <w:pPr>
            <w:pStyle w:val="TOC1"/>
            <w:tabs>
              <w:tab w:pos="9819" w:val="right" w:leader="dot"/>
            </w:tabs>
            <w:spacing w:before="182"/>
          </w:pPr>
          <w:hyperlink w:history="true" w:anchor="_bookmark1">
            <w:r>
              <w:rPr>
                <w:color w:val="05084F"/>
                <w:spacing w:val="4"/>
              </w:rPr>
              <w:t>Defining</w:t>
            </w:r>
            <w:r>
              <w:rPr>
                <w:color w:val="05084F"/>
                <w:spacing w:val="30"/>
              </w:rPr>
              <w:t> </w:t>
            </w:r>
            <w:r>
              <w:rPr>
                <w:color w:val="05084F"/>
                <w:spacing w:val="-2"/>
              </w:rPr>
              <w:t>misinformation</w:t>
            </w:r>
            <w:r>
              <w:rPr>
                <w:rFonts w:ascii="Times New Roman"/>
                <w:b w:val="0"/>
                <w:color w:val="05084F"/>
              </w:rPr>
              <w:tab/>
            </w:r>
            <w:r>
              <w:rPr>
                <w:color w:val="05084F"/>
                <w:spacing w:val="-10"/>
              </w:rPr>
              <w:t>4</w:t>
            </w:r>
          </w:hyperlink>
        </w:p>
        <w:p>
          <w:pPr>
            <w:pStyle w:val="TOC1"/>
            <w:tabs>
              <w:tab w:pos="9819" w:val="right" w:leader="dot"/>
            </w:tabs>
            <w:spacing w:before="177"/>
          </w:pPr>
          <w:hyperlink w:history="true" w:anchor="_bookmark2">
            <w:r>
              <w:rPr>
                <w:color w:val="05084F"/>
              </w:rPr>
              <w:t>Why</w:t>
            </w:r>
            <w:r>
              <w:rPr>
                <w:color w:val="05084F"/>
                <w:spacing w:val="8"/>
              </w:rPr>
              <w:t> </w:t>
            </w:r>
            <w:r>
              <w:rPr>
                <w:color w:val="05084F"/>
              </w:rPr>
              <w:t>it</w:t>
            </w:r>
            <w:r>
              <w:rPr>
                <w:color w:val="05084F"/>
                <w:spacing w:val="9"/>
              </w:rPr>
              <w:t> </w:t>
            </w:r>
            <w:r>
              <w:rPr>
                <w:color w:val="05084F"/>
                <w:spacing w:val="-2"/>
              </w:rPr>
              <w:t>matters</w:t>
            </w:r>
            <w:r>
              <w:rPr>
                <w:rFonts w:ascii="Times New Roman"/>
                <w:b w:val="0"/>
                <w:color w:val="05084F"/>
              </w:rPr>
              <w:tab/>
            </w:r>
            <w:r>
              <w:rPr>
                <w:color w:val="05084F"/>
                <w:spacing w:val="-10"/>
              </w:rPr>
              <w:t>4</w:t>
            </w:r>
          </w:hyperlink>
        </w:p>
        <w:p>
          <w:pPr>
            <w:pStyle w:val="TOC1"/>
            <w:tabs>
              <w:tab w:pos="9819" w:val="right" w:leader="dot"/>
            </w:tabs>
            <w:spacing w:before="178"/>
          </w:pPr>
          <w:hyperlink w:history="true" w:anchor="_bookmark3">
            <w:r>
              <w:rPr>
                <w:color w:val="05084F"/>
                <w:w w:val="105"/>
              </w:rPr>
              <w:t>Attitudes</w:t>
            </w:r>
            <w:r>
              <w:rPr>
                <w:color w:val="05084F"/>
                <w:spacing w:val="15"/>
                <w:w w:val="105"/>
              </w:rPr>
              <w:t> </w:t>
            </w:r>
            <w:r>
              <w:rPr>
                <w:color w:val="05084F"/>
                <w:w w:val="105"/>
              </w:rPr>
              <w:t>to</w:t>
            </w:r>
            <w:r>
              <w:rPr>
                <w:color w:val="05084F"/>
                <w:spacing w:val="15"/>
                <w:w w:val="105"/>
              </w:rPr>
              <w:t> </w:t>
            </w:r>
            <w:r>
              <w:rPr>
                <w:color w:val="05084F"/>
                <w:w w:val="105"/>
              </w:rPr>
              <w:t>climate</w:t>
            </w:r>
            <w:r>
              <w:rPr>
                <w:color w:val="05084F"/>
                <w:spacing w:val="16"/>
                <w:w w:val="105"/>
              </w:rPr>
              <w:t> </w:t>
            </w:r>
            <w:r>
              <w:rPr>
                <w:color w:val="05084F"/>
                <w:spacing w:val="-2"/>
                <w:w w:val="105"/>
              </w:rPr>
              <w:t>change</w:t>
            </w:r>
            <w:r>
              <w:rPr>
                <w:rFonts w:ascii="Times New Roman"/>
                <w:b w:val="0"/>
                <w:color w:val="05084F"/>
              </w:rPr>
              <w:tab/>
            </w:r>
            <w:r>
              <w:rPr>
                <w:color w:val="05084F"/>
                <w:spacing w:val="-10"/>
                <w:w w:val="110"/>
              </w:rPr>
              <w:t>5</w:t>
            </w:r>
          </w:hyperlink>
        </w:p>
        <w:p>
          <w:pPr>
            <w:pStyle w:val="TOC2"/>
            <w:tabs>
              <w:tab w:pos="9819" w:val="right" w:leader="dot"/>
            </w:tabs>
          </w:pPr>
          <w:hyperlink w:history="true" w:anchor="_bookmark4">
            <w:r>
              <w:rPr>
                <w:spacing w:val="2"/>
              </w:rPr>
              <w:t>General</w:t>
            </w:r>
            <w:r>
              <w:rPr>
                <w:spacing w:val="25"/>
              </w:rPr>
              <w:t> </w:t>
            </w:r>
            <w:r>
              <w:rPr>
                <w:spacing w:val="-2"/>
              </w:rPr>
              <w:t>Population</w:t>
            </w:r>
            <w:r>
              <w:rPr>
                <w:rFonts w:ascii="Times New Roman"/>
              </w:rPr>
              <w:tab/>
            </w:r>
            <w:r>
              <w:rPr>
                <w:spacing w:val="-10"/>
              </w:rPr>
              <w:t>5</w:t>
            </w:r>
          </w:hyperlink>
        </w:p>
        <w:p>
          <w:pPr>
            <w:pStyle w:val="TOC2"/>
            <w:tabs>
              <w:tab w:pos="9819" w:val="right" w:leader="dot"/>
            </w:tabs>
            <w:spacing w:before="178"/>
          </w:pPr>
          <w:hyperlink w:history="true" w:anchor="_bookmark5">
            <w:r>
              <w:rPr/>
              <w:t>The</w:t>
            </w:r>
            <w:r>
              <w:rPr>
                <w:spacing w:val="20"/>
              </w:rPr>
              <w:t> </w:t>
            </w:r>
            <w:r>
              <w:rPr/>
              <w:t>cautious</w:t>
            </w:r>
            <w:r>
              <w:rPr>
                <w:spacing w:val="20"/>
              </w:rPr>
              <w:t> </w:t>
            </w:r>
            <w:r>
              <w:rPr/>
              <w:t>and</w:t>
            </w:r>
            <w:r>
              <w:rPr>
                <w:spacing w:val="20"/>
              </w:rPr>
              <w:t> </w:t>
            </w:r>
            <w:r>
              <w:rPr/>
              <w:t>the</w:t>
            </w:r>
            <w:r>
              <w:rPr>
                <w:spacing w:val="20"/>
              </w:rPr>
              <w:t> </w:t>
            </w:r>
            <w:r>
              <w:rPr>
                <w:spacing w:val="-2"/>
              </w:rPr>
              <w:t>concerned</w:t>
            </w:r>
            <w:r>
              <w:rPr>
                <w:rFonts w:ascii="Times New Roman"/>
              </w:rPr>
              <w:tab/>
            </w:r>
            <w:r>
              <w:rPr>
                <w:spacing w:val="-10"/>
              </w:rPr>
              <w:t>6</w:t>
            </w:r>
          </w:hyperlink>
        </w:p>
        <w:p>
          <w:pPr>
            <w:pStyle w:val="TOC1"/>
            <w:tabs>
              <w:tab w:pos="9819" w:val="right" w:leader="dot"/>
            </w:tabs>
          </w:pPr>
          <w:hyperlink w:history="true" w:anchor="_bookmark6">
            <w:r>
              <w:rPr>
                <w:color w:val="05084F"/>
                <w:w w:val="105"/>
              </w:rPr>
              <w:t>Empowering</w:t>
            </w:r>
            <w:r>
              <w:rPr>
                <w:color w:val="05084F"/>
                <w:spacing w:val="22"/>
                <w:w w:val="105"/>
              </w:rPr>
              <w:t> </w:t>
            </w:r>
            <w:r>
              <w:rPr>
                <w:color w:val="05084F"/>
                <w:w w:val="105"/>
              </w:rPr>
              <w:t>Australians</w:t>
            </w:r>
            <w:r>
              <w:rPr>
                <w:color w:val="05084F"/>
                <w:spacing w:val="22"/>
                <w:w w:val="105"/>
              </w:rPr>
              <w:t> </w:t>
            </w:r>
            <w:r>
              <w:rPr>
                <w:color w:val="05084F"/>
                <w:w w:val="105"/>
              </w:rPr>
              <w:t>to</w:t>
            </w:r>
            <w:r>
              <w:rPr>
                <w:color w:val="05084F"/>
                <w:spacing w:val="22"/>
                <w:w w:val="105"/>
              </w:rPr>
              <w:t> </w:t>
            </w:r>
            <w:r>
              <w:rPr>
                <w:color w:val="05084F"/>
                <w:w w:val="105"/>
              </w:rPr>
              <w:t>talk</w:t>
            </w:r>
            <w:r>
              <w:rPr>
                <w:color w:val="05084F"/>
                <w:spacing w:val="22"/>
                <w:w w:val="105"/>
              </w:rPr>
              <w:t> </w:t>
            </w:r>
            <w:r>
              <w:rPr>
                <w:color w:val="05084F"/>
                <w:w w:val="105"/>
              </w:rPr>
              <w:t>about</w:t>
            </w:r>
            <w:r>
              <w:rPr>
                <w:color w:val="05084F"/>
                <w:spacing w:val="22"/>
                <w:w w:val="105"/>
              </w:rPr>
              <w:t> </w:t>
            </w:r>
            <w:r>
              <w:rPr>
                <w:color w:val="05084F"/>
                <w:w w:val="105"/>
              </w:rPr>
              <w:t>climate</w:t>
            </w:r>
            <w:r>
              <w:rPr>
                <w:color w:val="05084F"/>
                <w:spacing w:val="22"/>
                <w:w w:val="105"/>
              </w:rPr>
              <w:t> </w:t>
            </w:r>
            <w:r>
              <w:rPr>
                <w:color w:val="05084F"/>
                <w:spacing w:val="-2"/>
                <w:w w:val="105"/>
              </w:rPr>
              <w:t>action</w:t>
            </w:r>
            <w:r>
              <w:rPr>
                <w:rFonts w:ascii="Times New Roman"/>
                <w:b w:val="0"/>
                <w:color w:val="05084F"/>
              </w:rPr>
              <w:tab/>
            </w:r>
            <w:r>
              <w:rPr>
                <w:color w:val="05084F"/>
                <w:spacing w:val="-10"/>
                <w:w w:val="110"/>
              </w:rPr>
              <w:t>7</w:t>
            </w:r>
          </w:hyperlink>
        </w:p>
        <w:p>
          <w:pPr>
            <w:pStyle w:val="TOC2"/>
            <w:tabs>
              <w:tab w:pos="9819" w:val="right" w:leader="dot"/>
            </w:tabs>
          </w:pPr>
          <w:hyperlink w:history="true" w:anchor="_bookmark7">
            <w:r>
              <w:rPr>
                <w:spacing w:val="2"/>
              </w:rPr>
              <w:t>Knowledge</w:t>
            </w:r>
            <w:r>
              <w:rPr>
                <w:spacing w:val="33"/>
              </w:rPr>
              <w:t> </w:t>
            </w:r>
            <w:r>
              <w:rPr>
                <w:spacing w:val="2"/>
              </w:rPr>
              <w:t>encourages</w:t>
            </w:r>
            <w:r>
              <w:rPr>
                <w:spacing w:val="34"/>
              </w:rPr>
              <w:t> </w:t>
            </w:r>
            <w:r>
              <w:rPr>
                <w:spacing w:val="-2"/>
              </w:rPr>
              <w:t>engagement</w:t>
            </w:r>
            <w:r>
              <w:rPr>
                <w:rFonts w:ascii="Times New Roman"/>
              </w:rPr>
              <w:tab/>
            </w:r>
            <w:r>
              <w:rPr>
                <w:spacing w:val="-10"/>
              </w:rPr>
              <w:t>7</w:t>
            </w:r>
          </w:hyperlink>
        </w:p>
        <w:p>
          <w:pPr>
            <w:pStyle w:val="TOC2"/>
            <w:tabs>
              <w:tab w:pos="9819" w:val="right" w:leader="dot"/>
            </w:tabs>
            <w:spacing w:before="174"/>
          </w:pPr>
          <w:hyperlink w:history="true" w:anchor="_bookmark8">
            <w:r>
              <w:rPr/>
              <w:t>The</w:t>
            </w:r>
            <w:r>
              <w:rPr>
                <w:spacing w:val="15"/>
              </w:rPr>
              <w:t> </w:t>
            </w:r>
            <w:r>
              <w:rPr/>
              <w:t>information</w:t>
            </w:r>
            <w:r>
              <w:rPr>
                <w:spacing w:val="15"/>
              </w:rPr>
              <w:t> </w:t>
            </w:r>
            <w:r>
              <w:rPr>
                <w:spacing w:val="-5"/>
              </w:rPr>
              <w:t>gap</w:t>
            </w:r>
            <w:r>
              <w:rPr>
                <w:rFonts w:ascii="Times New Roman"/>
              </w:rPr>
              <w:tab/>
            </w:r>
            <w:r>
              <w:rPr>
                <w:spacing w:val="-10"/>
              </w:rPr>
              <w:t>8</w:t>
            </w:r>
          </w:hyperlink>
        </w:p>
        <w:p>
          <w:pPr>
            <w:pStyle w:val="TOC1"/>
            <w:tabs>
              <w:tab w:pos="9819" w:val="right" w:leader="dot"/>
            </w:tabs>
          </w:pPr>
          <w:hyperlink w:history="true" w:anchor="_bookmark9">
            <w:r>
              <w:rPr>
                <w:color w:val="05084F"/>
                <w:w w:val="105"/>
              </w:rPr>
              <w:t>The</w:t>
            </w:r>
            <w:r>
              <w:rPr>
                <w:color w:val="05084F"/>
                <w:spacing w:val="7"/>
                <w:w w:val="105"/>
              </w:rPr>
              <w:t> </w:t>
            </w:r>
            <w:r>
              <w:rPr>
                <w:color w:val="05084F"/>
                <w:w w:val="105"/>
              </w:rPr>
              <w:t>spread</w:t>
            </w:r>
            <w:r>
              <w:rPr>
                <w:color w:val="05084F"/>
                <w:spacing w:val="8"/>
                <w:w w:val="105"/>
              </w:rPr>
              <w:t> </w:t>
            </w:r>
            <w:r>
              <w:rPr>
                <w:color w:val="05084F"/>
                <w:w w:val="105"/>
              </w:rPr>
              <w:t>of</w:t>
            </w:r>
            <w:r>
              <w:rPr>
                <w:color w:val="05084F"/>
                <w:spacing w:val="8"/>
                <w:w w:val="105"/>
              </w:rPr>
              <w:t> </w:t>
            </w:r>
            <w:r>
              <w:rPr>
                <w:color w:val="05084F"/>
                <w:spacing w:val="-2"/>
                <w:w w:val="105"/>
              </w:rPr>
              <w:t>misinformation</w:t>
            </w:r>
            <w:r>
              <w:rPr>
                <w:rFonts w:ascii="Times New Roman"/>
                <w:b w:val="0"/>
                <w:color w:val="05084F"/>
              </w:rPr>
              <w:tab/>
            </w:r>
            <w:r>
              <w:rPr>
                <w:color w:val="05084F"/>
                <w:spacing w:val="-10"/>
                <w:w w:val="110"/>
              </w:rPr>
              <w:t>8</w:t>
            </w:r>
          </w:hyperlink>
        </w:p>
        <w:p>
          <w:pPr>
            <w:pStyle w:val="TOC2"/>
            <w:tabs>
              <w:tab w:pos="9819" w:val="right" w:leader="dot"/>
            </w:tabs>
          </w:pPr>
          <w:hyperlink w:history="true" w:anchor="_bookmark10">
            <w:r>
              <w:rPr>
                <w:spacing w:val="-2"/>
                <w:w w:val="110"/>
              </w:rPr>
              <w:t>Sponsors</w:t>
            </w:r>
            <w:r>
              <w:rPr>
                <w:rFonts w:ascii="Times New Roman"/>
              </w:rPr>
              <w:tab/>
            </w:r>
            <w:r>
              <w:rPr>
                <w:spacing w:val="-10"/>
                <w:w w:val="110"/>
              </w:rPr>
              <w:t>9</w:t>
            </w:r>
          </w:hyperlink>
        </w:p>
        <w:p>
          <w:pPr>
            <w:pStyle w:val="TOC2"/>
            <w:tabs>
              <w:tab w:pos="9819" w:val="right" w:leader="dot"/>
            </w:tabs>
            <w:spacing w:before="178"/>
          </w:pPr>
          <w:hyperlink w:history="true" w:anchor="_bookmark11">
            <w:r>
              <w:rPr/>
              <w:t>The</w:t>
            </w:r>
            <w:r>
              <w:rPr>
                <w:spacing w:val="15"/>
              </w:rPr>
              <w:t> </w:t>
            </w:r>
            <w:r>
              <w:rPr/>
              <w:t>information</w:t>
            </w:r>
            <w:r>
              <w:rPr>
                <w:spacing w:val="15"/>
              </w:rPr>
              <w:t> </w:t>
            </w:r>
            <w:r>
              <w:rPr>
                <w:spacing w:val="-2"/>
              </w:rPr>
              <w:t>ecosystem</w:t>
            </w:r>
            <w:r>
              <w:rPr>
                <w:rFonts w:ascii="Times New Roman"/>
              </w:rPr>
              <w:tab/>
            </w:r>
            <w:r>
              <w:rPr>
                <w:spacing w:val="-10"/>
              </w:rPr>
              <w:t>9</w:t>
            </w:r>
          </w:hyperlink>
        </w:p>
        <w:p>
          <w:pPr>
            <w:pStyle w:val="TOC2"/>
            <w:tabs>
              <w:tab w:pos="9819" w:val="right" w:leader="dot"/>
            </w:tabs>
            <w:spacing w:before="173"/>
          </w:pPr>
          <w:hyperlink w:history="true" w:anchor="_bookmark12">
            <w:r>
              <w:rPr>
                <w:spacing w:val="2"/>
              </w:rPr>
              <w:t>Thematics</w:t>
            </w:r>
            <w:r>
              <w:rPr>
                <w:spacing w:val="27"/>
              </w:rPr>
              <w:t> </w:t>
            </w:r>
            <w:r>
              <w:rPr>
                <w:spacing w:val="2"/>
              </w:rPr>
              <w:t>and</w:t>
            </w:r>
            <w:r>
              <w:rPr>
                <w:spacing w:val="27"/>
              </w:rPr>
              <w:t> </w:t>
            </w:r>
            <w:r>
              <w:rPr>
                <w:spacing w:val="-2"/>
              </w:rPr>
              <w:t>narratives</w:t>
            </w:r>
            <w:r>
              <w:rPr>
                <w:rFonts w:ascii="Times New Roman"/>
              </w:rPr>
              <w:tab/>
            </w:r>
            <w:r>
              <w:rPr>
                <w:spacing w:val="-5"/>
              </w:rPr>
              <w:t>11</w:t>
            </w:r>
          </w:hyperlink>
        </w:p>
        <w:p>
          <w:pPr>
            <w:pStyle w:val="TOC1"/>
            <w:tabs>
              <w:tab w:pos="9819" w:val="right" w:leader="dot"/>
            </w:tabs>
          </w:pPr>
          <w:hyperlink w:history="true" w:anchor="_bookmark13">
            <w:r>
              <w:rPr>
                <w:color w:val="05084F"/>
                <w:w w:val="110"/>
              </w:rPr>
              <w:t>Effective</w:t>
            </w:r>
            <w:r>
              <w:rPr>
                <w:color w:val="05084F"/>
                <w:spacing w:val="-9"/>
                <w:w w:val="110"/>
              </w:rPr>
              <w:t> </w:t>
            </w:r>
            <w:r>
              <w:rPr>
                <w:color w:val="05084F"/>
                <w:w w:val="110"/>
              </w:rPr>
              <w:t>communication</w:t>
            </w:r>
            <w:r>
              <w:rPr>
                <w:color w:val="05084F"/>
                <w:spacing w:val="-9"/>
                <w:w w:val="110"/>
              </w:rPr>
              <w:t> </w:t>
            </w:r>
            <w:r>
              <w:rPr>
                <w:color w:val="05084F"/>
                <w:w w:val="110"/>
              </w:rPr>
              <w:t>and</w:t>
            </w:r>
            <w:r>
              <w:rPr>
                <w:color w:val="05084F"/>
                <w:spacing w:val="-9"/>
                <w:w w:val="110"/>
              </w:rPr>
              <w:t> </w:t>
            </w:r>
            <w:r>
              <w:rPr>
                <w:color w:val="05084F"/>
                <w:spacing w:val="-2"/>
                <w:w w:val="110"/>
              </w:rPr>
              <w:t>persuasion</w:t>
            </w:r>
            <w:r>
              <w:rPr>
                <w:rFonts w:ascii="Times New Roman"/>
                <w:b w:val="0"/>
                <w:color w:val="05084F"/>
              </w:rPr>
              <w:tab/>
            </w:r>
            <w:r>
              <w:rPr>
                <w:color w:val="05084F"/>
                <w:spacing w:val="-5"/>
                <w:w w:val="110"/>
              </w:rPr>
              <w:t>12</w:t>
            </w:r>
          </w:hyperlink>
        </w:p>
        <w:p>
          <w:pPr>
            <w:pStyle w:val="TOC2"/>
            <w:tabs>
              <w:tab w:pos="9819" w:val="right" w:leader="dot"/>
            </w:tabs>
          </w:pPr>
          <w:hyperlink w:history="true" w:anchor="_bookmark14">
            <w:r>
              <w:rPr>
                <w:spacing w:val="-2"/>
              </w:rPr>
              <w:t>Messaging</w:t>
            </w:r>
            <w:r>
              <w:rPr>
                <w:rFonts w:ascii="Times New Roman"/>
              </w:rPr>
              <w:tab/>
            </w:r>
            <w:r>
              <w:rPr>
                <w:spacing w:val="-5"/>
              </w:rPr>
              <w:t>12</w:t>
            </w:r>
          </w:hyperlink>
        </w:p>
        <w:p>
          <w:pPr>
            <w:pStyle w:val="TOC2"/>
            <w:tabs>
              <w:tab w:pos="9819" w:val="right" w:leader="dot"/>
            </w:tabs>
            <w:spacing w:before="173"/>
          </w:pPr>
          <w:hyperlink w:history="true" w:anchor="_bookmark15">
            <w:r>
              <w:rPr/>
              <w:t>Platforms</w:t>
            </w:r>
            <w:r>
              <w:rPr>
                <w:spacing w:val="32"/>
              </w:rPr>
              <w:t> </w:t>
            </w:r>
            <w:r>
              <w:rPr/>
              <w:t>and</w:t>
            </w:r>
            <w:r>
              <w:rPr>
                <w:spacing w:val="32"/>
              </w:rPr>
              <w:t> </w:t>
            </w:r>
            <w:r>
              <w:rPr>
                <w:spacing w:val="-2"/>
              </w:rPr>
              <w:t>content</w:t>
            </w:r>
            <w:r>
              <w:rPr>
                <w:rFonts w:ascii="Times New Roman"/>
              </w:rPr>
              <w:tab/>
            </w:r>
            <w:r>
              <w:rPr>
                <w:spacing w:val="-5"/>
              </w:rPr>
              <w:t>13</w:t>
            </w:r>
          </w:hyperlink>
        </w:p>
      </w:sdtContent>
    </w:sdt>
    <w:p>
      <w:pPr>
        <w:pStyle w:val="TOC2"/>
        <w:spacing w:after="0"/>
        <w:sectPr>
          <w:footerReference w:type="default" r:id="rId7"/>
          <w:pgSz w:w="11900" w:h="16840"/>
          <w:pgMar w:header="0" w:footer="896" w:top="1240" w:bottom="1080" w:left="992" w:right="708"/>
          <w:pgNumType w:start="2"/>
        </w:sectPr>
      </w:pPr>
    </w:p>
    <w:p>
      <w:pPr>
        <w:pStyle w:val="Heading1"/>
        <w:spacing w:before="68"/>
      </w:pPr>
      <w:bookmarkStart w:name="_bookmark0" w:id="1"/>
      <w:bookmarkEnd w:id="1"/>
      <w:r>
        <w:rPr>
          <w:b w:val="0"/>
        </w:rPr>
      </w:r>
      <w:r>
        <w:rPr>
          <w:color w:val="F03866"/>
          <w:spacing w:val="-2"/>
        </w:rPr>
        <w:t>Introduction</w:t>
      </w:r>
    </w:p>
    <w:p>
      <w:pPr>
        <w:pStyle w:val="BodyText"/>
        <w:spacing w:line="288" w:lineRule="auto" w:before="305"/>
        <w:ind w:right="1089"/>
        <w:jc w:val="both"/>
      </w:pPr>
      <w:r>
        <w:rPr>
          <w:w w:val="105"/>
        </w:rPr>
        <w:t>Access to information that is accessible, reliable and trusted will be crucial to Australia’s energy transition. High-quality information underpins public confidence, good decision-making and the effective implementation of climate policy. In particular, it enables effective climate action by:</w:t>
      </w:r>
    </w:p>
    <w:p>
      <w:pPr>
        <w:pStyle w:val="ListParagraph"/>
        <w:numPr>
          <w:ilvl w:val="0"/>
          <w:numId w:val="1"/>
        </w:numPr>
        <w:tabs>
          <w:tab w:pos="797" w:val="left" w:leader="none"/>
        </w:tabs>
        <w:spacing w:line="240" w:lineRule="auto" w:before="124" w:after="0"/>
        <w:ind w:left="797" w:right="0" w:hanging="359"/>
        <w:jc w:val="left"/>
        <w:rPr>
          <w:sz w:val="20"/>
        </w:rPr>
      </w:pPr>
      <w:r>
        <w:rPr>
          <w:sz w:val="20"/>
        </w:rPr>
        <w:t>building</w:t>
      </w:r>
      <w:r>
        <w:rPr>
          <w:spacing w:val="37"/>
          <w:sz w:val="20"/>
        </w:rPr>
        <w:t> </w:t>
      </w:r>
      <w:r>
        <w:rPr>
          <w:sz w:val="20"/>
        </w:rPr>
        <w:t>trust</w:t>
      </w:r>
      <w:r>
        <w:rPr>
          <w:spacing w:val="39"/>
          <w:sz w:val="20"/>
        </w:rPr>
        <w:t> </w:t>
      </w:r>
      <w:r>
        <w:rPr>
          <w:sz w:val="20"/>
        </w:rPr>
        <w:t>in</w:t>
      </w:r>
      <w:r>
        <w:rPr>
          <w:spacing w:val="37"/>
          <w:sz w:val="20"/>
        </w:rPr>
        <w:t> </w:t>
      </w:r>
      <w:r>
        <w:rPr>
          <w:sz w:val="20"/>
        </w:rPr>
        <w:t>and</w:t>
      </w:r>
      <w:r>
        <w:rPr>
          <w:spacing w:val="37"/>
          <w:sz w:val="20"/>
        </w:rPr>
        <w:t> </w:t>
      </w:r>
      <w:r>
        <w:rPr>
          <w:sz w:val="20"/>
        </w:rPr>
        <w:t>understanding</w:t>
      </w:r>
      <w:r>
        <w:rPr>
          <w:spacing w:val="37"/>
          <w:sz w:val="20"/>
        </w:rPr>
        <w:t> </w:t>
      </w:r>
      <w:r>
        <w:rPr>
          <w:sz w:val="20"/>
        </w:rPr>
        <w:t>of</w:t>
      </w:r>
      <w:r>
        <w:rPr>
          <w:spacing w:val="39"/>
          <w:sz w:val="20"/>
        </w:rPr>
        <w:t> </w:t>
      </w:r>
      <w:r>
        <w:rPr>
          <w:sz w:val="20"/>
        </w:rPr>
        <w:t>the</w:t>
      </w:r>
      <w:r>
        <w:rPr>
          <w:spacing w:val="37"/>
          <w:sz w:val="20"/>
        </w:rPr>
        <w:t> </w:t>
      </w:r>
      <w:r>
        <w:rPr>
          <w:sz w:val="20"/>
        </w:rPr>
        <w:t>climate</w:t>
      </w:r>
      <w:r>
        <w:rPr>
          <w:spacing w:val="37"/>
          <w:sz w:val="20"/>
        </w:rPr>
        <w:t> </w:t>
      </w:r>
      <w:r>
        <w:rPr>
          <w:sz w:val="20"/>
        </w:rPr>
        <w:t>science</w:t>
      </w:r>
      <w:r>
        <w:rPr>
          <w:spacing w:val="37"/>
          <w:sz w:val="20"/>
        </w:rPr>
        <w:t> </w:t>
      </w:r>
      <w:r>
        <w:rPr>
          <w:sz w:val="20"/>
        </w:rPr>
        <w:t>underpinning</w:t>
      </w:r>
      <w:r>
        <w:rPr>
          <w:spacing w:val="38"/>
          <w:sz w:val="20"/>
        </w:rPr>
        <w:t> </w:t>
      </w:r>
      <w:r>
        <w:rPr>
          <w:sz w:val="20"/>
        </w:rPr>
        <w:t>policy</w:t>
      </w:r>
      <w:r>
        <w:rPr>
          <w:spacing w:val="37"/>
          <w:sz w:val="20"/>
        </w:rPr>
        <w:t> </w:t>
      </w:r>
      <w:r>
        <w:rPr>
          <w:spacing w:val="-2"/>
          <w:sz w:val="20"/>
        </w:rPr>
        <w:t>decisions</w:t>
      </w:r>
    </w:p>
    <w:p>
      <w:pPr>
        <w:pStyle w:val="ListParagraph"/>
        <w:numPr>
          <w:ilvl w:val="0"/>
          <w:numId w:val="1"/>
        </w:numPr>
        <w:tabs>
          <w:tab w:pos="797" w:val="left" w:leader="none"/>
        </w:tabs>
        <w:spacing w:line="283" w:lineRule="auto" w:before="115" w:after="0"/>
        <w:ind w:left="797" w:right="1086" w:hanging="359"/>
        <w:jc w:val="left"/>
        <w:rPr>
          <w:sz w:val="20"/>
        </w:rPr>
      </w:pPr>
      <w:r>
        <w:rPr>
          <w:sz w:val="20"/>
        </w:rPr>
        <w:t>strengthening</w:t>
      </w:r>
      <w:r>
        <w:rPr>
          <w:spacing w:val="40"/>
          <w:sz w:val="20"/>
        </w:rPr>
        <w:t> </w:t>
      </w:r>
      <w:r>
        <w:rPr>
          <w:sz w:val="20"/>
        </w:rPr>
        <w:t>engagement</w:t>
      </w:r>
      <w:r>
        <w:rPr>
          <w:spacing w:val="40"/>
          <w:sz w:val="20"/>
        </w:rPr>
        <w:t> </w:t>
      </w:r>
      <w:r>
        <w:rPr>
          <w:sz w:val="20"/>
        </w:rPr>
        <w:t>and</w:t>
      </w:r>
      <w:r>
        <w:rPr>
          <w:spacing w:val="40"/>
          <w:sz w:val="20"/>
        </w:rPr>
        <w:t> </w:t>
      </w:r>
      <w:r>
        <w:rPr>
          <w:sz w:val="20"/>
        </w:rPr>
        <w:t>facilitating</w:t>
      </w:r>
      <w:r>
        <w:rPr>
          <w:spacing w:val="40"/>
          <w:sz w:val="20"/>
        </w:rPr>
        <w:t> </w:t>
      </w:r>
      <w:r>
        <w:rPr>
          <w:sz w:val="20"/>
        </w:rPr>
        <w:t>meaningful</w:t>
      </w:r>
      <w:r>
        <w:rPr>
          <w:spacing w:val="40"/>
          <w:sz w:val="20"/>
        </w:rPr>
        <w:t> </w:t>
      </w:r>
      <w:r>
        <w:rPr>
          <w:sz w:val="20"/>
        </w:rPr>
        <w:t>public</w:t>
      </w:r>
      <w:r>
        <w:rPr>
          <w:spacing w:val="40"/>
          <w:sz w:val="20"/>
        </w:rPr>
        <w:t> </w:t>
      </w:r>
      <w:r>
        <w:rPr>
          <w:sz w:val="20"/>
        </w:rPr>
        <w:t>participation</w:t>
      </w:r>
      <w:r>
        <w:rPr>
          <w:spacing w:val="40"/>
          <w:sz w:val="20"/>
        </w:rPr>
        <w:t> </w:t>
      </w:r>
      <w:r>
        <w:rPr>
          <w:sz w:val="20"/>
        </w:rPr>
        <w:t>in</w:t>
      </w:r>
      <w:r>
        <w:rPr>
          <w:spacing w:val="40"/>
          <w:sz w:val="20"/>
        </w:rPr>
        <w:t> </w:t>
      </w:r>
      <w:r>
        <w:rPr>
          <w:sz w:val="20"/>
        </w:rPr>
        <w:t>democratic </w:t>
      </w:r>
      <w:r>
        <w:rPr>
          <w:w w:val="110"/>
          <w:sz w:val="20"/>
        </w:rPr>
        <w:t>processes relevant to decision-making</w:t>
      </w:r>
    </w:p>
    <w:p>
      <w:pPr>
        <w:pStyle w:val="ListParagraph"/>
        <w:numPr>
          <w:ilvl w:val="0"/>
          <w:numId w:val="1"/>
        </w:numPr>
        <w:tabs>
          <w:tab w:pos="797" w:val="left" w:leader="none"/>
        </w:tabs>
        <w:spacing w:line="283" w:lineRule="auto" w:before="74" w:after="0"/>
        <w:ind w:left="797" w:right="771" w:hanging="359"/>
        <w:jc w:val="left"/>
        <w:rPr>
          <w:sz w:val="20"/>
        </w:rPr>
      </w:pPr>
      <w:r>
        <w:rPr>
          <w:w w:val="110"/>
          <w:sz w:val="20"/>
        </w:rPr>
        <w:t>supporting</w:t>
      </w:r>
      <w:r>
        <w:rPr>
          <w:spacing w:val="-18"/>
          <w:w w:val="110"/>
          <w:sz w:val="20"/>
        </w:rPr>
        <w:t> </w:t>
      </w:r>
      <w:r>
        <w:rPr>
          <w:w w:val="110"/>
          <w:sz w:val="20"/>
        </w:rPr>
        <w:t>and</w:t>
      </w:r>
      <w:r>
        <w:rPr>
          <w:spacing w:val="-17"/>
          <w:w w:val="110"/>
          <w:sz w:val="20"/>
        </w:rPr>
        <w:t> </w:t>
      </w:r>
      <w:r>
        <w:rPr>
          <w:w w:val="110"/>
          <w:sz w:val="20"/>
        </w:rPr>
        <w:t>sustaining</w:t>
      </w:r>
      <w:r>
        <w:rPr>
          <w:spacing w:val="-17"/>
          <w:w w:val="110"/>
          <w:sz w:val="20"/>
        </w:rPr>
        <w:t> </w:t>
      </w:r>
      <w:r>
        <w:rPr>
          <w:w w:val="110"/>
          <w:sz w:val="20"/>
        </w:rPr>
        <w:t>social</w:t>
      </w:r>
      <w:r>
        <w:rPr>
          <w:spacing w:val="-17"/>
          <w:w w:val="110"/>
          <w:sz w:val="20"/>
        </w:rPr>
        <w:t> </w:t>
      </w:r>
      <w:r>
        <w:rPr>
          <w:w w:val="110"/>
          <w:sz w:val="20"/>
        </w:rPr>
        <w:t>licence,</w:t>
      </w:r>
      <w:r>
        <w:rPr>
          <w:spacing w:val="-17"/>
          <w:w w:val="110"/>
          <w:sz w:val="20"/>
        </w:rPr>
        <w:t> </w:t>
      </w:r>
      <w:r>
        <w:rPr>
          <w:w w:val="110"/>
          <w:sz w:val="20"/>
        </w:rPr>
        <w:t>which</w:t>
      </w:r>
      <w:r>
        <w:rPr>
          <w:spacing w:val="-18"/>
          <w:w w:val="110"/>
          <w:sz w:val="20"/>
        </w:rPr>
        <w:t> </w:t>
      </w:r>
      <w:r>
        <w:rPr>
          <w:w w:val="110"/>
          <w:sz w:val="20"/>
        </w:rPr>
        <w:t>is</w:t>
      </w:r>
      <w:r>
        <w:rPr>
          <w:spacing w:val="-17"/>
          <w:w w:val="110"/>
          <w:sz w:val="20"/>
        </w:rPr>
        <w:t> </w:t>
      </w:r>
      <w:r>
        <w:rPr>
          <w:w w:val="110"/>
          <w:sz w:val="20"/>
        </w:rPr>
        <w:t>essential</w:t>
      </w:r>
      <w:r>
        <w:rPr>
          <w:spacing w:val="-17"/>
          <w:w w:val="110"/>
          <w:sz w:val="20"/>
        </w:rPr>
        <w:t> </w:t>
      </w:r>
      <w:r>
        <w:rPr>
          <w:w w:val="110"/>
          <w:sz w:val="20"/>
        </w:rPr>
        <w:t>both</w:t>
      </w:r>
      <w:r>
        <w:rPr>
          <w:spacing w:val="-17"/>
          <w:w w:val="110"/>
          <w:sz w:val="20"/>
        </w:rPr>
        <w:t> </w:t>
      </w:r>
      <w:r>
        <w:rPr>
          <w:w w:val="110"/>
          <w:sz w:val="20"/>
        </w:rPr>
        <w:t>to</w:t>
      </w:r>
      <w:r>
        <w:rPr>
          <w:spacing w:val="-17"/>
          <w:w w:val="110"/>
          <w:sz w:val="20"/>
        </w:rPr>
        <w:t> </w:t>
      </w:r>
      <w:r>
        <w:rPr>
          <w:w w:val="110"/>
          <w:sz w:val="20"/>
        </w:rPr>
        <w:t>long-term</w:t>
      </w:r>
      <w:r>
        <w:rPr>
          <w:spacing w:val="-18"/>
          <w:w w:val="110"/>
          <w:sz w:val="20"/>
        </w:rPr>
        <w:t> </w:t>
      </w:r>
      <w:r>
        <w:rPr>
          <w:w w:val="110"/>
          <w:sz w:val="20"/>
        </w:rPr>
        <w:t>climate</w:t>
      </w:r>
      <w:r>
        <w:rPr>
          <w:spacing w:val="-17"/>
          <w:w w:val="110"/>
          <w:sz w:val="20"/>
        </w:rPr>
        <w:t> </w:t>
      </w:r>
      <w:r>
        <w:rPr>
          <w:w w:val="110"/>
          <w:sz w:val="20"/>
        </w:rPr>
        <w:t>policy settings</w:t>
      </w:r>
      <w:r>
        <w:rPr>
          <w:spacing w:val="-2"/>
          <w:w w:val="110"/>
          <w:sz w:val="20"/>
        </w:rPr>
        <w:t> </w:t>
      </w:r>
      <w:r>
        <w:rPr>
          <w:w w:val="110"/>
          <w:sz w:val="20"/>
        </w:rPr>
        <w:t>and</w:t>
      </w:r>
      <w:r>
        <w:rPr>
          <w:spacing w:val="-2"/>
          <w:w w:val="110"/>
          <w:sz w:val="20"/>
        </w:rPr>
        <w:t> </w:t>
      </w:r>
      <w:r>
        <w:rPr>
          <w:w w:val="110"/>
          <w:sz w:val="20"/>
        </w:rPr>
        <w:t>to</w:t>
      </w:r>
      <w:r>
        <w:rPr>
          <w:spacing w:val="-2"/>
          <w:w w:val="110"/>
          <w:sz w:val="20"/>
        </w:rPr>
        <w:t> </w:t>
      </w:r>
      <w:r>
        <w:rPr>
          <w:w w:val="110"/>
          <w:sz w:val="20"/>
        </w:rPr>
        <w:t>the</w:t>
      </w:r>
      <w:r>
        <w:rPr>
          <w:spacing w:val="-2"/>
          <w:w w:val="110"/>
          <w:sz w:val="20"/>
        </w:rPr>
        <w:t> </w:t>
      </w:r>
      <w:r>
        <w:rPr>
          <w:w w:val="110"/>
          <w:sz w:val="20"/>
        </w:rPr>
        <w:t>delivery</w:t>
      </w:r>
      <w:r>
        <w:rPr>
          <w:spacing w:val="-2"/>
          <w:w w:val="110"/>
          <w:sz w:val="20"/>
        </w:rPr>
        <w:t> </w:t>
      </w:r>
      <w:r>
        <w:rPr>
          <w:w w:val="110"/>
          <w:sz w:val="20"/>
        </w:rPr>
        <w:t>of individual projects, and</w:t>
      </w:r>
    </w:p>
    <w:p>
      <w:pPr>
        <w:pStyle w:val="ListParagraph"/>
        <w:numPr>
          <w:ilvl w:val="0"/>
          <w:numId w:val="1"/>
        </w:numPr>
        <w:tabs>
          <w:tab w:pos="797" w:val="left" w:leader="none"/>
        </w:tabs>
        <w:spacing w:line="240" w:lineRule="auto" w:before="74" w:after="0"/>
        <w:ind w:left="797" w:right="0" w:hanging="359"/>
        <w:jc w:val="left"/>
        <w:rPr>
          <w:sz w:val="20"/>
        </w:rPr>
      </w:pPr>
      <w:r>
        <w:rPr>
          <w:spacing w:val="-2"/>
          <w:w w:val="110"/>
          <w:sz w:val="20"/>
        </w:rPr>
        <w:t>reducing</w:t>
      </w:r>
      <w:r>
        <w:rPr>
          <w:spacing w:val="-7"/>
          <w:w w:val="110"/>
          <w:sz w:val="20"/>
        </w:rPr>
        <w:t> </w:t>
      </w:r>
      <w:r>
        <w:rPr>
          <w:spacing w:val="-2"/>
          <w:w w:val="110"/>
          <w:sz w:val="20"/>
        </w:rPr>
        <w:t>delays,</w:t>
      </w:r>
      <w:r>
        <w:rPr>
          <w:spacing w:val="-5"/>
          <w:w w:val="110"/>
          <w:sz w:val="20"/>
        </w:rPr>
        <w:t> </w:t>
      </w:r>
      <w:r>
        <w:rPr>
          <w:spacing w:val="-2"/>
          <w:w w:val="110"/>
          <w:sz w:val="20"/>
        </w:rPr>
        <w:t>confusion</w:t>
      </w:r>
      <w:r>
        <w:rPr>
          <w:spacing w:val="-6"/>
          <w:w w:val="110"/>
          <w:sz w:val="20"/>
        </w:rPr>
        <w:t> </w:t>
      </w:r>
      <w:r>
        <w:rPr>
          <w:spacing w:val="-2"/>
          <w:w w:val="110"/>
          <w:sz w:val="20"/>
        </w:rPr>
        <w:t>and</w:t>
      </w:r>
      <w:r>
        <w:rPr>
          <w:spacing w:val="-6"/>
          <w:w w:val="110"/>
          <w:sz w:val="20"/>
        </w:rPr>
        <w:t> </w:t>
      </w:r>
      <w:r>
        <w:rPr>
          <w:spacing w:val="-2"/>
          <w:w w:val="110"/>
          <w:sz w:val="20"/>
        </w:rPr>
        <w:t>obstruction</w:t>
      </w:r>
      <w:r>
        <w:rPr>
          <w:spacing w:val="-6"/>
          <w:w w:val="110"/>
          <w:sz w:val="20"/>
        </w:rPr>
        <w:t> </w:t>
      </w:r>
      <w:r>
        <w:rPr>
          <w:spacing w:val="-2"/>
          <w:w w:val="110"/>
          <w:sz w:val="20"/>
        </w:rPr>
        <w:t>caused</w:t>
      </w:r>
      <w:r>
        <w:rPr>
          <w:spacing w:val="-7"/>
          <w:w w:val="110"/>
          <w:sz w:val="20"/>
        </w:rPr>
        <w:t> </w:t>
      </w:r>
      <w:r>
        <w:rPr>
          <w:spacing w:val="-2"/>
          <w:w w:val="110"/>
          <w:sz w:val="20"/>
        </w:rPr>
        <w:t>by</w:t>
      </w:r>
      <w:r>
        <w:rPr>
          <w:spacing w:val="-6"/>
          <w:w w:val="110"/>
          <w:sz w:val="20"/>
        </w:rPr>
        <w:t> </w:t>
      </w:r>
      <w:r>
        <w:rPr>
          <w:spacing w:val="-2"/>
          <w:w w:val="110"/>
          <w:sz w:val="20"/>
        </w:rPr>
        <w:t>misinformation.</w:t>
      </w:r>
    </w:p>
    <w:p>
      <w:pPr>
        <w:pStyle w:val="BodyText"/>
        <w:spacing w:line="290" w:lineRule="auto" w:before="106"/>
        <w:ind w:right="324"/>
      </w:pPr>
      <w:r>
        <w:rPr>
          <w:w w:val="110"/>
        </w:rPr>
        <w:t>These</w:t>
      </w:r>
      <w:r>
        <w:rPr>
          <w:spacing w:val="-8"/>
          <w:w w:val="110"/>
        </w:rPr>
        <w:t> </w:t>
      </w:r>
      <w:r>
        <w:rPr>
          <w:w w:val="110"/>
        </w:rPr>
        <w:t>principles</w:t>
      </w:r>
      <w:r>
        <w:rPr>
          <w:spacing w:val="-8"/>
          <w:w w:val="110"/>
        </w:rPr>
        <w:t> </w:t>
      </w:r>
      <w:r>
        <w:rPr>
          <w:w w:val="110"/>
        </w:rPr>
        <w:t>were</w:t>
      </w:r>
      <w:r>
        <w:rPr>
          <w:spacing w:val="-8"/>
          <w:w w:val="110"/>
        </w:rPr>
        <w:t> </w:t>
      </w:r>
      <w:r>
        <w:rPr>
          <w:w w:val="110"/>
        </w:rPr>
        <w:t>recognised</w:t>
      </w:r>
      <w:r>
        <w:rPr>
          <w:spacing w:val="-8"/>
          <w:w w:val="110"/>
        </w:rPr>
        <w:t> </w:t>
      </w:r>
      <w:r>
        <w:rPr>
          <w:w w:val="110"/>
        </w:rPr>
        <w:t>in</w:t>
      </w:r>
      <w:r>
        <w:rPr>
          <w:spacing w:val="-8"/>
          <w:w w:val="110"/>
        </w:rPr>
        <w:t> </w:t>
      </w:r>
      <w:r>
        <w:rPr>
          <w:w w:val="110"/>
        </w:rPr>
        <w:t>the</w:t>
      </w:r>
      <w:r>
        <w:rPr>
          <w:spacing w:val="-8"/>
          <w:w w:val="110"/>
        </w:rPr>
        <w:t> </w:t>
      </w:r>
      <w:r>
        <w:rPr>
          <w:w w:val="110"/>
        </w:rPr>
        <w:t>Climate</w:t>
      </w:r>
      <w:r>
        <w:rPr>
          <w:spacing w:val="-8"/>
          <w:w w:val="110"/>
        </w:rPr>
        <w:t> </w:t>
      </w:r>
      <w:r>
        <w:rPr>
          <w:w w:val="110"/>
        </w:rPr>
        <w:t>Change</w:t>
      </w:r>
      <w:r>
        <w:rPr>
          <w:spacing w:val="-8"/>
          <w:w w:val="110"/>
        </w:rPr>
        <w:t> </w:t>
      </w:r>
      <w:r>
        <w:rPr>
          <w:w w:val="110"/>
        </w:rPr>
        <w:t>Authority’s</w:t>
      </w:r>
      <w:r>
        <w:rPr>
          <w:spacing w:val="-7"/>
          <w:w w:val="110"/>
        </w:rPr>
        <w:t> </w:t>
      </w:r>
      <w:r>
        <w:rPr>
          <w:color w:val="0070C0"/>
          <w:w w:val="110"/>
          <w:u w:val="single" w:color="0070C0"/>
        </w:rPr>
        <w:t>Sector</w:t>
      </w:r>
      <w:r>
        <w:rPr>
          <w:color w:val="0070C0"/>
          <w:spacing w:val="-7"/>
          <w:w w:val="110"/>
          <w:u w:val="single" w:color="0070C0"/>
        </w:rPr>
        <w:t> </w:t>
      </w:r>
      <w:r>
        <w:rPr>
          <w:color w:val="0070C0"/>
          <w:w w:val="110"/>
          <w:u w:val="single" w:color="0070C0"/>
        </w:rPr>
        <w:t>Pathways</w:t>
      </w:r>
      <w:r>
        <w:rPr>
          <w:color w:val="0070C0"/>
          <w:spacing w:val="-8"/>
          <w:w w:val="110"/>
          <w:u w:val="single" w:color="0070C0"/>
        </w:rPr>
        <w:t> </w:t>
      </w:r>
      <w:r>
        <w:rPr>
          <w:color w:val="0070C0"/>
          <w:w w:val="110"/>
          <w:u w:val="single" w:color="0070C0"/>
        </w:rPr>
        <w:t>Review</w:t>
      </w:r>
      <w:r>
        <w:rPr>
          <w:color w:val="0070C0"/>
          <w:spacing w:val="-8"/>
          <w:w w:val="110"/>
          <w:u w:val="single" w:color="0070C0"/>
        </w:rPr>
        <w:t> </w:t>
      </w:r>
      <w:r>
        <w:rPr>
          <w:color w:val="0070C0"/>
          <w:w w:val="110"/>
          <w:u w:val="single" w:color="0070C0"/>
        </w:rPr>
        <w:t>(2024)</w:t>
      </w:r>
      <w:r>
        <w:rPr>
          <w:w w:val="110"/>
          <w:u w:val="none"/>
        </w:rPr>
        <w:t>, </w:t>
      </w:r>
      <w:r>
        <w:rPr>
          <w:spacing w:val="-2"/>
          <w:w w:val="110"/>
          <w:u w:val="none"/>
        </w:rPr>
        <w:t>which</w:t>
      </w:r>
      <w:r>
        <w:rPr>
          <w:spacing w:val="-10"/>
          <w:w w:val="110"/>
          <w:u w:val="none"/>
        </w:rPr>
        <w:t> </w:t>
      </w:r>
      <w:r>
        <w:rPr>
          <w:spacing w:val="-2"/>
          <w:w w:val="110"/>
          <w:u w:val="none"/>
        </w:rPr>
        <w:t>identified</w:t>
      </w:r>
      <w:r>
        <w:rPr>
          <w:spacing w:val="-10"/>
          <w:w w:val="110"/>
          <w:u w:val="none"/>
        </w:rPr>
        <w:t> </w:t>
      </w:r>
      <w:r>
        <w:rPr>
          <w:spacing w:val="-2"/>
          <w:w w:val="110"/>
          <w:u w:val="none"/>
        </w:rPr>
        <w:t>the</w:t>
      </w:r>
      <w:r>
        <w:rPr>
          <w:spacing w:val="-10"/>
          <w:w w:val="110"/>
          <w:u w:val="none"/>
        </w:rPr>
        <w:t> </w:t>
      </w:r>
      <w:r>
        <w:rPr>
          <w:spacing w:val="-2"/>
          <w:w w:val="110"/>
          <w:u w:val="none"/>
        </w:rPr>
        <w:t>importance</w:t>
      </w:r>
      <w:r>
        <w:rPr>
          <w:spacing w:val="-10"/>
          <w:w w:val="110"/>
          <w:u w:val="none"/>
        </w:rPr>
        <w:t> </w:t>
      </w:r>
      <w:r>
        <w:rPr>
          <w:spacing w:val="-2"/>
          <w:w w:val="110"/>
          <w:u w:val="none"/>
        </w:rPr>
        <w:t>of</w:t>
      </w:r>
      <w:r>
        <w:rPr>
          <w:spacing w:val="-9"/>
          <w:w w:val="110"/>
          <w:u w:val="none"/>
        </w:rPr>
        <w:t> </w:t>
      </w:r>
      <w:r>
        <w:rPr>
          <w:spacing w:val="-2"/>
          <w:w w:val="110"/>
          <w:u w:val="none"/>
        </w:rPr>
        <w:t>enhancing</w:t>
      </w:r>
      <w:r>
        <w:rPr>
          <w:spacing w:val="-10"/>
          <w:w w:val="110"/>
          <w:u w:val="none"/>
        </w:rPr>
        <w:t> </w:t>
      </w:r>
      <w:r>
        <w:rPr>
          <w:spacing w:val="-2"/>
          <w:w w:val="110"/>
          <w:u w:val="none"/>
        </w:rPr>
        <w:t>climate</w:t>
      </w:r>
      <w:r>
        <w:rPr>
          <w:spacing w:val="-10"/>
          <w:w w:val="110"/>
          <w:u w:val="none"/>
        </w:rPr>
        <w:t> </w:t>
      </w:r>
      <w:r>
        <w:rPr>
          <w:spacing w:val="-2"/>
          <w:w w:val="110"/>
          <w:u w:val="none"/>
        </w:rPr>
        <w:t>literacy</w:t>
      </w:r>
      <w:r>
        <w:rPr>
          <w:spacing w:val="-10"/>
          <w:w w:val="110"/>
          <w:u w:val="none"/>
        </w:rPr>
        <w:t> </w:t>
      </w:r>
      <w:r>
        <w:rPr>
          <w:spacing w:val="-2"/>
          <w:w w:val="110"/>
          <w:u w:val="none"/>
        </w:rPr>
        <w:t>across</w:t>
      </w:r>
      <w:r>
        <w:rPr>
          <w:spacing w:val="-9"/>
          <w:w w:val="110"/>
          <w:u w:val="none"/>
        </w:rPr>
        <w:t> </w:t>
      </w:r>
      <w:r>
        <w:rPr>
          <w:spacing w:val="-2"/>
          <w:w w:val="110"/>
          <w:u w:val="none"/>
        </w:rPr>
        <w:t>the</w:t>
      </w:r>
      <w:r>
        <w:rPr>
          <w:spacing w:val="-10"/>
          <w:w w:val="110"/>
          <w:u w:val="none"/>
        </w:rPr>
        <w:t> </w:t>
      </w:r>
      <w:r>
        <w:rPr>
          <w:spacing w:val="-2"/>
          <w:w w:val="110"/>
          <w:u w:val="none"/>
        </w:rPr>
        <w:t>community</w:t>
      </w:r>
      <w:r>
        <w:rPr>
          <w:spacing w:val="-10"/>
          <w:w w:val="110"/>
          <w:u w:val="none"/>
        </w:rPr>
        <w:t> </w:t>
      </w:r>
      <w:r>
        <w:rPr>
          <w:spacing w:val="-2"/>
          <w:w w:val="110"/>
          <w:u w:val="none"/>
        </w:rPr>
        <w:t>to</w:t>
      </w:r>
      <w:r>
        <w:rPr>
          <w:spacing w:val="-10"/>
          <w:w w:val="110"/>
          <w:u w:val="none"/>
        </w:rPr>
        <w:t> </w:t>
      </w:r>
      <w:r>
        <w:rPr>
          <w:spacing w:val="-2"/>
          <w:w w:val="110"/>
          <w:u w:val="none"/>
        </w:rPr>
        <w:t>“strengthen</w:t>
      </w:r>
      <w:r>
        <w:rPr>
          <w:spacing w:val="-10"/>
          <w:w w:val="110"/>
          <w:u w:val="none"/>
        </w:rPr>
        <w:t> </w:t>
      </w:r>
      <w:r>
        <w:rPr>
          <w:spacing w:val="-2"/>
          <w:w w:val="110"/>
          <w:u w:val="none"/>
        </w:rPr>
        <w:t>the </w:t>
      </w:r>
      <w:r>
        <w:rPr>
          <w:w w:val="110"/>
          <w:u w:val="none"/>
        </w:rPr>
        <w:t>foundations</w:t>
      </w:r>
      <w:r>
        <w:rPr>
          <w:spacing w:val="-8"/>
          <w:w w:val="110"/>
          <w:u w:val="none"/>
        </w:rPr>
        <w:t> </w:t>
      </w:r>
      <w:r>
        <w:rPr>
          <w:w w:val="110"/>
          <w:u w:val="none"/>
        </w:rPr>
        <w:t>of</w:t>
      </w:r>
      <w:r>
        <w:rPr>
          <w:spacing w:val="-7"/>
          <w:w w:val="110"/>
          <w:u w:val="none"/>
        </w:rPr>
        <w:t> </w:t>
      </w:r>
      <w:r>
        <w:rPr>
          <w:w w:val="110"/>
          <w:u w:val="none"/>
        </w:rPr>
        <w:t>social</w:t>
      </w:r>
      <w:r>
        <w:rPr>
          <w:spacing w:val="-7"/>
          <w:w w:val="110"/>
          <w:u w:val="none"/>
        </w:rPr>
        <w:t> </w:t>
      </w:r>
      <w:r>
        <w:rPr>
          <w:w w:val="110"/>
          <w:u w:val="none"/>
        </w:rPr>
        <w:t>licence”.</w:t>
      </w:r>
      <w:r>
        <w:rPr>
          <w:spacing w:val="-7"/>
          <w:w w:val="110"/>
          <w:u w:val="none"/>
        </w:rPr>
        <w:t> </w:t>
      </w:r>
      <w:r>
        <w:rPr>
          <w:w w:val="110"/>
          <w:u w:val="none"/>
        </w:rPr>
        <w:t>The</w:t>
      </w:r>
      <w:r>
        <w:rPr>
          <w:spacing w:val="-8"/>
          <w:w w:val="110"/>
          <w:u w:val="none"/>
        </w:rPr>
        <w:t> </w:t>
      </w:r>
      <w:r>
        <w:rPr>
          <w:w w:val="110"/>
          <w:u w:val="none"/>
        </w:rPr>
        <w:t>Report</w:t>
      </w:r>
      <w:r>
        <w:rPr>
          <w:spacing w:val="-7"/>
          <w:w w:val="110"/>
          <w:u w:val="none"/>
        </w:rPr>
        <w:t> </w:t>
      </w:r>
      <w:r>
        <w:rPr>
          <w:w w:val="110"/>
          <w:u w:val="none"/>
        </w:rPr>
        <w:t>recommended</w:t>
      </w:r>
      <w:r>
        <w:rPr>
          <w:spacing w:val="-8"/>
          <w:w w:val="110"/>
          <w:u w:val="none"/>
        </w:rPr>
        <w:t> </w:t>
      </w:r>
      <w:r>
        <w:rPr>
          <w:w w:val="110"/>
          <w:u w:val="none"/>
        </w:rPr>
        <w:t>the</w:t>
      </w:r>
      <w:r>
        <w:rPr>
          <w:spacing w:val="-8"/>
          <w:w w:val="110"/>
          <w:u w:val="none"/>
        </w:rPr>
        <w:t> </w:t>
      </w:r>
      <w:r>
        <w:rPr>
          <w:w w:val="110"/>
          <w:u w:val="none"/>
        </w:rPr>
        <w:t>development</w:t>
      </w:r>
      <w:r>
        <w:rPr>
          <w:spacing w:val="-7"/>
          <w:w w:val="110"/>
          <w:u w:val="none"/>
        </w:rPr>
        <w:t> </w:t>
      </w:r>
      <w:r>
        <w:rPr>
          <w:w w:val="110"/>
          <w:u w:val="none"/>
        </w:rPr>
        <w:t>of</w:t>
      </w:r>
      <w:r>
        <w:rPr>
          <w:spacing w:val="-7"/>
          <w:w w:val="110"/>
          <w:u w:val="none"/>
        </w:rPr>
        <w:t> </w:t>
      </w:r>
      <w:r>
        <w:rPr>
          <w:w w:val="110"/>
          <w:u w:val="none"/>
        </w:rPr>
        <w:t>“a</w:t>
      </w:r>
      <w:r>
        <w:rPr>
          <w:spacing w:val="-8"/>
          <w:w w:val="110"/>
          <w:u w:val="none"/>
        </w:rPr>
        <w:t> </w:t>
      </w:r>
      <w:r>
        <w:rPr>
          <w:w w:val="110"/>
          <w:u w:val="none"/>
        </w:rPr>
        <w:t>dedicated, independent</w:t>
      </w:r>
      <w:r>
        <w:rPr>
          <w:spacing w:val="-14"/>
          <w:w w:val="110"/>
          <w:u w:val="none"/>
        </w:rPr>
        <w:t> </w:t>
      </w:r>
      <w:r>
        <w:rPr>
          <w:w w:val="110"/>
          <w:u w:val="none"/>
        </w:rPr>
        <w:t>information</w:t>
      </w:r>
      <w:r>
        <w:rPr>
          <w:spacing w:val="-15"/>
          <w:w w:val="110"/>
          <w:u w:val="none"/>
        </w:rPr>
        <w:t> </w:t>
      </w:r>
      <w:r>
        <w:rPr>
          <w:w w:val="110"/>
          <w:u w:val="none"/>
        </w:rPr>
        <w:t>and</w:t>
      </w:r>
      <w:r>
        <w:rPr>
          <w:spacing w:val="-15"/>
          <w:w w:val="110"/>
          <w:u w:val="none"/>
        </w:rPr>
        <w:t> </w:t>
      </w:r>
      <w:r>
        <w:rPr>
          <w:w w:val="110"/>
          <w:u w:val="none"/>
        </w:rPr>
        <w:t>engagement</w:t>
      </w:r>
      <w:r>
        <w:rPr>
          <w:spacing w:val="-14"/>
          <w:w w:val="110"/>
          <w:u w:val="none"/>
        </w:rPr>
        <w:t> </w:t>
      </w:r>
      <w:r>
        <w:rPr>
          <w:w w:val="110"/>
          <w:u w:val="none"/>
        </w:rPr>
        <w:t>campaign</w:t>
      </w:r>
      <w:r>
        <w:rPr>
          <w:spacing w:val="-15"/>
          <w:w w:val="110"/>
          <w:u w:val="none"/>
        </w:rPr>
        <w:t> </w:t>
      </w:r>
      <w:r>
        <w:rPr>
          <w:w w:val="110"/>
          <w:u w:val="none"/>
        </w:rPr>
        <w:t>to</w:t>
      </w:r>
      <w:r>
        <w:rPr>
          <w:spacing w:val="-15"/>
          <w:w w:val="110"/>
          <w:u w:val="none"/>
        </w:rPr>
        <w:t> </w:t>
      </w:r>
      <w:r>
        <w:rPr>
          <w:w w:val="110"/>
          <w:u w:val="none"/>
        </w:rPr>
        <w:t>counter</w:t>
      </w:r>
      <w:r>
        <w:rPr>
          <w:spacing w:val="-14"/>
          <w:w w:val="110"/>
          <w:u w:val="none"/>
        </w:rPr>
        <w:t> </w:t>
      </w:r>
      <w:r>
        <w:rPr>
          <w:w w:val="110"/>
          <w:u w:val="none"/>
        </w:rPr>
        <w:t>mis-</w:t>
      </w:r>
      <w:r>
        <w:rPr>
          <w:spacing w:val="-14"/>
          <w:w w:val="110"/>
          <w:u w:val="none"/>
        </w:rPr>
        <w:t> </w:t>
      </w:r>
      <w:r>
        <w:rPr>
          <w:w w:val="110"/>
          <w:u w:val="none"/>
        </w:rPr>
        <w:t>and</w:t>
      </w:r>
      <w:r>
        <w:rPr>
          <w:spacing w:val="-15"/>
          <w:w w:val="110"/>
          <w:u w:val="none"/>
        </w:rPr>
        <w:t> </w:t>
      </w:r>
      <w:r>
        <w:rPr>
          <w:w w:val="110"/>
          <w:u w:val="none"/>
        </w:rPr>
        <w:t>disinformation</w:t>
      </w:r>
      <w:r>
        <w:rPr>
          <w:spacing w:val="-15"/>
          <w:w w:val="110"/>
          <w:u w:val="none"/>
        </w:rPr>
        <w:t> </w:t>
      </w:r>
      <w:r>
        <w:rPr>
          <w:w w:val="110"/>
          <w:u w:val="none"/>
        </w:rPr>
        <w:t>and</w:t>
      </w:r>
      <w:r>
        <w:rPr>
          <w:spacing w:val="-15"/>
          <w:w w:val="110"/>
          <w:u w:val="none"/>
        </w:rPr>
        <w:t> </w:t>
      </w:r>
      <w:r>
        <w:rPr>
          <w:w w:val="110"/>
          <w:u w:val="none"/>
        </w:rPr>
        <w:t>to improve</w:t>
      </w:r>
      <w:r>
        <w:rPr>
          <w:spacing w:val="-6"/>
          <w:w w:val="110"/>
          <w:u w:val="none"/>
        </w:rPr>
        <w:t> </w:t>
      </w:r>
      <w:r>
        <w:rPr>
          <w:w w:val="110"/>
          <w:u w:val="none"/>
        </w:rPr>
        <w:t>public</w:t>
      </w:r>
      <w:r>
        <w:rPr>
          <w:spacing w:val="-6"/>
          <w:w w:val="110"/>
          <w:u w:val="none"/>
        </w:rPr>
        <w:t> </w:t>
      </w:r>
      <w:r>
        <w:rPr>
          <w:w w:val="110"/>
          <w:u w:val="none"/>
        </w:rPr>
        <w:t>understanding</w:t>
      </w:r>
      <w:r>
        <w:rPr>
          <w:spacing w:val="-6"/>
          <w:w w:val="110"/>
          <w:u w:val="none"/>
        </w:rPr>
        <w:t> </w:t>
      </w:r>
      <w:r>
        <w:rPr>
          <w:w w:val="110"/>
          <w:u w:val="none"/>
        </w:rPr>
        <w:t>of</w:t>
      </w:r>
      <w:r>
        <w:rPr>
          <w:spacing w:val="-4"/>
          <w:w w:val="110"/>
          <w:u w:val="none"/>
        </w:rPr>
        <w:t> </w:t>
      </w:r>
      <w:r>
        <w:rPr>
          <w:w w:val="110"/>
          <w:u w:val="none"/>
        </w:rPr>
        <w:t>Australia’s</w:t>
      </w:r>
      <w:r>
        <w:rPr>
          <w:spacing w:val="-6"/>
          <w:w w:val="110"/>
          <w:u w:val="none"/>
        </w:rPr>
        <w:t> </w:t>
      </w:r>
      <w:r>
        <w:rPr>
          <w:w w:val="110"/>
          <w:u w:val="none"/>
        </w:rPr>
        <w:t>Net</w:t>
      </w:r>
      <w:r>
        <w:rPr>
          <w:spacing w:val="-4"/>
          <w:w w:val="110"/>
          <w:u w:val="none"/>
        </w:rPr>
        <w:t> </w:t>
      </w:r>
      <w:r>
        <w:rPr>
          <w:w w:val="110"/>
          <w:u w:val="none"/>
        </w:rPr>
        <w:t>Zero</w:t>
      </w:r>
      <w:r>
        <w:rPr>
          <w:spacing w:val="-6"/>
          <w:w w:val="110"/>
          <w:u w:val="none"/>
        </w:rPr>
        <w:t> </w:t>
      </w:r>
      <w:r>
        <w:rPr>
          <w:w w:val="110"/>
          <w:u w:val="none"/>
        </w:rPr>
        <w:t>Plan.”</w:t>
      </w:r>
    </w:p>
    <w:p>
      <w:pPr>
        <w:pStyle w:val="BodyText"/>
        <w:spacing w:line="290" w:lineRule="auto" w:before="114"/>
        <w:ind w:right="324"/>
        <w:rPr>
          <w:position w:val="7"/>
          <w:sz w:val="12"/>
        </w:rPr>
      </w:pPr>
      <w:r>
        <w:rPr/>
        <w:t>The</w:t>
      </w:r>
      <w:r>
        <w:rPr>
          <w:spacing w:val="31"/>
        </w:rPr>
        <w:t> </w:t>
      </w:r>
      <w:r>
        <w:rPr/>
        <w:t>work</w:t>
      </w:r>
      <w:r>
        <w:rPr>
          <w:spacing w:val="31"/>
        </w:rPr>
        <w:t> </w:t>
      </w:r>
      <w:r>
        <w:rPr/>
        <w:t>is</w:t>
      </w:r>
      <w:r>
        <w:rPr>
          <w:spacing w:val="31"/>
        </w:rPr>
        <w:t> </w:t>
      </w:r>
      <w:r>
        <w:rPr/>
        <w:t>timely</w:t>
      </w:r>
      <w:r>
        <w:rPr>
          <w:spacing w:val="31"/>
        </w:rPr>
        <w:t> </w:t>
      </w:r>
      <w:r>
        <w:rPr/>
        <w:t>given</w:t>
      </w:r>
      <w:r>
        <w:rPr>
          <w:spacing w:val="31"/>
        </w:rPr>
        <w:t> </w:t>
      </w:r>
      <w:r>
        <w:rPr/>
        <w:t>that</w:t>
      </w:r>
      <w:r>
        <w:rPr>
          <w:spacing w:val="32"/>
        </w:rPr>
        <w:t> </w:t>
      </w:r>
      <w:r>
        <w:rPr/>
        <w:t>communicating</w:t>
      </w:r>
      <w:r>
        <w:rPr>
          <w:spacing w:val="31"/>
        </w:rPr>
        <w:t> </w:t>
      </w:r>
      <w:r>
        <w:rPr/>
        <w:t>important</w:t>
      </w:r>
      <w:r>
        <w:rPr>
          <w:spacing w:val="32"/>
        </w:rPr>
        <w:t> </w:t>
      </w:r>
      <w:r>
        <w:rPr/>
        <w:t>initiatives</w:t>
      </w:r>
      <w:r>
        <w:rPr>
          <w:spacing w:val="31"/>
        </w:rPr>
        <w:t> </w:t>
      </w:r>
      <w:r>
        <w:rPr/>
        <w:t>is</w:t>
      </w:r>
      <w:r>
        <w:rPr>
          <w:spacing w:val="31"/>
        </w:rPr>
        <w:t> </w:t>
      </w:r>
      <w:r>
        <w:rPr/>
        <w:t>harder</w:t>
      </w:r>
      <w:r>
        <w:rPr>
          <w:spacing w:val="32"/>
        </w:rPr>
        <w:t> </w:t>
      </w:r>
      <w:r>
        <w:rPr/>
        <w:t>than</w:t>
      </w:r>
      <w:r>
        <w:rPr>
          <w:spacing w:val="31"/>
        </w:rPr>
        <w:t> </w:t>
      </w:r>
      <w:r>
        <w:rPr/>
        <w:t>ever,</w:t>
      </w:r>
      <w:r>
        <w:rPr>
          <w:spacing w:val="32"/>
        </w:rPr>
        <w:t> </w:t>
      </w:r>
      <w:r>
        <w:rPr/>
        <w:t>as</w:t>
      </w:r>
      <w:r>
        <w:rPr>
          <w:spacing w:val="31"/>
        </w:rPr>
        <w:t> </w:t>
      </w:r>
      <w:r>
        <w:rPr/>
        <w:t>trust</w:t>
      </w:r>
      <w:r>
        <w:rPr>
          <w:spacing w:val="32"/>
        </w:rPr>
        <w:t> </w:t>
      </w:r>
      <w:r>
        <w:rPr/>
        <w:t>in </w:t>
      </w:r>
      <w:r>
        <w:rPr>
          <w:w w:val="110"/>
        </w:rPr>
        <w:t>institutions</w:t>
      </w:r>
      <w:r>
        <w:rPr>
          <w:spacing w:val="-10"/>
          <w:w w:val="110"/>
        </w:rPr>
        <w:t> </w:t>
      </w:r>
      <w:r>
        <w:rPr>
          <w:w w:val="110"/>
        </w:rPr>
        <w:t>declines</w:t>
      </w:r>
      <w:r>
        <w:rPr>
          <w:spacing w:val="-10"/>
          <w:w w:val="110"/>
        </w:rPr>
        <w:t> </w:t>
      </w:r>
      <w:r>
        <w:rPr>
          <w:w w:val="110"/>
        </w:rPr>
        <w:t>and</w:t>
      </w:r>
      <w:r>
        <w:rPr>
          <w:spacing w:val="-10"/>
          <w:w w:val="110"/>
        </w:rPr>
        <w:t> </w:t>
      </w:r>
      <w:r>
        <w:rPr>
          <w:w w:val="110"/>
        </w:rPr>
        <w:t>media</w:t>
      </w:r>
      <w:r>
        <w:rPr>
          <w:spacing w:val="-10"/>
          <w:w w:val="110"/>
        </w:rPr>
        <w:t> </w:t>
      </w:r>
      <w:r>
        <w:rPr>
          <w:w w:val="110"/>
        </w:rPr>
        <w:t>and</w:t>
      </w:r>
      <w:r>
        <w:rPr>
          <w:spacing w:val="-10"/>
          <w:w w:val="110"/>
        </w:rPr>
        <w:t> </w:t>
      </w:r>
      <w:r>
        <w:rPr>
          <w:w w:val="110"/>
        </w:rPr>
        <w:t>information</w:t>
      </w:r>
      <w:r>
        <w:rPr>
          <w:spacing w:val="-10"/>
          <w:w w:val="110"/>
        </w:rPr>
        <w:t> </w:t>
      </w:r>
      <w:r>
        <w:rPr>
          <w:w w:val="110"/>
        </w:rPr>
        <w:t>ecosystems</w:t>
      </w:r>
      <w:r>
        <w:rPr>
          <w:spacing w:val="-10"/>
          <w:w w:val="110"/>
        </w:rPr>
        <w:t> </w:t>
      </w:r>
      <w:r>
        <w:rPr>
          <w:w w:val="110"/>
        </w:rPr>
        <w:t>are</w:t>
      </w:r>
      <w:r>
        <w:rPr>
          <w:spacing w:val="-10"/>
          <w:w w:val="110"/>
        </w:rPr>
        <w:t> </w:t>
      </w:r>
      <w:r>
        <w:rPr>
          <w:w w:val="110"/>
        </w:rPr>
        <w:t>highly</w:t>
      </w:r>
      <w:r>
        <w:rPr>
          <w:spacing w:val="-10"/>
          <w:w w:val="110"/>
        </w:rPr>
        <w:t> </w:t>
      </w:r>
      <w:r>
        <w:rPr>
          <w:w w:val="110"/>
        </w:rPr>
        <w:t>splintered.</w:t>
      </w:r>
      <w:r>
        <w:rPr>
          <w:w w:val="110"/>
          <w:position w:val="7"/>
          <w:sz w:val="12"/>
        </w:rPr>
        <w:t>1</w:t>
      </w:r>
    </w:p>
    <w:p>
      <w:pPr>
        <w:pStyle w:val="BodyText"/>
        <w:spacing w:before="117"/>
      </w:pPr>
      <w:r>
        <w:rPr>
          <w:spacing w:val="-8"/>
        </w:rPr>
        <w:t>In </w:t>
      </w:r>
      <w:r>
        <w:rPr>
          <w:spacing w:val="-2"/>
        </w:rPr>
        <w:t>Australia:</w:t>
      </w:r>
    </w:p>
    <w:p>
      <w:pPr>
        <w:pStyle w:val="ListParagraph"/>
        <w:numPr>
          <w:ilvl w:val="0"/>
          <w:numId w:val="1"/>
        </w:numPr>
        <w:tabs>
          <w:tab w:pos="797" w:val="left" w:leader="none"/>
        </w:tabs>
        <w:spacing w:line="240" w:lineRule="auto" w:before="175" w:after="0"/>
        <w:ind w:left="797" w:right="0" w:hanging="359"/>
        <w:jc w:val="left"/>
        <w:rPr>
          <w:sz w:val="20"/>
        </w:rPr>
      </w:pPr>
      <w:r>
        <w:rPr>
          <w:w w:val="110"/>
          <w:sz w:val="20"/>
        </w:rPr>
        <w:t>Trust</w:t>
      </w:r>
      <w:r>
        <w:rPr>
          <w:spacing w:val="-18"/>
          <w:w w:val="110"/>
          <w:sz w:val="20"/>
        </w:rPr>
        <w:t> </w:t>
      </w:r>
      <w:r>
        <w:rPr>
          <w:w w:val="110"/>
          <w:sz w:val="20"/>
        </w:rPr>
        <w:t>in</w:t>
      </w:r>
      <w:r>
        <w:rPr>
          <w:spacing w:val="-17"/>
          <w:w w:val="110"/>
          <w:sz w:val="20"/>
        </w:rPr>
        <w:t> </w:t>
      </w:r>
      <w:r>
        <w:rPr>
          <w:w w:val="110"/>
          <w:sz w:val="20"/>
        </w:rPr>
        <w:t>government</w:t>
      </w:r>
      <w:r>
        <w:rPr>
          <w:spacing w:val="-17"/>
          <w:w w:val="110"/>
          <w:sz w:val="20"/>
        </w:rPr>
        <w:t> </w:t>
      </w:r>
      <w:r>
        <w:rPr>
          <w:w w:val="110"/>
          <w:sz w:val="20"/>
        </w:rPr>
        <w:t>sits</w:t>
      </w:r>
      <w:r>
        <w:rPr>
          <w:spacing w:val="-17"/>
          <w:w w:val="110"/>
          <w:sz w:val="20"/>
        </w:rPr>
        <w:t> </w:t>
      </w:r>
      <w:r>
        <w:rPr>
          <w:w w:val="110"/>
          <w:sz w:val="20"/>
        </w:rPr>
        <w:t>at</w:t>
      </w:r>
      <w:r>
        <w:rPr>
          <w:spacing w:val="-17"/>
          <w:w w:val="110"/>
          <w:sz w:val="20"/>
        </w:rPr>
        <w:t> </w:t>
      </w:r>
      <w:r>
        <w:rPr>
          <w:w w:val="110"/>
          <w:sz w:val="20"/>
        </w:rPr>
        <w:t>52</w:t>
      </w:r>
      <w:r>
        <w:rPr>
          <w:spacing w:val="-18"/>
          <w:w w:val="110"/>
          <w:sz w:val="20"/>
        </w:rPr>
        <w:t> </w:t>
      </w:r>
      <w:r>
        <w:rPr>
          <w:w w:val="110"/>
          <w:sz w:val="20"/>
        </w:rPr>
        <w:t>per</w:t>
      </w:r>
      <w:r>
        <w:rPr>
          <w:spacing w:val="-17"/>
          <w:w w:val="110"/>
          <w:sz w:val="20"/>
        </w:rPr>
        <w:t> </w:t>
      </w:r>
      <w:r>
        <w:rPr>
          <w:w w:val="110"/>
          <w:sz w:val="20"/>
        </w:rPr>
        <w:t>cent</w:t>
      </w:r>
      <w:r>
        <w:rPr>
          <w:spacing w:val="-17"/>
          <w:w w:val="110"/>
          <w:sz w:val="20"/>
        </w:rPr>
        <w:t> </w:t>
      </w:r>
      <w:r>
        <w:rPr>
          <w:w w:val="110"/>
          <w:sz w:val="20"/>
        </w:rPr>
        <w:t>-</w:t>
      </w:r>
      <w:r>
        <w:rPr>
          <w:spacing w:val="-17"/>
          <w:w w:val="110"/>
          <w:sz w:val="20"/>
        </w:rPr>
        <w:t> </w:t>
      </w:r>
      <w:r>
        <w:rPr>
          <w:w w:val="110"/>
          <w:sz w:val="20"/>
        </w:rPr>
        <w:t>down</w:t>
      </w:r>
      <w:r>
        <w:rPr>
          <w:spacing w:val="-17"/>
          <w:w w:val="110"/>
          <w:sz w:val="20"/>
        </w:rPr>
        <w:t> </w:t>
      </w:r>
      <w:r>
        <w:rPr>
          <w:w w:val="110"/>
          <w:sz w:val="20"/>
        </w:rPr>
        <w:t>eight</w:t>
      </w:r>
      <w:r>
        <w:rPr>
          <w:spacing w:val="-17"/>
          <w:w w:val="110"/>
          <w:sz w:val="20"/>
        </w:rPr>
        <w:t> </w:t>
      </w:r>
      <w:r>
        <w:rPr>
          <w:w w:val="110"/>
          <w:sz w:val="20"/>
        </w:rPr>
        <w:t>per</w:t>
      </w:r>
      <w:r>
        <w:rPr>
          <w:spacing w:val="-16"/>
          <w:w w:val="110"/>
          <w:sz w:val="20"/>
        </w:rPr>
        <w:t> </w:t>
      </w:r>
      <w:r>
        <w:rPr>
          <w:w w:val="110"/>
          <w:sz w:val="20"/>
        </w:rPr>
        <w:t>cent</w:t>
      </w:r>
      <w:r>
        <w:rPr>
          <w:spacing w:val="-17"/>
          <w:w w:val="110"/>
          <w:sz w:val="20"/>
        </w:rPr>
        <w:t> </w:t>
      </w:r>
      <w:r>
        <w:rPr>
          <w:w w:val="110"/>
          <w:sz w:val="20"/>
        </w:rPr>
        <w:t>since</w:t>
      </w:r>
      <w:r>
        <w:rPr>
          <w:spacing w:val="-17"/>
          <w:w w:val="110"/>
          <w:sz w:val="20"/>
        </w:rPr>
        <w:t> </w:t>
      </w:r>
      <w:r>
        <w:rPr>
          <w:spacing w:val="-4"/>
          <w:w w:val="110"/>
          <w:sz w:val="20"/>
        </w:rPr>
        <w:t>2021</w:t>
      </w:r>
    </w:p>
    <w:p>
      <w:pPr>
        <w:pStyle w:val="ListParagraph"/>
        <w:numPr>
          <w:ilvl w:val="0"/>
          <w:numId w:val="1"/>
        </w:numPr>
        <w:tabs>
          <w:tab w:pos="797" w:val="left" w:leader="none"/>
        </w:tabs>
        <w:spacing w:line="240" w:lineRule="auto" w:before="110" w:after="0"/>
        <w:ind w:left="797" w:right="0" w:hanging="359"/>
        <w:jc w:val="left"/>
        <w:rPr>
          <w:sz w:val="20"/>
        </w:rPr>
      </w:pPr>
      <w:r>
        <w:rPr>
          <w:spacing w:val="-2"/>
          <w:w w:val="110"/>
          <w:sz w:val="20"/>
        </w:rPr>
        <w:t>Trust</w:t>
      </w:r>
      <w:r>
        <w:rPr>
          <w:spacing w:val="-10"/>
          <w:w w:val="110"/>
          <w:sz w:val="20"/>
        </w:rPr>
        <w:t> </w:t>
      </w:r>
      <w:r>
        <w:rPr>
          <w:spacing w:val="-2"/>
          <w:w w:val="110"/>
          <w:sz w:val="20"/>
        </w:rPr>
        <w:t>in</w:t>
      </w:r>
      <w:r>
        <w:rPr>
          <w:spacing w:val="-11"/>
          <w:w w:val="110"/>
          <w:sz w:val="20"/>
        </w:rPr>
        <w:t> </w:t>
      </w:r>
      <w:r>
        <w:rPr>
          <w:spacing w:val="-2"/>
          <w:w w:val="110"/>
          <w:sz w:val="20"/>
        </w:rPr>
        <w:t>media</w:t>
      </w:r>
      <w:r>
        <w:rPr>
          <w:spacing w:val="-11"/>
          <w:w w:val="110"/>
          <w:sz w:val="20"/>
        </w:rPr>
        <w:t> </w:t>
      </w:r>
      <w:r>
        <w:rPr>
          <w:spacing w:val="-2"/>
          <w:w w:val="110"/>
          <w:sz w:val="20"/>
        </w:rPr>
        <w:t>sits</w:t>
      </w:r>
      <w:r>
        <w:rPr>
          <w:spacing w:val="-10"/>
          <w:w w:val="110"/>
          <w:sz w:val="20"/>
        </w:rPr>
        <w:t> </w:t>
      </w:r>
      <w:r>
        <w:rPr>
          <w:spacing w:val="-2"/>
          <w:w w:val="110"/>
          <w:sz w:val="20"/>
        </w:rPr>
        <w:t>at</w:t>
      </w:r>
      <w:r>
        <w:rPr>
          <w:spacing w:val="-10"/>
          <w:w w:val="110"/>
          <w:sz w:val="20"/>
        </w:rPr>
        <w:t> </w:t>
      </w:r>
      <w:r>
        <w:rPr>
          <w:spacing w:val="-2"/>
          <w:w w:val="110"/>
          <w:sz w:val="20"/>
        </w:rPr>
        <w:t>46</w:t>
      </w:r>
      <w:r>
        <w:rPr>
          <w:spacing w:val="-11"/>
          <w:w w:val="110"/>
          <w:sz w:val="20"/>
        </w:rPr>
        <w:t> </w:t>
      </w:r>
      <w:r>
        <w:rPr>
          <w:spacing w:val="-2"/>
          <w:w w:val="110"/>
          <w:sz w:val="20"/>
        </w:rPr>
        <w:t>per</w:t>
      </w:r>
      <w:r>
        <w:rPr>
          <w:spacing w:val="-9"/>
          <w:w w:val="110"/>
          <w:sz w:val="20"/>
        </w:rPr>
        <w:t> </w:t>
      </w:r>
      <w:r>
        <w:rPr>
          <w:spacing w:val="-2"/>
          <w:w w:val="110"/>
          <w:sz w:val="20"/>
        </w:rPr>
        <w:t>cent</w:t>
      </w:r>
      <w:r>
        <w:rPr>
          <w:spacing w:val="-10"/>
          <w:w w:val="110"/>
          <w:sz w:val="20"/>
        </w:rPr>
        <w:t> </w:t>
      </w:r>
      <w:r>
        <w:rPr>
          <w:spacing w:val="-2"/>
          <w:w w:val="110"/>
          <w:sz w:val="20"/>
        </w:rPr>
        <w:t>-</w:t>
      </w:r>
      <w:r>
        <w:rPr>
          <w:spacing w:val="-10"/>
          <w:w w:val="110"/>
          <w:sz w:val="20"/>
        </w:rPr>
        <w:t> </w:t>
      </w:r>
      <w:r>
        <w:rPr>
          <w:spacing w:val="-2"/>
          <w:w w:val="110"/>
          <w:sz w:val="20"/>
        </w:rPr>
        <w:t>down</w:t>
      </w:r>
      <w:r>
        <w:rPr>
          <w:spacing w:val="-10"/>
          <w:w w:val="110"/>
          <w:sz w:val="20"/>
        </w:rPr>
        <w:t> </w:t>
      </w:r>
      <w:r>
        <w:rPr>
          <w:spacing w:val="-2"/>
          <w:w w:val="110"/>
          <w:sz w:val="20"/>
        </w:rPr>
        <w:t>12</w:t>
      </w:r>
      <w:r>
        <w:rPr>
          <w:spacing w:val="-11"/>
          <w:w w:val="110"/>
          <w:sz w:val="20"/>
        </w:rPr>
        <w:t> </w:t>
      </w:r>
      <w:r>
        <w:rPr>
          <w:spacing w:val="-2"/>
          <w:w w:val="110"/>
          <w:sz w:val="20"/>
        </w:rPr>
        <w:t>points</w:t>
      </w:r>
      <w:r>
        <w:rPr>
          <w:spacing w:val="-11"/>
          <w:w w:val="110"/>
          <w:sz w:val="20"/>
        </w:rPr>
        <w:t> </w:t>
      </w:r>
      <w:r>
        <w:rPr>
          <w:spacing w:val="-2"/>
          <w:w w:val="110"/>
          <w:sz w:val="20"/>
        </w:rPr>
        <w:t>since</w:t>
      </w:r>
      <w:r>
        <w:rPr>
          <w:spacing w:val="-10"/>
          <w:w w:val="110"/>
          <w:sz w:val="20"/>
        </w:rPr>
        <w:t> </w:t>
      </w:r>
      <w:r>
        <w:rPr>
          <w:spacing w:val="-2"/>
          <w:w w:val="110"/>
          <w:sz w:val="20"/>
        </w:rPr>
        <w:t>2021.</w:t>
      </w:r>
    </w:p>
    <w:p>
      <w:pPr>
        <w:pStyle w:val="BodyText"/>
        <w:spacing w:line="288" w:lineRule="auto" w:before="111"/>
        <w:ind w:right="405"/>
      </w:pPr>
      <w:r>
        <w:rPr>
          <w:spacing w:val="-2"/>
          <w:w w:val="110"/>
        </w:rPr>
        <w:t>Conveying</w:t>
      </w:r>
      <w:r>
        <w:rPr>
          <w:spacing w:val="-12"/>
          <w:w w:val="110"/>
        </w:rPr>
        <w:t> </w:t>
      </w:r>
      <w:r>
        <w:rPr>
          <w:spacing w:val="-2"/>
          <w:w w:val="110"/>
        </w:rPr>
        <w:t>information</w:t>
      </w:r>
      <w:r>
        <w:rPr>
          <w:spacing w:val="-12"/>
          <w:w w:val="110"/>
        </w:rPr>
        <w:t> </w:t>
      </w:r>
      <w:r>
        <w:rPr>
          <w:spacing w:val="-2"/>
          <w:w w:val="110"/>
        </w:rPr>
        <w:t>when</w:t>
      </w:r>
      <w:r>
        <w:rPr>
          <w:spacing w:val="-12"/>
          <w:w w:val="110"/>
        </w:rPr>
        <w:t> </w:t>
      </w:r>
      <w:r>
        <w:rPr>
          <w:spacing w:val="-2"/>
          <w:w w:val="110"/>
        </w:rPr>
        <w:t>both</w:t>
      </w:r>
      <w:r>
        <w:rPr>
          <w:spacing w:val="-12"/>
          <w:w w:val="110"/>
        </w:rPr>
        <w:t> </w:t>
      </w:r>
      <w:r>
        <w:rPr>
          <w:spacing w:val="-2"/>
          <w:w w:val="110"/>
        </w:rPr>
        <w:t>the</w:t>
      </w:r>
      <w:r>
        <w:rPr>
          <w:spacing w:val="-12"/>
          <w:w w:val="110"/>
        </w:rPr>
        <w:t> </w:t>
      </w:r>
      <w:r>
        <w:rPr>
          <w:spacing w:val="-2"/>
          <w:w w:val="110"/>
        </w:rPr>
        <w:t>messengers</w:t>
      </w:r>
      <w:r>
        <w:rPr>
          <w:spacing w:val="-11"/>
          <w:w w:val="110"/>
        </w:rPr>
        <w:t> </w:t>
      </w:r>
      <w:r>
        <w:rPr>
          <w:spacing w:val="-2"/>
          <w:w w:val="110"/>
        </w:rPr>
        <w:t>and</w:t>
      </w:r>
      <w:r>
        <w:rPr>
          <w:spacing w:val="-12"/>
          <w:w w:val="110"/>
        </w:rPr>
        <w:t> </w:t>
      </w:r>
      <w:r>
        <w:rPr>
          <w:spacing w:val="-2"/>
          <w:w w:val="110"/>
        </w:rPr>
        <w:t>the</w:t>
      </w:r>
      <w:r>
        <w:rPr>
          <w:spacing w:val="-12"/>
          <w:w w:val="110"/>
        </w:rPr>
        <w:t> </w:t>
      </w:r>
      <w:r>
        <w:rPr>
          <w:spacing w:val="-2"/>
          <w:w w:val="110"/>
        </w:rPr>
        <w:t>medium</w:t>
      </w:r>
      <w:r>
        <w:rPr>
          <w:spacing w:val="-12"/>
          <w:w w:val="110"/>
        </w:rPr>
        <w:t> </w:t>
      </w:r>
      <w:r>
        <w:rPr>
          <w:spacing w:val="-2"/>
          <w:w w:val="110"/>
        </w:rPr>
        <w:t>are</w:t>
      </w:r>
      <w:r>
        <w:rPr>
          <w:spacing w:val="-12"/>
          <w:w w:val="110"/>
        </w:rPr>
        <w:t> </w:t>
      </w:r>
      <w:r>
        <w:rPr>
          <w:spacing w:val="-2"/>
          <w:w w:val="110"/>
        </w:rPr>
        <w:t>straining</w:t>
      </w:r>
      <w:r>
        <w:rPr>
          <w:spacing w:val="-12"/>
          <w:w w:val="110"/>
        </w:rPr>
        <w:t> </w:t>
      </w:r>
      <w:r>
        <w:rPr>
          <w:spacing w:val="-2"/>
          <w:w w:val="110"/>
        </w:rPr>
        <w:t>for</w:t>
      </w:r>
      <w:r>
        <w:rPr>
          <w:spacing w:val="-11"/>
          <w:w w:val="110"/>
        </w:rPr>
        <w:t> </w:t>
      </w:r>
      <w:r>
        <w:rPr>
          <w:spacing w:val="-2"/>
          <w:w w:val="110"/>
        </w:rPr>
        <w:t>trust</w:t>
      </w:r>
      <w:r>
        <w:rPr>
          <w:spacing w:val="-11"/>
          <w:w w:val="110"/>
        </w:rPr>
        <w:t> </w:t>
      </w:r>
      <w:r>
        <w:rPr>
          <w:spacing w:val="-2"/>
          <w:w w:val="110"/>
        </w:rPr>
        <w:t>becomes </w:t>
      </w:r>
      <w:r>
        <w:rPr>
          <w:w w:val="110"/>
        </w:rPr>
        <w:t>increasingly</w:t>
      </w:r>
      <w:r>
        <w:rPr>
          <w:spacing w:val="-11"/>
          <w:w w:val="110"/>
        </w:rPr>
        <w:t> </w:t>
      </w:r>
      <w:r>
        <w:rPr>
          <w:w w:val="110"/>
        </w:rPr>
        <w:t>difficult.</w:t>
      </w:r>
      <w:r>
        <w:rPr>
          <w:spacing w:val="-10"/>
          <w:w w:val="110"/>
        </w:rPr>
        <w:t> </w:t>
      </w:r>
      <w:r>
        <w:rPr>
          <w:w w:val="110"/>
        </w:rPr>
        <w:t>This</w:t>
      </w:r>
      <w:r>
        <w:rPr>
          <w:spacing w:val="-11"/>
          <w:w w:val="110"/>
        </w:rPr>
        <w:t> </w:t>
      </w:r>
      <w:r>
        <w:rPr>
          <w:w w:val="110"/>
        </w:rPr>
        <w:t>represents</w:t>
      </w:r>
      <w:r>
        <w:rPr>
          <w:spacing w:val="-11"/>
          <w:w w:val="110"/>
        </w:rPr>
        <w:t> </w:t>
      </w:r>
      <w:r>
        <w:rPr>
          <w:w w:val="110"/>
        </w:rPr>
        <w:t>a</w:t>
      </w:r>
      <w:r>
        <w:rPr>
          <w:spacing w:val="-11"/>
          <w:w w:val="110"/>
        </w:rPr>
        <w:t> </w:t>
      </w:r>
      <w:r>
        <w:rPr>
          <w:w w:val="110"/>
        </w:rPr>
        <w:t>challenge</w:t>
      </w:r>
      <w:r>
        <w:rPr>
          <w:spacing w:val="-11"/>
          <w:w w:val="110"/>
        </w:rPr>
        <w:t> </w:t>
      </w:r>
      <w:r>
        <w:rPr>
          <w:w w:val="110"/>
        </w:rPr>
        <w:t>for</w:t>
      </w:r>
      <w:r>
        <w:rPr>
          <w:spacing w:val="-10"/>
          <w:w w:val="110"/>
        </w:rPr>
        <w:t> </w:t>
      </w:r>
      <w:r>
        <w:rPr>
          <w:w w:val="110"/>
        </w:rPr>
        <w:t>governments,</w:t>
      </w:r>
      <w:r>
        <w:rPr>
          <w:spacing w:val="-10"/>
          <w:w w:val="110"/>
        </w:rPr>
        <w:t> </w:t>
      </w:r>
      <w:r>
        <w:rPr>
          <w:w w:val="110"/>
        </w:rPr>
        <w:t>where</w:t>
      </w:r>
      <w:r>
        <w:rPr>
          <w:spacing w:val="-11"/>
          <w:w w:val="110"/>
        </w:rPr>
        <w:t> </w:t>
      </w:r>
      <w:r>
        <w:rPr>
          <w:w w:val="110"/>
        </w:rPr>
        <w:t>being</w:t>
      </w:r>
      <w:r>
        <w:rPr>
          <w:spacing w:val="-11"/>
          <w:w w:val="110"/>
        </w:rPr>
        <w:t> </w:t>
      </w:r>
      <w:r>
        <w:rPr>
          <w:w w:val="110"/>
        </w:rPr>
        <w:t>official</w:t>
      </w:r>
      <w:r>
        <w:rPr>
          <w:spacing w:val="-10"/>
          <w:w w:val="110"/>
        </w:rPr>
        <w:t> </w:t>
      </w:r>
      <w:r>
        <w:rPr>
          <w:w w:val="110"/>
        </w:rPr>
        <w:t>no</w:t>
      </w:r>
      <w:r>
        <w:rPr>
          <w:spacing w:val="-11"/>
          <w:w w:val="110"/>
        </w:rPr>
        <w:t> </w:t>
      </w:r>
      <w:r>
        <w:rPr>
          <w:w w:val="110"/>
        </w:rPr>
        <w:t>longer guarantees</w:t>
      </w:r>
      <w:r>
        <w:rPr>
          <w:spacing w:val="-18"/>
          <w:w w:val="110"/>
        </w:rPr>
        <w:t> </w:t>
      </w:r>
      <w:r>
        <w:rPr>
          <w:w w:val="110"/>
        </w:rPr>
        <w:t>authority,</w:t>
      </w:r>
      <w:r>
        <w:rPr>
          <w:spacing w:val="-17"/>
          <w:w w:val="110"/>
        </w:rPr>
        <w:t> </w:t>
      </w:r>
      <w:r>
        <w:rPr>
          <w:w w:val="110"/>
        </w:rPr>
        <w:t>and</w:t>
      </w:r>
      <w:r>
        <w:rPr>
          <w:spacing w:val="-17"/>
          <w:w w:val="110"/>
        </w:rPr>
        <w:t> </w:t>
      </w:r>
      <w:r>
        <w:rPr>
          <w:w w:val="110"/>
        </w:rPr>
        <w:t>leaves</w:t>
      </w:r>
      <w:r>
        <w:rPr>
          <w:spacing w:val="-17"/>
          <w:w w:val="110"/>
        </w:rPr>
        <w:t> </w:t>
      </w:r>
      <w:r>
        <w:rPr>
          <w:w w:val="110"/>
        </w:rPr>
        <w:t>open</w:t>
      </w:r>
      <w:r>
        <w:rPr>
          <w:spacing w:val="-17"/>
          <w:w w:val="110"/>
        </w:rPr>
        <w:t> </w:t>
      </w:r>
      <w:r>
        <w:rPr>
          <w:w w:val="110"/>
        </w:rPr>
        <w:t>the</w:t>
      </w:r>
      <w:r>
        <w:rPr>
          <w:spacing w:val="-18"/>
          <w:w w:val="110"/>
        </w:rPr>
        <w:t> </w:t>
      </w:r>
      <w:r>
        <w:rPr>
          <w:w w:val="110"/>
        </w:rPr>
        <w:t>door</w:t>
      </w:r>
      <w:r>
        <w:rPr>
          <w:spacing w:val="-17"/>
          <w:w w:val="110"/>
        </w:rPr>
        <w:t> </w:t>
      </w:r>
      <w:r>
        <w:rPr>
          <w:w w:val="110"/>
        </w:rPr>
        <w:t>to</w:t>
      </w:r>
      <w:r>
        <w:rPr>
          <w:spacing w:val="-17"/>
          <w:w w:val="110"/>
        </w:rPr>
        <w:t> </w:t>
      </w:r>
      <w:r>
        <w:rPr>
          <w:w w:val="110"/>
        </w:rPr>
        <w:t>exploitation</w:t>
      </w:r>
      <w:r>
        <w:rPr>
          <w:spacing w:val="-17"/>
          <w:w w:val="110"/>
        </w:rPr>
        <w:t> </w:t>
      </w:r>
      <w:r>
        <w:rPr>
          <w:w w:val="110"/>
        </w:rPr>
        <w:t>by</w:t>
      </w:r>
      <w:r>
        <w:rPr>
          <w:spacing w:val="-17"/>
          <w:w w:val="110"/>
        </w:rPr>
        <w:t> </w:t>
      </w:r>
      <w:r>
        <w:rPr>
          <w:w w:val="110"/>
        </w:rPr>
        <w:t>interests</w:t>
      </w:r>
      <w:r>
        <w:rPr>
          <w:spacing w:val="-18"/>
          <w:w w:val="110"/>
        </w:rPr>
        <w:t> </w:t>
      </w:r>
      <w:r>
        <w:rPr>
          <w:w w:val="110"/>
        </w:rPr>
        <w:t>opposed</w:t>
      </w:r>
      <w:r>
        <w:rPr>
          <w:spacing w:val="-17"/>
          <w:w w:val="110"/>
        </w:rPr>
        <w:t> </w:t>
      </w:r>
      <w:r>
        <w:rPr>
          <w:w w:val="110"/>
        </w:rPr>
        <w:t>to</w:t>
      </w:r>
      <w:r>
        <w:rPr>
          <w:spacing w:val="-17"/>
          <w:w w:val="110"/>
        </w:rPr>
        <w:t> </w:t>
      </w:r>
      <w:r>
        <w:rPr>
          <w:w w:val="110"/>
        </w:rPr>
        <w:t>the</w:t>
      </w:r>
      <w:r>
        <w:rPr>
          <w:spacing w:val="-17"/>
          <w:w w:val="110"/>
        </w:rPr>
        <w:t> </w:t>
      </w:r>
      <w:r>
        <w:rPr>
          <w:w w:val="110"/>
        </w:rPr>
        <w:t>energy </w:t>
      </w:r>
      <w:r>
        <w:rPr>
          <w:spacing w:val="-2"/>
          <w:w w:val="110"/>
        </w:rPr>
        <w:t>transition.</w:t>
      </w:r>
    </w:p>
    <w:p>
      <w:pPr>
        <w:pStyle w:val="BodyText"/>
        <w:spacing w:line="288" w:lineRule="auto" w:before="123"/>
        <w:ind w:right="324"/>
      </w:pPr>
      <w:r>
        <w:rPr>
          <w:w w:val="110"/>
        </w:rPr>
        <w:t>This</w:t>
      </w:r>
      <w:r>
        <w:rPr>
          <w:spacing w:val="-16"/>
          <w:w w:val="110"/>
        </w:rPr>
        <w:t> </w:t>
      </w:r>
      <w:r>
        <w:rPr>
          <w:w w:val="110"/>
        </w:rPr>
        <w:t>is</w:t>
      </w:r>
      <w:r>
        <w:rPr>
          <w:spacing w:val="-16"/>
          <w:w w:val="110"/>
        </w:rPr>
        <w:t> </w:t>
      </w:r>
      <w:r>
        <w:rPr>
          <w:w w:val="110"/>
        </w:rPr>
        <w:t>also</w:t>
      </w:r>
      <w:r>
        <w:rPr>
          <w:spacing w:val="-16"/>
          <w:w w:val="110"/>
        </w:rPr>
        <w:t> </w:t>
      </w:r>
      <w:r>
        <w:rPr>
          <w:w w:val="110"/>
        </w:rPr>
        <w:t>occurring</w:t>
      </w:r>
      <w:r>
        <w:rPr>
          <w:spacing w:val="-16"/>
          <w:w w:val="110"/>
        </w:rPr>
        <w:t> </w:t>
      </w:r>
      <w:r>
        <w:rPr>
          <w:w w:val="110"/>
        </w:rPr>
        <w:t>against</w:t>
      </w:r>
      <w:r>
        <w:rPr>
          <w:spacing w:val="-15"/>
          <w:w w:val="110"/>
        </w:rPr>
        <w:t> </w:t>
      </w:r>
      <w:r>
        <w:rPr>
          <w:w w:val="110"/>
        </w:rPr>
        <w:t>the</w:t>
      </w:r>
      <w:r>
        <w:rPr>
          <w:spacing w:val="-16"/>
          <w:w w:val="110"/>
        </w:rPr>
        <w:t> </w:t>
      </w:r>
      <w:r>
        <w:rPr>
          <w:w w:val="110"/>
        </w:rPr>
        <w:t>backdrop</w:t>
      </w:r>
      <w:r>
        <w:rPr>
          <w:spacing w:val="-16"/>
          <w:w w:val="110"/>
        </w:rPr>
        <w:t> </w:t>
      </w:r>
      <w:r>
        <w:rPr>
          <w:w w:val="110"/>
        </w:rPr>
        <w:t>of</w:t>
      </w:r>
      <w:r>
        <w:rPr>
          <w:spacing w:val="-15"/>
          <w:w w:val="110"/>
        </w:rPr>
        <w:t> </w:t>
      </w:r>
      <w:r>
        <w:rPr>
          <w:w w:val="110"/>
        </w:rPr>
        <w:t>a</w:t>
      </w:r>
      <w:r>
        <w:rPr>
          <w:spacing w:val="-16"/>
          <w:w w:val="110"/>
        </w:rPr>
        <w:t> </w:t>
      </w:r>
      <w:r>
        <w:rPr>
          <w:w w:val="110"/>
        </w:rPr>
        <w:t>rapid</w:t>
      </w:r>
      <w:r>
        <w:rPr>
          <w:spacing w:val="-16"/>
          <w:w w:val="110"/>
        </w:rPr>
        <w:t> </w:t>
      </w:r>
      <w:r>
        <w:rPr>
          <w:w w:val="110"/>
        </w:rPr>
        <w:t>evolution</w:t>
      </w:r>
      <w:r>
        <w:rPr>
          <w:spacing w:val="-16"/>
          <w:w w:val="110"/>
        </w:rPr>
        <w:t> </w:t>
      </w:r>
      <w:r>
        <w:rPr>
          <w:w w:val="110"/>
        </w:rPr>
        <w:t>in</w:t>
      </w:r>
      <w:r>
        <w:rPr>
          <w:spacing w:val="-16"/>
          <w:w w:val="110"/>
        </w:rPr>
        <w:t> </w:t>
      </w:r>
      <w:r>
        <w:rPr>
          <w:w w:val="110"/>
        </w:rPr>
        <w:t>the</w:t>
      </w:r>
      <w:r>
        <w:rPr>
          <w:spacing w:val="-16"/>
          <w:w w:val="110"/>
        </w:rPr>
        <w:t> </w:t>
      </w:r>
      <w:r>
        <w:rPr>
          <w:w w:val="110"/>
        </w:rPr>
        <w:t>way</w:t>
      </w:r>
      <w:r>
        <w:rPr>
          <w:spacing w:val="-16"/>
          <w:w w:val="110"/>
        </w:rPr>
        <w:t> </w:t>
      </w:r>
      <w:r>
        <w:rPr>
          <w:w w:val="110"/>
        </w:rPr>
        <w:t>Australians</w:t>
      </w:r>
      <w:r>
        <w:rPr>
          <w:spacing w:val="-16"/>
          <w:w w:val="110"/>
        </w:rPr>
        <w:t> </w:t>
      </w:r>
      <w:r>
        <w:rPr>
          <w:w w:val="110"/>
        </w:rPr>
        <w:t>consume</w:t>
      </w:r>
      <w:r>
        <w:rPr>
          <w:spacing w:val="-16"/>
          <w:w w:val="110"/>
        </w:rPr>
        <w:t> </w:t>
      </w:r>
      <w:r>
        <w:rPr>
          <w:w w:val="110"/>
        </w:rPr>
        <w:t>news and</w:t>
      </w:r>
      <w:r>
        <w:rPr>
          <w:spacing w:val="-14"/>
          <w:w w:val="110"/>
        </w:rPr>
        <w:t> </w:t>
      </w:r>
      <w:r>
        <w:rPr>
          <w:w w:val="110"/>
        </w:rPr>
        <w:t>information.</w:t>
      </w:r>
      <w:r>
        <w:rPr>
          <w:spacing w:val="-13"/>
          <w:w w:val="110"/>
        </w:rPr>
        <w:t> </w:t>
      </w:r>
      <w:r>
        <w:rPr>
          <w:w w:val="110"/>
        </w:rPr>
        <w:t>One</w:t>
      </w:r>
      <w:r>
        <w:rPr>
          <w:spacing w:val="-14"/>
          <w:w w:val="110"/>
        </w:rPr>
        <w:t> </w:t>
      </w:r>
      <w:r>
        <w:rPr>
          <w:w w:val="110"/>
        </w:rPr>
        <w:t>in</w:t>
      </w:r>
      <w:r>
        <w:rPr>
          <w:spacing w:val="-14"/>
          <w:w w:val="110"/>
        </w:rPr>
        <w:t> </w:t>
      </w:r>
      <w:r>
        <w:rPr>
          <w:w w:val="110"/>
        </w:rPr>
        <w:t>four</w:t>
      </w:r>
      <w:r>
        <w:rPr>
          <w:spacing w:val="-13"/>
          <w:w w:val="110"/>
        </w:rPr>
        <w:t> </w:t>
      </w:r>
      <w:r>
        <w:rPr>
          <w:w w:val="110"/>
        </w:rPr>
        <w:t>Australians</w:t>
      </w:r>
      <w:r>
        <w:rPr>
          <w:spacing w:val="-14"/>
          <w:w w:val="110"/>
        </w:rPr>
        <w:t> </w:t>
      </w:r>
      <w:r>
        <w:rPr>
          <w:w w:val="110"/>
        </w:rPr>
        <w:t>(26</w:t>
      </w:r>
      <w:r>
        <w:rPr>
          <w:spacing w:val="-14"/>
          <w:w w:val="110"/>
        </w:rPr>
        <w:t> </w:t>
      </w:r>
      <w:r>
        <w:rPr>
          <w:w w:val="110"/>
        </w:rPr>
        <w:t>per</w:t>
      </w:r>
      <w:r>
        <w:rPr>
          <w:spacing w:val="-13"/>
          <w:w w:val="110"/>
        </w:rPr>
        <w:t> </w:t>
      </w:r>
      <w:r>
        <w:rPr>
          <w:w w:val="110"/>
        </w:rPr>
        <w:t>cent)</w:t>
      </w:r>
      <w:r>
        <w:rPr>
          <w:spacing w:val="-13"/>
          <w:w w:val="110"/>
        </w:rPr>
        <w:t> </w:t>
      </w:r>
      <w:r>
        <w:rPr>
          <w:w w:val="110"/>
        </w:rPr>
        <w:t>now</w:t>
      </w:r>
      <w:r>
        <w:rPr>
          <w:spacing w:val="-14"/>
          <w:w w:val="110"/>
        </w:rPr>
        <w:t> </w:t>
      </w:r>
      <w:r>
        <w:rPr>
          <w:w w:val="110"/>
        </w:rPr>
        <w:t>say</w:t>
      </w:r>
      <w:r>
        <w:rPr>
          <w:spacing w:val="-14"/>
          <w:w w:val="110"/>
        </w:rPr>
        <w:t> </w:t>
      </w:r>
      <w:r>
        <w:rPr>
          <w:w w:val="110"/>
        </w:rPr>
        <w:t>social</w:t>
      </w:r>
      <w:r>
        <w:rPr>
          <w:spacing w:val="-13"/>
          <w:w w:val="110"/>
        </w:rPr>
        <w:t> </w:t>
      </w:r>
      <w:r>
        <w:rPr>
          <w:w w:val="110"/>
        </w:rPr>
        <w:t>media</w:t>
      </w:r>
      <w:r>
        <w:rPr>
          <w:spacing w:val="-14"/>
          <w:w w:val="110"/>
        </w:rPr>
        <w:t> </w:t>
      </w:r>
      <w:r>
        <w:rPr>
          <w:w w:val="110"/>
        </w:rPr>
        <w:t>is</w:t>
      </w:r>
      <w:r>
        <w:rPr>
          <w:spacing w:val="-14"/>
          <w:w w:val="110"/>
        </w:rPr>
        <w:t> </w:t>
      </w:r>
      <w:r>
        <w:rPr>
          <w:w w:val="110"/>
        </w:rPr>
        <w:t>their</w:t>
      </w:r>
      <w:r>
        <w:rPr>
          <w:spacing w:val="-13"/>
          <w:w w:val="110"/>
        </w:rPr>
        <w:t> </w:t>
      </w:r>
      <w:r>
        <w:rPr>
          <w:w w:val="110"/>
        </w:rPr>
        <w:t>main</w:t>
      </w:r>
      <w:r>
        <w:rPr>
          <w:spacing w:val="-14"/>
          <w:w w:val="110"/>
        </w:rPr>
        <w:t> </w:t>
      </w:r>
      <w:r>
        <w:rPr>
          <w:w w:val="110"/>
        </w:rPr>
        <w:t>source</w:t>
      </w:r>
      <w:r>
        <w:rPr>
          <w:spacing w:val="-14"/>
          <w:w w:val="110"/>
        </w:rPr>
        <w:t> </w:t>
      </w:r>
      <w:r>
        <w:rPr>
          <w:w w:val="110"/>
        </w:rPr>
        <w:t>of </w:t>
      </w:r>
      <w:r>
        <w:rPr>
          <w:spacing w:val="-2"/>
          <w:w w:val="110"/>
        </w:rPr>
        <w:t>news,</w:t>
      </w:r>
      <w:r>
        <w:rPr>
          <w:spacing w:val="-10"/>
          <w:w w:val="110"/>
        </w:rPr>
        <w:t> </w:t>
      </w:r>
      <w:r>
        <w:rPr>
          <w:spacing w:val="-2"/>
          <w:w w:val="110"/>
        </w:rPr>
        <w:t>overtaking</w:t>
      </w:r>
      <w:r>
        <w:rPr>
          <w:spacing w:val="-12"/>
          <w:w w:val="110"/>
        </w:rPr>
        <w:t> </w:t>
      </w:r>
      <w:r>
        <w:rPr>
          <w:spacing w:val="-2"/>
          <w:w w:val="110"/>
        </w:rPr>
        <w:t>news</w:t>
      </w:r>
      <w:r>
        <w:rPr>
          <w:spacing w:val="-12"/>
          <w:w w:val="110"/>
        </w:rPr>
        <w:t> </w:t>
      </w:r>
      <w:r>
        <w:rPr>
          <w:spacing w:val="-2"/>
          <w:w w:val="110"/>
        </w:rPr>
        <w:t>websites</w:t>
      </w:r>
      <w:r>
        <w:rPr>
          <w:spacing w:val="-12"/>
          <w:w w:val="110"/>
        </w:rPr>
        <w:t> </w:t>
      </w:r>
      <w:r>
        <w:rPr>
          <w:spacing w:val="-2"/>
          <w:w w:val="110"/>
        </w:rPr>
        <w:t>(23</w:t>
      </w:r>
      <w:r>
        <w:rPr>
          <w:spacing w:val="-12"/>
          <w:w w:val="110"/>
        </w:rPr>
        <w:t> </w:t>
      </w:r>
      <w:r>
        <w:rPr>
          <w:spacing w:val="-2"/>
          <w:w w:val="110"/>
        </w:rPr>
        <w:t>per</w:t>
      </w:r>
      <w:r>
        <w:rPr>
          <w:spacing w:val="-10"/>
          <w:w w:val="110"/>
        </w:rPr>
        <w:t> </w:t>
      </w:r>
      <w:r>
        <w:rPr>
          <w:spacing w:val="-2"/>
          <w:w w:val="110"/>
        </w:rPr>
        <w:t>cent)</w:t>
      </w:r>
      <w:r>
        <w:rPr>
          <w:spacing w:val="-10"/>
          <w:w w:val="110"/>
        </w:rPr>
        <w:t> </w:t>
      </w:r>
      <w:r>
        <w:rPr>
          <w:spacing w:val="-2"/>
          <w:w w:val="110"/>
        </w:rPr>
        <w:t>for</w:t>
      </w:r>
      <w:r>
        <w:rPr>
          <w:spacing w:val="-10"/>
          <w:w w:val="110"/>
        </w:rPr>
        <w:t> </w:t>
      </w:r>
      <w:r>
        <w:rPr>
          <w:spacing w:val="-2"/>
          <w:w w:val="110"/>
        </w:rPr>
        <w:t>the</w:t>
      </w:r>
      <w:r>
        <w:rPr>
          <w:spacing w:val="-12"/>
          <w:w w:val="110"/>
        </w:rPr>
        <w:t> </w:t>
      </w:r>
      <w:r>
        <w:rPr>
          <w:spacing w:val="-2"/>
          <w:w w:val="110"/>
        </w:rPr>
        <w:t>first</w:t>
      </w:r>
      <w:r>
        <w:rPr>
          <w:spacing w:val="-10"/>
          <w:w w:val="110"/>
        </w:rPr>
        <w:t> </w:t>
      </w:r>
      <w:r>
        <w:rPr>
          <w:spacing w:val="-2"/>
          <w:w w:val="110"/>
        </w:rPr>
        <w:t>time.</w:t>
      </w:r>
      <w:r>
        <w:rPr>
          <w:spacing w:val="-10"/>
          <w:w w:val="110"/>
        </w:rPr>
        <w:t> </w:t>
      </w:r>
      <w:r>
        <w:rPr>
          <w:spacing w:val="-2"/>
          <w:w w:val="110"/>
        </w:rPr>
        <w:t>The</w:t>
      </w:r>
      <w:r>
        <w:rPr>
          <w:spacing w:val="-12"/>
          <w:w w:val="110"/>
        </w:rPr>
        <w:t> </w:t>
      </w:r>
      <w:r>
        <w:rPr>
          <w:spacing w:val="-2"/>
          <w:w w:val="110"/>
        </w:rPr>
        <w:t>trend</w:t>
      </w:r>
      <w:r>
        <w:rPr>
          <w:spacing w:val="-12"/>
          <w:w w:val="110"/>
        </w:rPr>
        <w:t> </w:t>
      </w:r>
      <w:r>
        <w:rPr>
          <w:spacing w:val="-2"/>
          <w:w w:val="110"/>
        </w:rPr>
        <w:t>is</w:t>
      </w:r>
      <w:r>
        <w:rPr>
          <w:spacing w:val="-12"/>
          <w:w w:val="110"/>
        </w:rPr>
        <w:t> </w:t>
      </w:r>
      <w:r>
        <w:rPr>
          <w:spacing w:val="-2"/>
          <w:w w:val="110"/>
        </w:rPr>
        <w:t>particularly</w:t>
      </w:r>
      <w:r>
        <w:rPr>
          <w:spacing w:val="-12"/>
          <w:w w:val="110"/>
        </w:rPr>
        <w:t> </w:t>
      </w:r>
      <w:r>
        <w:rPr>
          <w:spacing w:val="-2"/>
          <w:w w:val="110"/>
        </w:rPr>
        <w:t>acute</w:t>
      </w:r>
      <w:r>
        <w:rPr>
          <w:spacing w:val="-12"/>
          <w:w w:val="110"/>
        </w:rPr>
        <w:t> </w:t>
      </w:r>
      <w:r>
        <w:rPr>
          <w:spacing w:val="-2"/>
          <w:w w:val="110"/>
        </w:rPr>
        <w:t>among </w:t>
      </w:r>
      <w:r>
        <w:rPr>
          <w:w w:val="110"/>
        </w:rPr>
        <w:t>younger</w:t>
      </w:r>
      <w:r>
        <w:rPr>
          <w:spacing w:val="-18"/>
          <w:w w:val="110"/>
        </w:rPr>
        <w:t> </w:t>
      </w:r>
      <w:r>
        <w:rPr>
          <w:w w:val="110"/>
        </w:rPr>
        <w:t>demographics,</w:t>
      </w:r>
      <w:r>
        <w:rPr>
          <w:spacing w:val="-17"/>
          <w:w w:val="110"/>
        </w:rPr>
        <w:t> </w:t>
      </w:r>
      <w:r>
        <w:rPr>
          <w:w w:val="110"/>
        </w:rPr>
        <w:t>with</w:t>
      </w:r>
      <w:r>
        <w:rPr>
          <w:spacing w:val="-17"/>
          <w:w w:val="110"/>
        </w:rPr>
        <w:t> </w:t>
      </w:r>
      <w:r>
        <w:rPr>
          <w:w w:val="110"/>
        </w:rPr>
        <w:t>more</w:t>
      </w:r>
      <w:r>
        <w:rPr>
          <w:spacing w:val="-17"/>
          <w:w w:val="110"/>
        </w:rPr>
        <w:t> </w:t>
      </w:r>
      <w:r>
        <w:rPr>
          <w:w w:val="110"/>
        </w:rPr>
        <w:t>than</w:t>
      </w:r>
      <w:r>
        <w:rPr>
          <w:spacing w:val="-17"/>
          <w:w w:val="110"/>
        </w:rPr>
        <w:t> </w:t>
      </w:r>
      <w:r>
        <w:rPr>
          <w:w w:val="110"/>
        </w:rPr>
        <w:t>60</w:t>
      </w:r>
      <w:r>
        <w:rPr>
          <w:spacing w:val="-18"/>
          <w:w w:val="110"/>
        </w:rPr>
        <w:t> </w:t>
      </w:r>
      <w:r>
        <w:rPr>
          <w:w w:val="110"/>
        </w:rPr>
        <w:t>per</w:t>
      </w:r>
      <w:r>
        <w:rPr>
          <w:spacing w:val="-17"/>
          <w:w w:val="110"/>
        </w:rPr>
        <w:t> </w:t>
      </w:r>
      <w:r>
        <w:rPr>
          <w:w w:val="110"/>
        </w:rPr>
        <w:t>cent</w:t>
      </w:r>
      <w:r>
        <w:rPr>
          <w:spacing w:val="-17"/>
          <w:w w:val="110"/>
        </w:rPr>
        <w:t> </w:t>
      </w:r>
      <w:r>
        <w:rPr>
          <w:w w:val="110"/>
        </w:rPr>
        <w:t>of</w:t>
      </w:r>
      <w:r>
        <w:rPr>
          <w:spacing w:val="-17"/>
          <w:w w:val="110"/>
        </w:rPr>
        <w:t> </w:t>
      </w:r>
      <w:r>
        <w:rPr>
          <w:w w:val="110"/>
        </w:rPr>
        <w:t>18-</w:t>
      </w:r>
      <w:r>
        <w:rPr>
          <w:spacing w:val="-17"/>
          <w:w w:val="110"/>
        </w:rPr>
        <w:t> </w:t>
      </w:r>
      <w:r>
        <w:rPr>
          <w:w w:val="110"/>
        </w:rPr>
        <w:t>to</w:t>
      </w:r>
      <w:r>
        <w:rPr>
          <w:spacing w:val="-18"/>
          <w:w w:val="110"/>
        </w:rPr>
        <w:t> </w:t>
      </w:r>
      <w:r>
        <w:rPr>
          <w:w w:val="110"/>
        </w:rPr>
        <w:t>24-year-olds</w:t>
      </w:r>
      <w:r>
        <w:rPr>
          <w:spacing w:val="-17"/>
          <w:w w:val="110"/>
        </w:rPr>
        <w:t> </w:t>
      </w:r>
      <w:r>
        <w:rPr>
          <w:w w:val="110"/>
        </w:rPr>
        <w:t>using</w:t>
      </w:r>
      <w:r>
        <w:rPr>
          <w:spacing w:val="-17"/>
          <w:w w:val="110"/>
        </w:rPr>
        <w:t> </w:t>
      </w:r>
      <w:r>
        <w:rPr>
          <w:w w:val="110"/>
        </w:rPr>
        <w:t>social</w:t>
      </w:r>
      <w:r>
        <w:rPr>
          <w:spacing w:val="-17"/>
          <w:w w:val="110"/>
        </w:rPr>
        <w:t> </w:t>
      </w:r>
      <w:r>
        <w:rPr>
          <w:w w:val="110"/>
        </w:rPr>
        <w:t>media</w:t>
      </w:r>
      <w:r>
        <w:rPr>
          <w:spacing w:val="-17"/>
          <w:w w:val="110"/>
        </w:rPr>
        <w:t> </w:t>
      </w:r>
      <w:r>
        <w:rPr>
          <w:w w:val="110"/>
        </w:rPr>
        <w:t>as</w:t>
      </w:r>
      <w:r>
        <w:rPr>
          <w:spacing w:val="-17"/>
          <w:w w:val="110"/>
        </w:rPr>
        <w:t> </w:t>
      </w:r>
      <w:r>
        <w:rPr>
          <w:w w:val="110"/>
        </w:rPr>
        <w:t>their main</w:t>
      </w:r>
      <w:r>
        <w:rPr>
          <w:spacing w:val="-10"/>
          <w:w w:val="110"/>
        </w:rPr>
        <w:t> </w:t>
      </w:r>
      <w:r>
        <w:rPr>
          <w:w w:val="110"/>
        </w:rPr>
        <w:t>source</w:t>
      </w:r>
      <w:r>
        <w:rPr>
          <w:spacing w:val="-10"/>
          <w:w w:val="110"/>
        </w:rPr>
        <w:t> </w:t>
      </w:r>
      <w:r>
        <w:rPr>
          <w:w w:val="110"/>
        </w:rPr>
        <w:t>of</w:t>
      </w:r>
      <w:r>
        <w:rPr>
          <w:spacing w:val="-9"/>
          <w:w w:val="110"/>
        </w:rPr>
        <w:t> </w:t>
      </w:r>
      <w:r>
        <w:rPr>
          <w:w w:val="110"/>
        </w:rPr>
        <w:t>news.</w:t>
      </w:r>
      <w:r>
        <w:rPr>
          <w:w w:val="110"/>
          <w:position w:val="7"/>
          <w:sz w:val="12"/>
        </w:rPr>
        <w:t>2</w:t>
      </w:r>
      <w:r>
        <w:rPr>
          <w:spacing w:val="19"/>
          <w:w w:val="110"/>
          <w:position w:val="7"/>
          <w:sz w:val="12"/>
        </w:rPr>
        <w:t> </w:t>
      </w:r>
      <w:r>
        <w:rPr>
          <w:w w:val="110"/>
        </w:rPr>
        <w:t>And</w:t>
      </w:r>
      <w:r>
        <w:rPr>
          <w:spacing w:val="-10"/>
          <w:w w:val="110"/>
        </w:rPr>
        <w:t> </w:t>
      </w:r>
      <w:r>
        <w:rPr>
          <w:w w:val="110"/>
        </w:rPr>
        <w:t>these</w:t>
      </w:r>
      <w:r>
        <w:rPr>
          <w:spacing w:val="-10"/>
          <w:w w:val="110"/>
        </w:rPr>
        <w:t> </w:t>
      </w:r>
      <w:r>
        <w:rPr>
          <w:w w:val="110"/>
        </w:rPr>
        <w:t>numbers</w:t>
      </w:r>
      <w:r>
        <w:rPr>
          <w:spacing w:val="-10"/>
          <w:w w:val="110"/>
        </w:rPr>
        <w:t> </w:t>
      </w:r>
      <w:r>
        <w:rPr>
          <w:w w:val="110"/>
        </w:rPr>
        <w:t>don’t</w:t>
      </w:r>
      <w:r>
        <w:rPr>
          <w:spacing w:val="-9"/>
          <w:w w:val="110"/>
        </w:rPr>
        <w:t> </w:t>
      </w:r>
      <w:r>
        <w:rPr>
          <w:w w:val="110"/>
        </w:rPr>
        <w:t>yet</w:t>
      </w:r>
      <w:r>
        <w:rPr>
          <w:spacing w:val="-9"/>
          <w:w w:val="110"/>
        </w:rPr>
        <w:t> </w:t>
      </w:r>
      <w:r>
        <w:rPr>
          <w:w w:val="110"/>
        </w:rPr>
        <w:t>fully</w:t>
      </w:r>
      <w:r>
        <w:rPr>
          <w:spacing w:val="-10"/>
          <w:w w:val="110"/>
        </w:rPr>
        <w:t> </w:t>
      </w:r>
      <w:r>
        <w:rPr>
          <w:w w:val="110"/>
        </w:rPr>
        <w:t>account</w:t>
      </w:r>
      <w:r>
        <w:rPr>
          <w:spacing w:val="-9"/>
          <w:w w:val="110"/>
        </w:rPr>
        <w:t> </w:t>
      </w:r>
      <w:r>
        <w:rPr>
          <w:w w:val="110"/>
        </w:rPr>
        <w:t>for</w:t>
      </w:r>
      <w:r>
        <w:rPr>
          <w:spacing w:val="-9"/>
          <w:w w:val="110"/>
        </w:rPr>
        <w:t> </w:t>
      </w:r>
      <w:r>
        <w:rPr>
          <w:w w:val="110"/>
        </w:rPr>
        <w:t>the</w:t>
      </w:r>
      <w:r>
        <w:rPr>
          <w:spacing w:val="-10"/>
          <w:w w:val="110"/>
        </w:rPr>
        <w:t> </w:t>
      </w:r>
      <w:r>
        <w:rPr>
          <w:w w:val="110"/>
        </w:rPr>
        <w:t>explosion</w:t>
      </w:r>
      <w:r>
        <w:rPr>
          <w:spacing w:val="-10"/>
          <w:w w:val="110"/>
        </w:rPr>
        <w:t> </w:t>
      </w:r>
      <w:r>
        <w:rPr>
          <w:w w:val="110"/>
        </w:rPr>
        <w:t>of</w:t>
      </w:r>
      <w:r>
        <w:rPr>
          <w:spacing w:val="-9"/>
          <w:w w:val="110"/>
        </w:rPr>
        <w:t> </w:t>
      </w:r>
      <w:r>
        <w:rPr>
          <w:w w:val="110"/>
        </w:rPr>
        <w:t>use</w:t>
      </w:r>
      <w:r>
        <w:rPr>
          <w:spacing w:val="-10"/>
          <w:w w:val="110"/>
        </w:rPr>
        <w:t> </w:t>
      </w:r>
      <w:r>
        <w:rPr>
          <w:w w:val="110"/>
        </w:rPr>
        <w:t>of</w:t>
      </w:r>
      <w:r>
        <w:rPr>
          <w:spacing w:val="-9"/>
          <w:w w:val="110"/>
        </w:rPr>
        <w:t> </w:t>
      </w:r>
      <w:r>
        <w:rPr>
          <w:w w:val="110"/>
        </w:rPr>
        <w:t>AI-mediated</w:t>
      </w:r>
      <w:r>
        <w:rPr>
          <w:spacing w:val="-10"/>
          <w:w w:val="110"/>
        </w:rPr>
        <w:t> </w:t>
      </w:r>
      <w:r>
        <w:rPr>
          <w:w w:val="110"/>
        </w:rPr>
        <w:t>search</w:t>
      </w:r>
      <w:r>
        <w:rPr>
          <w:spacing w:val="-10"/>
          <w:w w:val="110"/>
        </w:rPr>
        <w:t> </w:t>
      </w:r>
      <w:r>
        <w:rPr>
          <w:w w:val="110"/>
        </w:rPr>
        <w:t>functions</w:t>
      </w:r>
      <w:r>
        <w:rPr>
          <w:spacing w:val="-10"/>
          <w:w w:val="110"/>
        </w:rPr>
        <w:t> </w:t>
      </w:r>
      <w:r>
        <w:rPr>
          <w:w w:val="110"/>
        </w:rPr>
        <w:t>(large</w:t>
      </w:r>
      <w:r>
        <w:rPr>
          <w:spacing w:val="-10"/>
          <w:w w:val="110"/>
        </w:rPr>
        <w:t> </w:t>
      </w:r>
      <w:r>
        <w:rPr>
          <w:w w:val="110"/>
        </w:rPr>
        <w:t>language</w:t>
      </w:r>
      <w:r>
        <w:rPr>
          <w:spacing w:val="-10"/>
          <w:w w:val="110"/>
        </w:rPr>
        <w:t> </w:t>
      </w:r>
      <w:r>
        <w:rPr>
          <w:w w:val="110"/>
        </w:rPr>
        <w:t>models</w:t>
      </w:r>
      <w:r>
        <w:rPr>
          <w:spacing w:val="-9"/>
          <w:w w:val="110"/>
        </w:rPr>
        <w:t> </w:t>
      </w:r>
      <w:r>
        <w:rPr>
          <w:w w:val="110"/>
        </w:rPr>
        <w:t>and</w:t>
      </w:r>
      <w:r>
        <w:rPr>
          <w:spacing w:val="-10"/>
          <w:w w:val="110"/>
        </w:rPr>
        <w:t> </w:t>
      </w:r>
      <w:r>
        <w:rPr>
          <w:w w:val="110"/>
        </w:rPr>
        <w:t>AI</w:t>
      </w:r>
      <w:r>
        <w:rPr>
          <w:spacing w:val="-9"/>
          <w:w w:val="110"/>
        </w:rPr>
        <w:t> </w:t>
      </w:r>
      <w:r>
        <w:rPr>
          <w:w w:val="110"/>
        </w:rPr>
        <w:t>agents).</w:t>
      </w:r>
    </w:p>
    <w:p>
      <w:pPr>
        <w:pStyle w:val="BodyText"/>
        <w:spacing w:line="288" w:lineRule="auto" w:before="124"/>
        <w:ind w:right="324"/>
      </w:pPr>
      <w:r>
        <w:rPr>
          <w:w w:val="110"/>
        </w:rPr>
        <w:t>The</w:t>
      </w:r>
      <w:r>
        <w:rPr>
          <w:spacing w:val="-9"/>
          <w:w w:val="110"/>
        </w:rPr>
        <w:t> </w:t>
      </w:r>
      <w:r>
        <w:rPr>
          <w:w w:val="110"/>
        </w:rPr>
        <w:t>information</w:t>
      </w:r>
      <w:r>
        <w:rPr>
          <w:spacing w:val="-9"/>
          <w:w w:val="110"/>
        </w:rPr>
        <w:t> </w:t>
      </w:r>
      <w:r>
        <w:rPr>
          <w:w w:val="110"/>
        </w:rPr>
        <w:t>landscape</w:t>
      </w:r>
      <w:r>
        <w:rPr>
          <w:spacing w:val="-9"/>
          <w:w w:val="110"/>
        </w:rPr>
        <w:t> </w:t>
      </w:r>
      <w:r>
        <w:rPr>
          <w:w w:val="110"/>
        </w:rPr>
        <w:t>complicates</w:t>
      </w:r>
      <w:r>
        <w:rPr>
          <w:spacing w:val="-9"/>
          <w:w w:val="110"/>
        </w:rPr>
        <w:t> </w:t>
      </w:r>
      <w:r>
        <w:rPr>
          <w:w w:val="110"/>
        </w:rPr>
        <w:t>the</w:t>
      </w:r>
      <w:r>
        <w:rPr>
          <w:spacing w:val="-9"/>
          <w:w w:val="110"/>
        </w:rPr>
        <w:t> </w:t>
      </w:r>
      <w:r>
        <w:rPr>
          <w:w w:val="110"/>
        </w:rPr>
        <w:t>task</w:t>
      </w:r>
      <w:r>
        <w:rPr>
          <w:spacing w:val="-9"/>
          <w:w w:val="110"/>
        </w:rPr>
        <w:t> </w:t>
      </w:r>
      <w:r>
        <w:rPr>
          <w:w w:val="110"/>
        </w:rPr>
        <w:t>for</w:t>
      </w:r>
      <w:r>
        <w:rPr>
          <w:spacing w:val="-8"/>
          <w:w w:val="110"/>
        </w:rPr>
        <w:t> </w:t>
      </w:r>
      <w:r>
        <w:rPr>
          <w:w w:val="110"/>
        </w:rPr>
        <w:t>governments,</w:t>
      </w:r>
      <w:r>
        <w:rPr>
          <w:spacing w:val="-8"/>
          <w:w w:val="110"/>
        </w:rPr>
        <w:t> </w:t>
      </w:r>
      <w:r>
        <w:rPr>
          <w:w w:val="110"/>
        </w:rPr>
        <w:t>institutions,</w:t>
      </w:r>
      <w:r>
        <w:rPr>
          <w:spacing w:val="-8"/>
          <w:w w:val="110"/>
        </w:rPr>
        <w:t> </w:t>
      </w:r>
      <w:r>
        <w:rPr>
          <w:w w:val="110"/>
        </w:rPr>
        <w:t>investors</w:t>
      </w:r>
      <w:r>
        <w:rPr>
          <w:spacing w:val="-9"/>
          <w:w w:val="110"/>
        </w:rPr>
        <w:t> </w:t>
      </w:r>
      <w:r>
        <w:rPr>
          <w:w w:val="110"/>
        </w:rPr>
        <w:t>and</w:t>
      </w:r>
      <w:r>
        <w:rPr>
          <w:spacing w:val="-9"/>
          <w:w w:val="110"/>
        </w:rPr>
        <w:t> </w:t>
      </w:r>
      <w:r>
        <w:rPr>
          <w:w w:val="110"/>
        </w:rPr>
        <w:t>activists trying</w:t>
      </w:r>
      <w:r>
        <w:rPr>
          <w:spacing w:val="-18"/>
          <w:w w:val="110"/>
        </w:rPr>
        <w:t> </w:t>
      </w:r>
      <w:r>
        <w:rPr>
          <w:w w:val="110"/>
        </w:rPr>
        <w:t>to</w:t>
      </w:r>
      <w:r>
        <w:rPr>
          <w:spacing w:val="-17"/>
          <w:w w:val="110"/>
        </w:rPr>
        <w:t> </w:t>
      </w:r>
      <w:r>
        <w:rPr>
          <w:w w:val="110"/>
        </w:rPr>
        <w:t>convey</w:t>
      </w:r>
      <w:r>
        <w:rPr>
          <w:spacing w:val="-17"/>
          <w:w w:val="110"/>
        </w:rPr>
        <w:t> </w:t>
      </w:r>
      <w:r>
        <w:rPr>
          <w:w w:val="110"/>
        </w:rPr>
        <w:t>information</w:t>
      </w:r>
      <w:r>
        <w:rPr>
          <w:spacing w:val="-17"/>
          <w:w w:val="110"/>
        </w:rPr>
        <w:t> </w:t>
      </w:r>
      <w:r>
        <w:rPr>
          <w:w w:val="110"/>
        </w:rPr>
        <w:t>on</w:t>
      </w:r>
      <w:r>
        <w:rPr>
          <w:spacing w:val="-17"/>
          <w:w w:val="110"/>
        </w:rPr>
        <w:t> </w:t>
      </w:r>
      <w:r>
        <w:rPr>
          <w:w w:val="110"/>
        </w:rPr>
        <w:t>a</w:t>
      </w:r>
      <w:r>
        <w:rPr>
          <w:spacing w:val="-18"/>
          <w:w w:val="110"/>
        </w:rPr>
        <w:t> </w:t>
      </w:r>
      <w:r>
        <w:rPr>
          <w:w w:val="110"/>
        </w:rPr>
        <w:t>public</w:t>
      </w:r>
      <w:r>
        <w:rPr>
          <w:spacing w:val="-17"/>
          <w:w w:val="110"/>
        </w:rPr>
        <w:t> </w:t>
      </w:r>
      <w:r>
        <w:rPr>
          <w:w w:val="110"/>
        </w:rPr>
        <w:t>policy</w:t>
      </w:r>
      <w:r>
        <w:rPr>
          <w:spacing w:val="-17"/>
          <w:w w:val="110"/>
        </w:rPr>
        <w:t> </w:t>
      </w:r>
      <w:r>
        <w:rPr>
          <w:w w:val="110"/>
        </w:rPr>
        <w:t>issue</w:t>
      </w:r>
      <w:r>
        <w:rPr>
          <w:spacing w:val="-17"/>
          <w:w w:val="110"/>
        </w:rPr>
        <w:t> </w:t>
      </w:r>
      <w:r>
        <w:rPr>
          <w:w w:val="110"/>
        </w:rPr>
        <w:t>as</w:t>
      </w:r>
      <w:r>
        <w:rPr>
          <w:spacing w:val="-17"/>
          <w:w w:val="110"/>
        </w:rPr>
        <w:t> </w:t>
      </w:r>
      <w:r>
        <w:rPr>
          <w:w w:val="110"/>
        </w:rPr>
        <w:t>complex</w:t>
      </w:r>
      <w:r>
        <w:rPr>
          <w:spacing w:val="-18"/>
          <w:w w:val="110"/>
        </w:rPr>
        <w:t> </w:t>
      </w:r>
      <w:r>
        <w:rPr>
          <w:w w:val="110"/>
        </w:rPr>
        <w:t>and</w:t>
      </w:r>
      <w:r>
        <w:rPr>
          <w:spacing w:val="-17"/>
          <w:w w:val="110"/>
        </w:rPr>
        <w:t> </w:t>
      </w:r>
      <w:r>
        <w:rPr>
          <w:w w:val="110"/>
        </w:rPr>
        <w:t>contested</w:t>
      </w:r>
      <w:r>
        <w:rPr>
          <w:spacing w:val="-17"/>
          <w:w w:val="110"/>
        </w:rPr>
        <w:t> </w:t>
      </w:r>
      <w:r>
        <w:rPr>
          <w:w w:val="110"/>
        </w:rPr>
        <w:t>as</w:t>
      </w:r>
      <w:r>
        <w:rPr>
          <w:spacing w:val="-17"/>
          <w:w w:val="110"/>
        </w:rPr>
        <w:t> </w:t>
      </w:r>
      <w:r>
        <w:rPr>
          <w:w w:val="110"/>
        </w:rPr>
        <w:t>climate</w:t>
      </w:r>
      <w:r>
        <w:rPr>
          <w:spacing w:val="-17"/>
          <w:w w:val="110"/>
        </w:rPr>
        <w:t> </w:t>
      </w:r>
      <w:r>
        <w:rPr>
          <w:w w:val="110"/>
        </w:rPr>
        <w:t>change.</w:t>
      </w:r>
      <w:r>
        <w:rPr>
          <w:spacing w:val="-17"/>
          <w:w w:val="110"/>
        </w:rPr>
        <w:t> </w:t>
      </w:r>
      <w:r>
        <w:rPr>
          <w:w w:val="110"/>
        </w:rPr>
        <w:t>This is</w:t>
      </w:r>
      <w:r>
        <w:rPr>
          <w:spacing w:val="-15"/>
          <w:w w:val="110"/>
        </w:rPr>
        <w:t> </w:t>
      </w:r>
      <w:r>
        <w:rPr>
          <w:w w:val="110"/>
        </w:rPr>
        <w:t>despite</w:t>
      </w:r>
      <w:r>
        <w:rPr>
          <w:spacing w:val="-15"/>
          <w:w w:val="110"/>
        </w:rPr>
        <w:t> </w:t>
      </w:r>
      <w:r>
        <w:rPr>
          <w:w w:val="110"/>
        </w:rPr>
        <w:t>the</w:t>
      </w:r>
      <w:r>
        <w:rPr>
          <w:spacing w:val="-15"/>
          <w:w w:val="110"/>
        </w:rPr>
        <w:t> </w:t>
      </w:r>
      <w:r>
        <w:rPr>
          <w:w w:val="110"/>
        </w:rPr>
        <w:t>international</w:t>
      </w:r>
      <w:r>
        <w:rPr>
          <w:spacing w:val="-14"/>
          <w:w w:val="110"/>
        </w:rPr>
        <w:t> </w:t>
      </w:r>
      <w:r>
        <w:rPr>
          <w:w w:val="110"/>
        </w:rPr>
        <w:t>consensus</w:t>
      </w:r>
      <w:r>
        <w:rPr>
          <w:spacing w:val="-15"/>
          <w:w w:val="110"/>
        </w:rPr>
        <w:t> </w:t>
      </w:r>
      <w:r>
        <w:rPr>
          <w:w w:val="110"/>
        </w:rPr>
        <w:t>of</w:t>
      </w:r>
      <w:r>
        <w:rPr>
          <w:spacing w:val="-14"/>
          <w:w w:val="110"/>
        </w:rPr>
        <w:t> </w:t>
      </w:r>
      <w:r>
        <w:rPr>
          <w:w w:val="110"/>
        </w:rPr>
        <w:t>scientific</w:t>
      </w:r>
      <w:r>
        <w:rPr>
          <w:spacing w:val="-15"/>
          <w:w w:val="110"/>
        </w:rPr>
        <w:t> </w:t>
      </w:r>
      <w:r>
        <w:rPr>
          <w:w w:val="110"/>
        </w:rPr>
        <w:t>opinion</w:t>
      </w:r>
      <w:r>
        <w:rPr>
          <w:spacing w:val="-15"/>
          <w:w w:val="110"/>
        </w:rPr>
        <w:t> </w:t>
      </w:r>
      <w:r>
        <w:rPr>
          <w:w w:val="110"/>
        </w:rPr>
        <w:t>on</w:t>
      </w:r>
      <w:r>
        <w:rPr>
          <w:spacing w:val="-15"/>
          <w:w w:val="110"/>
        </w:rPr>
        <w:t> </w:t>
      </w:r>
      <w:r>
        <w:rPr>
          <w:w w:val="110"/>
        </w:rPr>
        <w:t>environmental</w:t>
      </w:r>
      <w:r>
        <w:rPr>
          <w:spacing w:val="-14"/>
          <w:w w:val="110"/>
        </w:rPr>
        <w:t> </w:t>
      </w:r>
      <w:r>
        <w:rPr>
          <w:w w:val="110"/>
        </w:rPr>
        <w:t>and</w:t>
      </w:r>
      <w:r>
        <w:rPr>
          <w:spacing w:val="-15"/>
          <w:w w:val="110"/>
        </w:rPr>
        <w:t> </w:t>
      </w:r>
      <w:r>
        <w:rPr>
          <w:w w:val="110"/>
        </w:rPr>
        <w:t>economic</w:t>
      </w:r>
      <w:r>
        <w:rPr>
          <w:spacing w:val="-15"/>
          <w:w w:val="110"/>
        </w:rPr>
        <w:t> </w:t>
      </w:r>
      <w:r>
        <w:rPr>
          <w:w w:val="110"/>
        </w:rPr>
        <w:t>risks</w:t>
      </w:r>
      <w:r>
        <w:rPr>
          <w:spacing w:val="-15"/>
          <w:w w:val="110"/>
        </w:rPr>
        <w:t> </w:t>
      </w:r>
      <w:r>
        <w:rPr>
          <w:w w:val="110"/>
        </w:rPr>
        <w:t>to</w:t>
      </w:r>
      <w:r>
        <w:rPr>
          <w:spacing w:val="-15"/>
          <w:w w:val="110"/>
        </w:rPr>
        <w:t> </w:t>
      </w:r>
      <w:r>
        <w:rPr>
          <w:w w:val="110"/>
        </w:rPr>
        <w:t>the planet</w:t>
      </w:r>
      <w:r>
        <w:rPr>
          <w:spacing w:val="-11"/>
          <w:w w:val="110"/>
        </w:rPr>
        <w:t> </w:t>
      </w:r>
      <w:r>
        <w:rPr>
          <w:w w:val="110"/>
        </w:rPr>
        <w:t>from</w:t>
      </w:r>
      <w:r>
        <w:rPr>
          <w:spacing w:val="-12"/>
          <w:w w:val="110"/>
        </w:rPr>
        <w:t> </w:t>
      </w:r>
      <w:r>
        <w:rPr>
          <w:w w:val="110"/>
        </w:rPr>
        <w:t>climate</w:t>
      </w:r>
      <w:r>
        <w:rPr>
          <w:spacing w:val="-12"/>
          <w:w w:val="110"/>
        </w:rPr>
        <w:t> </w:t>
      </w:r>
      <w:r>
        <w:rPr>
          <w:w w:val="110"/>
        </w:rPr>
        <w:t>change,</w:t>
      </w:r>
      <w:r>
        <w:rPr>
          <w:spacing w:val="-11"/>
          <w:w w:val="110"/>
        </w:rPr>
        <w:t> </w:t>
      </w:r>
      <w:r>
        <w:rPr>
          <w:w w:val="110"/>
        </w:rPr>
        <w:t>and</w:t>
      </w:r>
      <w:r>
        <w:rPr>
          <w:spacing w:val="-12"/>
          <w:w w:val="110"/>
        </w:rPr>
        <w:t> </w:t>
      </w:r>
      <w:r>
        <w:rPr>
          <w:w w:val="110"/>
        </w:rPr>
        <w:t>consistent</w:t>
      </w:r>
      <w:r>
        <w:rPr>
          <w:spacing w:val="-11"/>
          <w:w w:val="110"/>
        </w:rPr>
        <w:t> </w:t>
      </w:r>
      <w:r>
        <w:rPr>
          <w:w w:val="110"/>
        </w:rPr>
        <w:t>research</w:t>
      </w:r>
      <w:r>
        <w:rPr>
          <w:spacing w:val="-12"/>
          <w:w w:val="110"/>
        </w:rPr>
        <w:t> </w:t>
      </w:r>
      <w:r>
        <w:rPr>
          <w:w w:val="110"/>
        </w:rPr>
        <w:t>insights</w:t>
      </w:r>
      <w:r>
        <w:rPr>
          <w:spacing w:val="-11"/>
          <w:w w:val="110"/>
        </w:rPr>
        <w:t> </w:t>
      </w:r>
      <w:r>
        <w:rPr>
          <w:w w:val="110"/>
        </w:rPr>
        <w:t>showing</w:t>
      </w:r>
      <w:r>
        <w:rPr>
          <w:spacing w:val="-12"/>
          <w:w w:val="110"/>
        </w:rPr>
        <w:t> </w:t>
      </w:r>
      <w:r>
        <w:rPr>
          <w:w w:val="110"/>
        </w:rPr>
        <w:t>the</w:t>
      </w:r>
      <w:r>
        <w:rPr>
          <w:spacing w:val="-12"/>
          <w:w w:val="110"/>
        </w:rPr>
        <w:t> </w:t>
      </w:r>
      <w:r>
        <w:rPr>
          <w:w w:val="110"/>
        </w:rPr>
        <w:t>majority</w:t>
      </w:r>
      <w:r>
        <w:rPr>
          <w:spacing w:val="-12"/>
          <w:w w:val="110"/>
        </w:rPr>
        <w:t> </w:t>
      </w:r>
      <w:r>
        <w:rPr>
          <w:w w:val="110"/>
        </w:rPr>
        <w:t>of</w:t>
      </w:r>
      <w:r>
        <w:rPr>
          <w:spacing w:val="-11"/>
          <w:w w:val="110"/>
        </w:rPr>
        <w:t> </w:t>
      </w:r>
      <w:r>
        <w:rPr>
          <w:w w:val="110"/>
        </w:rPr>
        <w:t>the</w:t>
      </w:r>
      <w:r>
        <w:rPr>
          <w:spacing w:val="-12"/>
          <w:w w:val="110"/>
        </w:rPr>
        <w:t> </w:t>
      </w:r>
      <w:r>
        <w:rPr>
          <w:w w:val="110"/>
        </w:rPr>
        <w:t>population believe</w:t>
      </w:r>
      <w:r>
        <w:rPr>
          <w:spacing w:val="-10"/>
          <w:w w:val="110"/>
        </w:rPr>
        <w:t> </w:t>
      </w:r>
      <w:r>
        <w:rPr>
          <w:w w:val="110"/>
        </w:rPr>
        <w:t>climate</w:t>
      </w:r>
      <w:r>
        <w:rPr>
          <w:spacing w:val="-10"/>
          <w:w w:val="110"/>
        </w:rPr>
        <w:t> </w:t>
      </w:r>
      <w:r>
        <w:rPr>
          <w:w w:val="110"/>
        </w:rPr>
        <w:t>change</w:t>
      </w:r>
      <w:r>
        <w:rPr>
          <w:spacing w:val="-10"/>
          <w:w w:val="110"/>
        </w:rPr>
        <w:t> </w:t>
      </w:r>
      <w:r>
        <w:rPr>
          <w:w w:val="110"/>
        </w:rPr>
        <w:t>is</w:t>
      </w:r>
      <w:r>
        <w:rPr>
          <w:spacing w:val="-10"/>
          <w:w w:val="110"/>
        </w:rPr>
        <w:t> </w:t>
      </w:r>
      <w:r>
        <w:rPr>
          <w:w w:val="110"/>
        </w:rPr>
        <w:t>an</w:t>
      </w:r>
      <w:r>
        <w:rPr>
          <w:spacing w:val="-10"/>
          <w:w w:val="110"/>
        </w:rPr>
        <w:t> </w:t>
      </w:r>
      <w:r>
        <w:rPr>
          <w:w w:val="110"/>
        </w:rPr>
        <w:t>important</w:t>
      </w:r>
      <w:r>
        <w:rPr>
          <w:spacing w:val="-9"/>
          <w:w w:val="110"/>
        </w:rPr>
        <w:t> </w:t>
      </w:r>
      <w:r>
        <w:rPr>
          <w:w w:val="110"/>
        </w:rPr>
        <w:t>issue</w:t>
      </w:r>
      <w:r>
        <w:rPr>
          <w:spacing w:val="-10"/>
          <w:w w:val="110"/>
        </w:rPr>
        <w:t> </w:t>
      </w:r>
      <w:r>
        <w:rPr>
          <w:w w:val="110"/>
        </w:rPr>
        <w:t>impacting</w:t>
      </w:r>
      <w:r>
        <w:rPr>
          <w:spacing w:val="-10"/>
          <w:w w:val="110"/>
        </w:rPr>
        <w:t> </w:t>
      </w:r>
      <w:r>
        <w:rPr>
          <w:w w:val="110"/>
        </w:rPr>
        <w:t>households</w:t>
      </w:r>
      <w:r>
        <w:rPr>
          <w:spacing w:val="-10"/>
          <w:w w:val="110"/>
        </w:rPr>
        <w:t> </w:t>
      </w:r>
      <w:r>
        <w:rPr>
          <w:w w:val="110"/>
        </w:rPr>
        <w:t>and</w:t>
      </w:r>
      <w:r>
        <w:rPr>
          <w:spacing w:val="-10"/>
          <w:w w:val="110"/>
        </w:rPr>
        <w:t> </w:t>
      </w:r>
      <w:r>
        <w:rPr>
          <w:w w:val="110"/>
        </w:rPr>
        <w:t>communities.</w:t>
      </w:r>
    </w:p>
    <w:p>
      <w:pPr>
        <w:pStyle w:val="BodyText"/>
        <w:spacing w:line="288" w:lineRule="auto" w:before="122"/>
        <w:ind w:right="324"/>
      </w:pPr>
      <w:r>
        <w:rPr>
          <w:w w:val="110"/>
        </w:rPr>
        <w:t>89</w:t>
      </w:r>
      <w:r>
        <w:rPr>
          <w:spacing w:val="-8"/>
          <w:w w:val="110"/>
        </w:rPr>
        <w:t> </w:t>
      </w:r>
      <w:r>
        <w:rPr>
          <w:w w:val="110"/>
        </w:rPr>
        <w:t>Degrees</w:t>
      </w:r>
      <w:r>
        <w:rPr>
          <w:spacing w:val="-8"/>
          <w:w w:val="110"/>
        </w:rPr>
        <w:t> </w:t>
      </w:r>
      <w:r>
        <w:rPr>
          <w:w w:val="110"/>
        </w:rPr>
        <w:t>East</w:t>
      </w:r>
      <w:r>
        <w:rPr>
          <w:spacing w:val="-6"/>
          <w:w w:val="110"/>
        </w:rPr>
        <w:t> </w:t>
      </w:r>
      <w:r>
        <w:rPr>
          <w:w w:val="110"/>
        </w:rPr>
        <w:t>has</w:t>
      </w:r>
      <w:r>
        <w:rPr>
          <w:spacing w:val="-8"/>
          <w:w w:val="110"/>
        </w:rPr>
        <w:t> </w:t>
      </w:r>
      <w:r>
        <w:rPr>
          <w:w w:val="110"/>
        </w:rPr>
        <w:t>been</w:t>
      </w:r>
      <w:r>
        <w:rPr>
          <w:spacing w:val="-8"/>
          <w:w w:val="110"/>
        </w:rPr>
        <w:t> </w:t>
      </w:r>
      <w:r>
        <w:rPr>
          <w:w w:val="110"/>
        </w:rPr>
        <w:t>engaged</w:t>
      </w:r>
      <w:r>
        <w:rPr>
          <w:spacing w:val="-8"/>
          <w:w w:val="110"/>
        </w:rPr>
        <w:t> </w:t>
      </w:r>
      <w:r>
        <w:rPr>
          <w:w w:val="110"/>
        </w:rPr>
        <w:t>by</w:t>
      </w:r>
      <w:r>
        <w:rPr>
          <w:spacing w:val="-8"/>
          <w:w w:val="110"/>
        </w:rPr>
        <w:t> </w:t>
      </w:r>
      <w:r>
        <w:rPr>
          <w:w w:val="110"/>
        </w:rPr>
        <w:t>the</w:t>
      </w:r>
      <w:r>
        <w:rPr>
          <w:spacing w:val="-8"/>
          <w:w w:val="110"/>
        </w:rPr>
        <w:t> </w:t>
      </w:r>
      <w:r>
        <w:rPr>
          <w:w w:val="110"/>
        </w:rPr>
        <w:t>Climate</w:t>
      </w:r>
      <w:r>
        <w:rPr>
          <w:spacing w:val="-8"/>
          <w:w w:val="110"/>
        </w:rPr>
        <w:t> </w:t>
      </w:r>
      <w:r>
        <w:rPr>
          <w:w w:val="110"/>
        </w:rPr>
        <w:t>Change</w:t>
      </w:r>
      <w:r>
        <w:rPr>
          <w:spacing w:val="-8"/>
          <w:w w:val="110"/>
        </w:rPr>
        <w:t> </w:t>
      </w:r>
      <w:r>
        <w:rPr>
          <w:w w:val="110"/>
        </w:rPr>
        <w:t>Authority</w:t>
      </w:r>
      <w:r>
        <w:rPr>
          <w:spacing w:val="-8"/>
          <w:w w:val="110"/>
        </w:rPr>
        <w:t> </w:t>
      </w:r>
      <w:r>
        <w:rPr>
          <w:w w:val="110"/>
        </w:rPr>
        <w:t>to</w:t>
      </w:r>
      <w:r>
        <w:rPr>
          <w:spacing w:val="-8"/>
          <w:w w:val="110"/>
        </w:rPr>
        <w:t> </w:t>
      </w:r>
      <w:r>
        <w:rPr>
          <w:w w:val="110"/>
        </w:rPr>
        <w:t>conduct</w:t>
      </w:r>
      <w:r>
        <w:rPr>
          <w:spacing w:val="-6"/>
          <w:w w:val="110"/>
        </w:rPr>
        <w:t> </w:t>
      </w:r>
      <w:r>
        <w:rPr>
          <w:w w:val="110"/>
        </w:rPr>
        <w:t>a</w:t>
      </w:r>
      <w:r>
        <w:rPr>
          <w:spacing w:val="-8"/>
          <w:w w:val="110"/>
        </w:rPr>
        <w:t> </w:t>
      </w:r>
      <w:r>
        <w:rPr>
          <w:w w:val="110"/>
        </w:rPr>
        <w:t>rapid</w:t>
      </w:r>
      <w:r>
        <w:rPr>
          <w:spacing w:val="-8"/>
          <w:w w:val="110"/>
        </w:rPr>
        <w:t> </w:t>
      </w:r>
      <w:r>
        <w:rPr>
          <w:w w:val="110"/>
        </w:rPr>
        <w:t>literature </w:t>
      </w:r>
      <w:r>
        <w:rPr>
          <w:spacing w:val="-2"/>
          <w:w w:val="110"/>
        </w:rPr>
        <w:t>review</w:t>
      </w:r>
      <w:r>
        <w:rPr>
          <w:spacing w:val="-10"/>
          <w:w w:val="110"/>
        </w:rPr>
        <w:t> </w:t>
      </w:r>
      <w:r>
        <w:rPr>
          <w:spacing w:val="-2"/>
          <w:w w:val="110"/>
        </w:rPr>
        <w:t>on</w:t>
      </w:r>
      <w:r>
        <w:rPr>
          <w:spacing w:val="-10"/>
          <w:w w:val="110"/>
        </w:rPr>
        <w:t> </w:t>
      </w:r>
      <w:r>
        <w:rPr>
          <w:spacing w:val="-2"/>
          <w:w w:val="110"/>
        </w:rPr>
        <w:t>misinformation</w:t>
      </w:r>
      <w:r>
        <w:rPr>
          <w:spacing w:val="-10"/>
          <w:w w:val="110"/>
        </w:rPr>
        <w:t> </w:t>
      </w:r>
      <w:r>
        <w:rPr>
          <w:spacing w:val="-2"/>
          <w:w w:val="110"/>
        </w:rPr>
        <w:t>sources,</w:t>
      </w:r>
      <w:r>
        <w:rPr>
          <w:spacing w:val="-9"/>
          <w:w w:val="110"/>
        </w:rPr>
        <w:t> </w:t>
      </w:r>
      <w:r>
        <w:rPr>
          <w:spacing w:val="-2"/>
          <w:w w:val="110"/>
        </w:rPr>
        <w:t>identifying</w:t>
      </w:r>
      <w:r>
        <w:rPr>
          <w:spacing w:val="-10"/>
          <w:w w:val="110"/>
        </w:rPr>
        <w:t> </w:t>
      </w:r>
      <w:r>
        <w:rPr>
          <w:spacing w:val="-2"/>
          <w:w w:val="110"/>
        </w:rPr>
        <w:t>key</w:t>
      </w:r>
      <w:r>
        <w:rPr>
          <w:spacing w:val="-10"/>
          <w:w w:val="110"/>
        </w:rPr>
        <w:t> </w:t>
      </w:r>
      <w:r>
        <w:rPr>
          <w:spacing w:val="-2"/>
          <w:w w:val="110"/>
        </w:rPr>
        <w:t>audience</w:t>
      </w:r>
      <w:r>
        <w:rPr>
          <w:spacing w:val="-10"/>
          <w:w w:val="110"/>
        </w:rPr>
        <w:t> </w:t>
      </w:r>
      <w:r>
        <w:rPr>
          <w:spacing w:val="-2"/>
          <w:w w:val="110"/>
        </w:rPr>
        <w:t>characteristics,</w:t>
      </w:r>
      <w:r>
        <w:rPr>
          <w:spacing w:val="-9"/>
          <w:w w:val="110"/>
        </w:rPr>
        <w:t> </w:t>
      </w:r>
      <w:r>
        <w:rPr>
          <w:spacing w:val="-2"/>
          <w:w w:val="110"/>
        </w:rPr>
        <w:t>misinformation</w:t>
      </w:r>
      <w:r>
        <w:rPr>
          <w:spacing w:val="-10"/>
          <w:w w:val="110"/>
        </w:rPr>
        <w:t> </w:t>
      </w:r>
      <w:r>
        <w:rPr>
          <w:spacing w:val="-2"/>
          <w:w w:val="110"/>
        </w:rPr>
        <w:t>narratives and</w:t>
      </w:r>
      <w:r>
        <w:rPr>
          <w:spacing w:val="-10"/>
          <w:w w:val="110"/>
        </w:rPr>
        <w:t> </w:t>
      </w:r>
      <w:r>
        <w:rPr>
          <w:spacing w:val="-2"/>
          <w:w w:val="110"/>
        </w:rPr>
        <w:t>channels,</w:t>
      </w:r>
      <w:r>
        <w:rPr>
          <w:spacing w:val="-8"/>
          <w:w w:val="110"/>
        </w:rPr>
        <w:t> </w:t>
      </w:r>
      <w:r>
        <w:rPr>
          <w:spacing w:val="-2"/>
          <w:w w:val="110"/>
        </w:rPr>
        <w:t>and</w:t>
      </w:r>
      <w:r>
        <w:rPr>
          <w:spacing w:val="-9"/>
          <w:w w:val="110"/>
        </w:rPr>
        <w:t> </w:t>
      </w:r>
      <w:r>
        <w:rPr>
          <w:spacing w:val="-2"/>
          <w:w w:val="110"/>
        </w:rPr>
        <w:t>evidence-based</w:t>
      </w:r>
      <w:r>
        <w:rPr>
          <w:spacing w:val="-9"/>
          <w:w w:val="110"/>
        </w:rPr>
        <w:t> </w:t>
      </w:r>
      <w:r>
        <w:rPr>
          <w:spacing w:val="-2"/>
          <w:w w:val="110"/>
        </w:rPr>
        <w:t>messaging</w:t>
      </w:r>
      <w:r>
        <w:rPr>
          <w:spacing w:val="-9"/>
          <w:w w:val="110"/>
        </w:rPr>
        <w:t> </w:t>
      </w:r>
      <w:r>
        <w:rPr>
          <w:spacing w:val="-2"/>
          <w:w w:val="110"/>
        </w:rPr>
        <w:t>and</w:t>
      </w:r>
      <w:r>
        <w:rPr>
          <w:spacing w:val="-9"/>
          <w:w w:val="110"/>
        </w:rPr>
        <w:t> </w:t>
      </w:r>
      <w:r>
        <w:rPr>
          <w:spacing w:val="-2"/>
          <w:w w:val="110"/>
        </w:rPr>
        <w:t>tools</w:t>
      </w:r>
      <w:r>
        <w:rPr>
          <w:spacing w:val="-9"/>
          <w:w w:val="110"/>
        </w:rPr>
        <w:t> </w:t>
      </w:r>
      <w:r>
        <w:rPr>
          <w:spacing w:val="-2"/>
          <w:w w:val="110"/>
        </w:rPr>
        <w:t>to</w:t>
      </w:r>
      <w:r>
        <w:rPr>
          <w:spacing w:val="-9"/>
          <w:w w:val="110"/>
        </w:rPr>
        <w:t> </w:t>
      </w:r>
      <w:r>
        <w:rPr>
          <w:spacing w:val="-2"/>
          <w:w w:val="110"/>
        </w:rPr>
        <w:t>support</w:t>
      </w:r>
      <w:r>
        <w:rPr>
          <w:spacing w:val="-9"/>
          <w:w w:val="110"/>
        </w:rPr>
        <w:t> </w:t>
      </w:r>
      <w:r>
        <w:rPr>
          <w:spacing w:val="-2"/>
          <w:w w:val="110"/>
        </w:rPr>
        <w:t>communication</w:t>
      </w:r>
      <w:r>
        <w:rPr>
          <w:spacing w:val="-9"/>
          <w:w w:val="110"/>
        </w:rPr>
        <w:t> </w:t>
      </w:r>
      <w:r>
        <w:rPr>
          <w:spacing w:val="-2"/>
          <w:w w:val="110"/>
        </w:rPr>
        <w:t>and</w:t>
      </w:r>
      <w:r>
        <w:rPr>
          <w:spacing w:val="-9"/>
          <w:w w:val="110"/>
        </w:rPr>
        <w:t> </w:t>
      </w:r>
      <w:r>
        <w:rPr>
          <w:spacing w:val="-2"/>
          <w:w w:val="110"/>
        </w:rPr>
        <w:t>engagement.</w:t>
      </w:r>
    </w:p>
    <w:p>
      <w:pPr>
        <w:pStyle w:val="BodyText"/>
        <w:spacing w:before="44"/>
        <w:ind w:left="0"/>
      </w:pPr>
      <w:r>
        <w:rPr/>
        <mc:AlternateContent>
          <mc:Choice Requires="wps">
            <w:drawing>
              <wp:anchor distT="0" distB="0" distL="0" distR="0" allowOverlap="1" layoutInCell="1" locked="0" behindDoc="1" simplePos="0" relativeHeight="487588864">
                <wp:simplePos x="0" y="0"/>
                <wp:positionH relativeFrom="page">
                  <wp:posOffset>682751</wp:posOffset>
                </wp:positionH>
                <wp:positionV relativeFrom="paragraph">
                  <wp:posOffset>196946</wp:posOffset>
                </wp:positionV>
                <wp:extent cx="1828800" cy="9525"/>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759998pt;margin-top:15.507617pt;width:144pt;height:.72pt;mso-position-horizontal-relative:page;mso-position-vertical-relative:paragraph;z-index:-15727616;mso-wrap-distance-left:0;mso-wrap-distance-right:0" id="docshape7" filled="true" fillcolor="#000000" stroked="false">
                <v:fill type="solid"/>
                <w10:wrap type="topAndBottom"/>
              </v:rect>
            </w:pict>
          </mc:Fallback>
        </mc:AlternateContent>
      </w:r>
    </w:p>
    <w:p>
      <w:pPr>
        <w:pStyle w:val="BodyText"/>
        <w:spacing w:before="69"/>
        <w:ind w:left="0"/>
        <w:rPr>
          <w:sz w:val="16"/>
        </w:rPr>
      </w:pPr>
    </w:p>
    <w:p>
      <w:pPr>
        <w:spacing w:before="0"/>
        <w:ind w:left="83" w:right="0" w:firstLine="0"/>
        <w:jc w:val="left"/>
        <w:rPr>
          <w:sz w:val="16"/>
        </w:rPr>
      </w:pPr>
      <w:r>
        <w:rPr>
          <w:color w:val="3A3A3A"/>
          <w:w w:val="105"/>
          <w:position w:val="5"/>
          <w:sz w:val="10"/>
        </w:rPr>
        <w:t>1</w:t>
      </w:r>
      <w:r>
        <w:rPr>
          <w:color w:val="3A3A3A"/>
          <w:spacing w:val="16"/>
          <w:w w:val="105"/>
          <w:position w:val="5"/>
          <w:sz w:val="10"/>
        </w:rPr>
        <w:t> </w:t>
      </w:r>
      <w:r>
        <w:rPr>
          <w:color w:val="3A3A3A"/>
          <w:w w:val="105"/>
          <w:sz w:val="16"/>
        </w:rPr>
        <w:t>Key</w:t>
      </w:r>
      <w:r>
        <w:rPr>
          <w:color w:val="3A3A3A"/>
          <w:spacing w:val="-2"/>
          <w:w w:val="105"/>
          <w:sz w:val="16"/>
        </w:rPr>
        <w:t> </w:t>
      </w:r>
      <w:r>
        <w:rPr>
          <w:color w:val="3A3A3A"/>
          <w:w w:val="105"/>
          <w:sz w:val="16"/>
        </w:rPr>
        <w:t>Insights</w:t>
      </w:r>
      <w:r>
        <w:rPr>
          <w:color w:val="3A3A3A"/>
          <w:spacing w:val="-3"/>
          <w:w w:val="105"/>
          <w:sz w:val="16"/>
        </w:rPr>
        <w:t> </w:t>
      </w:r>
      <w:r>
        <w:rPr>
          <w:color w:val="3A3A3A"/>
          <w:w w:val="105"/>
          <w:sz w:val="16"/>
        </w:rPr>
        <w:t>from</w:t>
      </w:r>
      <w:r>
        <w:rPr>
          <w:color w:val="3A3A3A"/>
          <w:spacing w:val="-2"/>
          <w:w w:val="105"/>
          <w:sz w:val="16"/>
        </w:rPr>
        <w:t> </w:t>
      </w:r>
      <w:r>
        <w:rPr>
          <w:color w:val="3A3A3A"/>
          <w:w w:val="105"/>
          <w:sz w:val="16"/>
        </w:rPr>
        <w:t>the</w:t>
      </w:r>
      <w:r>
        <w:rPr>
          <w:color w:val="3A3A3A"/>
          <w:spacing w:val="-2"/>
          <w:w w:val="105"/>
          <w:sz w:val="16"/>
        </w:rPr>
        <w:t> </w:t>
      </w:r>
      <w:r>
        <w:rPr>
          <w:color w:val="3A3A3A"/>
          <w:w w:val="105"/>
          <w:sz w:val="16"/>
        </w:rPr>
        <w:t>2025</w:t>
      </w:r>
      <w:r>
        <w:rPr>
          <w:color w:val="3A3A3A"/>
          <w:spacing w:val="-3"/>
          <w:w w:val="105"/>
          <w:sz w:val="16"/>
        </w:rPr>
        <w:t> </w:t>
      </w:r>
      <w:r>
        <w:rPr>
          <w:color w:val="3A3A3A"/>
          <w:w w:val="105"/>
          <w:sz w:val="16"/>
        </w:rPr>
        <w:t>Edelman</w:t>
      </w:r>
      <w:r>
        <w:rPr>
          <w:color w:val="3A3A3A"/>
          <w:spacing w:val="-3"/>
          <w:w w:val="105"/>
          <w:sz w:val="16"/>
        </w:rPr>
        <w:t> </w:t>
      </w:r>
      <w:r>
        <w:rPr>
          <w:color w:val="3A3A3A"/>
          <w:w w:val="105"/>
          <w:sz w:val="16"/>
        </w:rPr>
        <w:t>Trust</w:t>
      </w:r>
      <w:r>
        <w:rPr>
          <w:color w:val="3A3A3A"/>
          <w:spacing w:val="-3"/>
          <w:w w:val="105"/>
          <w:sz w:val="16"/>
        </w:rPr>
        <w:t> </w:t>
      </w:r>
      <w:r>
        <w:rPr>
          <w:color w:val="3A3A3A"/>
          <w:spacing w:val="-2"/>
          <w:w w:val="105"/>
          <w:sz w:val="16"/>
        </w:rPr>
        <w:t>Barometer</w:t>
      </w:r>
    </w:p>
    <w:p>
      <w:pPr>
        <w:spacing w:before="37"/>
        <w:ind w:left="83" w:right="0" w:firstLine="0"/>
        <w:jc w:val="left"/>
        <w:rPr>
          <w:sz w:val="16"/>
        </w:rPr>
      </w:pPr>
      <w:r>
        <w:rPr>
          <w:color w:val="3A3A3A"/>
          <w:position w:val="5"/>
          <w:sz w:val="10"/>
        </w:rPr>
        <w:t>2</w:t>
      </w:r>
      <w:r>
        <w:rPr>
          <w:color w:val="3A3A3A"/>
          <w:spacing w:val="45"/>
          <w:position w:val="5"/>
          <w:sz w:val="10"/>
        </w:rPr>
        <w:t> </w:t>
      </w:r>
      <w:r>
        <w:rPr>
          <w:color w:val="3A3A3A"/>
          <w:sz w:val="16"/>
        </w:rPr>
        <w:t>Australian</w:t>
      </w:r>
      <w:r>
        <w:rPr>
          <w:color w:val="3A3A3A"/>
          <w:spacing w:val="24"/>
          <w:sz w:val="16"/>
        </w:rPr>
        <w:t> </w:t>
      </w:r>
      <w:r>
        <w:rPr>
          <w:color w:val="3A3A3A"/>
          <w:sz w:val="16"/>
        </w:rPr>
        <w:t>Digital</w:t>
      </w:r>
      <w:r>
        <w:rPr>
          <w:color w:val="3A3A3A"/>
          <w:spacing w:val="25"/>
          <w:sz w:val="16"/>
        </w:rPr>
        <w:t> </w:t>
      </w:r>
      <w:r>
        <w:rPr>
          <w:color w:val="3A3A3A"/>
          <w:sz w:val="16"/>
        </w:rPr>
        <w:t>News</w:t>
      </w:r>
      <w:r>
        <w:rPr>
          <w:color w:val="3A3A3A"/>
          <w:spacing w:val="24"/>
          <w:sz w:val="16"/>
        </w:rPr>
        <w:t> </w:t>
      </w:r>
      <w:r>
        <w:rPr>
          <w:color w:val="3A3A3A"/>
          <w:sz w:val="16"/>
        </w:rPr>
        <w:t>Report</w:t>
      </w:r>
      <w:r>
        <w:rPr>
          <w:color w:val="3A3A3A"/>
          <w:spacing w:val="25"/>
          <w:sz w:val="16"/>
        </w:rPr>
        <w:t> </w:t>
      </w:r>
      <w:r>
        <w:rPr>
          <w:color w:val="3A3A3A"/>
          <w:spacing w:val="-4"/>
          <w:sz w:val="16"/>
        </w:rPr>
        <w:t>2025</w:t>
      </w:r>
    </w:p>
    <w:p>
      <w:pPr>
        <w:spacing w:after="0"/>
        <w:jc w:val="left"/>
        <w:rPr>
          <w:sz w:val="16"/>
        </w:rPr>
        <w:sectPr>
          <w:pgSz w:w="11900" w:h="16840"/>
          <w:pgMar w:header="0" w:footer="896" w:top="1580" w:bottom="1080" w:left="992" w:right="708"/>
        </w:sectPr>
      </w:pPr>
    </w:p>
    <w:p>
      <w:pPr>
        <w:pStyle w:val="BodyText"/>
        <w:spacing w:line="290" w:lineRule="auto" w:before="68"/>
        <w:ind w:right="405"/>
      </w:pPr>
      <w:r>
        <w:rPr>
          <w:w w:val="110"/>
        </w:rPr>
        <w:t>This</w:t>
      </w:r>
      <w:r>
        <w:rPr>
          <w:spacing w:val="-18"/>
          <w:w w:val="110"/>
        </w:rPr>
        <w:t> </w:t>
      </w:r>
      <w:r>
        <w:rPr>
          <w:w w:val="110"/>
        </w:rPr>
        <w:t>work</w:t>
      </w:r>
      <w:r>
        <w:rPr>
          <w:spacing w:val="-17"/>
          <w:w w:val="110"/>
        </w:rPr>
        <w:t> </w:t>
      </w:r>
      <w:r>
        <w:rPr>
          <w:w w:val="110"/>
        </w:rPr>
        <w:t>draws</w:t>
      </w:r>
      <w:r>
        <w:rPr>
          <w:spacing w:val="-17"/>
          <w:w w:val="110"/>
        </w:rPr>
        <w:t> </w:t>
      </w:r>
      <w:r>
        <w:rPr>
          <w:w w:val="110"/>
        </w:rPr>
        <w:t>on</w:t>
      </w:r>
      <w:r>
        <w:rPr>
          <w:spacing w:val="-17"/>
          <w:w w:val="110"/>
        </w:rPr>
        <w:t> </w:t>
      </w:r>
      <w:r>
        <w:rPr>
          <w:w w:val="110"/>
        </w:rPr>
        <w:t>more</w:t>
      </w:r>
      <w:r>
        <w:rPr>
          <w:spacing w:val="-17"/>
          <w:w w:val="110"/>
        </w:rPr>
        <w:t> </w:t>
      </w:r>
      <w:r>
        <w:rPr>
          <w:w w:val="110"/>
        </w:rPr>
        <w:t>than</w:t>
      </w:r>
      <w:r>
        <w:rPr>
          <w:spacing w:val="-18"/>
          <w:w w:val="110"/>
        </w:rPr>
        <w:t> </w:t>
      </w:r>
      <w:r>
        <w:rPr>
          <w:w w:val="110"/>
        </w:rPr>
        <w:t>a</w:t>
      </w:r>
      <w:r>
        <w:rPr>
          <w:spacing w:val="-17"/>
          <w:w w:val="110"/>
        </w:rPr>
        <w:t> </w:t>
      </w:r>
      <w:r>
        <w:rPr>
          <w:w w:val="110"/>
        </w:rPr>
        <w:t>decade</w:t>
      </w:r>
      <w:r>
        <w:rPr>
          <w:spacing w:val="-17"/>
          <w:w w:val="110"/>
        </w:rPr>
        <w:t> </w:t>
      </w:r>
      <w:r>
        <w:rPr>
          <w:w w:val="110"/>
        </w:rPr>
        <w:t>of</w:t>
      </w:r>
      <w:r>
        <w:rPr>
          <w:spacing w:val="-17"/>
          <w:w w:val="110"/>
        </w:rPr>
        <w:t> </w:t>
      </w:r>
      <w:r>
        <w:rPr>
          <w:w w:val="110"/>
        </w:rPr>
        <w:t>experience</w:t>
      </w:r>
      <w:r>
        <w:rPr>
          <w:spacing w:val="-17"/>
          <w:w w:val="110"/>
        </w:rPr>
        <w:t> </w:t>
      </w:r>
      <w:r>
        <w:rPr>
          <w:w w:val="110"/>
        </w:rPr>
        <w:t>in</w:t>
      </w:r>
      <w:r>
        <w:rPr>
          <w:spacing w:val="-18"/>
          <w:w w:val="110"/>
        </w:rPr>
        <w:t> </w:t>
      </w:r>
      <w:r>
        <w:rPr>
          <w:w w:val="110"/>
        </w:rPr>
        <w:t>researching</w:t>
      </w:r>
      <w:r>
        <w:rPr>
          <w:spacing w:val="-17"/>
          <w:w w:val="110"/>
        </w:rPr>
        <w:t> </w:t>
      </w:r>
      <w:r>
        <w:rPr>
          <w:w w:val="110"/>
        </w:rPr>
        <w:t>public</w:t>
      </w:r>
      <w:r>
        <w:rPr>
          <w:spacing w:val="-17"/>
          <w:w w:val="110"/>
        </w:rPr>
        <w:t> </w:t>
      </w:r>
      <w:r>
        <w:rPr>
          <w:w w:val="110"/>
        </w:rPr>
        <w:t>attitudes,</w:t>
      </w:r>
      <w:r>
        <w:rPr>
          <w:spacing w:val="-17"/>
          <w:w w:val="110"/>
        </w:rPr>
        <w:t> </w:t>
      </w:r>
      <w:r>
        <w:rPr>
          <w:w w:val="110"/>
        </w:rPr>
        <w:t>information </w:t>
      </w:r>
      <w:r>
        <w:rPr/>
        <w:t>environments</w:t>
      </w:r>
      <w:r>
        <w:rPr>
          <w:spacing w:val="40"/>
        </w:rPr>
        <w:t> </w:t>
      </w:r>
      <w:r>
        <w:rPr/>
        <w:t>and</w:t>
      </w:r>
      <w:r>
        <w:rPr>
          <w:spacing w:val="40"/>
        </w:rPr>
        <w:t> </w:t>
      </w:r>
      <w:r>
        <w:rPr/>
        <w:t>engagement</w:t>
      </w:r>
      <w:r>
        <w:rPr>
          <w:spacing w:val="40"/>
        </w:rPr>
        <w:t> </w:t>
      </w:r>
      <w:r>
        <w:rPr/>
        <w:t>on</w:t>
      </w:r>
      <w:r>
        <w:rPr>
          <w:spacing w:val="40"/>
        </w:rPr>
        <w:t> </w:t>
      </w:r>
      <w:r>
        <w:rPr/>
        <w:t>climate</w:t>
      </w:r>
      <w:r>
        <w:rPr>
          <w:spacing w:val="40"/>
        </w:rPr>
        <w:t> </w:t>
      </w:r>
      <w:r>
        <w:rPr/>
        <w:t>change,</w:t>
      </w:r>
      <w:r>
        <w:rPr>
          <w:spacing w:val="40"/>
        </w:rPr>
        <w:t> </w:t>
      </w:r>
      <w:r>
        <w:rPr/>
        <w:t>as</w:t>
      </w:r>
      <w:r>
        <w:rPr>
          <w:spacing w:val="40"/>
        </w:rPr>
        <w:t> </w:t>
      </w:r>
      <w:r>
        <w:rPr/>
        <w:t>well</w:t>
      </w:r>
      <w:r>
        <w:rPr>
          <w:spacing w:val="40"/>
        </w:rPr>
        <w:t> </w:t>
      </w:r>
      <w:r>
        <w:rPr/>
        <w:t>as</w:t>
      </w:r>
      <w:r>
        <w:rPr>
          <w:spacing w:val="40"/>
        </w:rPr>
        <w:t> </w:t>
      </w:r>
      <w:r>
        <w:rPr/>
        <w:t>delivering</w:t>
      </w:r>
      <w:r>
        <w:rPr>
          <w:spacing w:val="40"/>
        </w:rPr>
        <w:t> </w:t>
      </w:r>
      <w:r>
        <w:rPr/>
        <w:t>communications</w:t>
      </w:r>
      <w:r>
        <w:rPr>
          <w:spacing w:val="40"/>
        </w:rPr>
        <w:t> </w:t>
      </w:r>
      <w:r>
        <w:rPr/>
        <w:t>solutions.</w:t>
      </w:r>
    </w:p>
    <w:p>
      <w:pPr>
        <w:pStyle w:val="BodyText"/>
        <w:spacing w:before="110"/>
        <w:ind w:left="0"/>
      </w:pPr>
    </w:p>
    <w:p>
      <w:pPr>
        <w:pStyle w:val="Heading1"/>
      </w:pPr>
      <w:bookmarkStart w:name="_bookmark1" w:id="2"/>
      <w:bookmarkEnd w:id="2"/>
      <w:r>
        <w:rPr>
          <w:b w:val="0"/>
        </w:rPr>
      </w:r>
      <w:r>
        <w:rPr>
          <w:color w:val="F03866"/>
          <w:spacing w:val="-7"/>
        </w:rPr>
        <w:t>Defining</w:t>
      </w:r>
      <w:r>
        <w:rPr>
          <w:color w:val="F03866"/>
          <w:spacing w:val="-9"/>
        </w:rPr>
        <w:t> </w:t>
      </w:r>
      <w:r>
        <w:rPr>
          <w:color w:val="F03866"/>
          <w:spacing w:val="-2"/>
        </w:rPr>
        <w:t>misinformation</w:t>
      </w:r>
    </w:p>
    <w:p>
      <w:pPr>
        <w:pStyle w:val="BodyText"/>
        <w:spacing w:line="288" w:lineRule="auto" w:before="305"/>
        <w:ind w:right="324"/>
      </w:pPr>
      <w:r>
        <w:rPr>
          <w:w w:val="110"/>
        </w:rPr>
        <w:t>For</w:t>
      </w:r>
      <w:r>
        <w:rPr>
          <w:spacing w:val="-11"/>
          <w:w w:val="110"/>
        </w:rPr>
        <w:t> </w:t>
      </w:r>
      <w:r>
        <w:rPr>
          <w:w w:val="110"/>
        </w:rPr>
        <w:t>the</w:t>
      </w:r>
      <w:r>
        <w:rPr>
          <w:spacing w:val="-12"/>
          <w:w w:val="110"/>
        </w:rPr>
        <w:t> </w:t>
      </w:r>
      <w:r>
        <w:rPr>
          <w:w w:val="110"/>
        </w:rPr>
        <w:t>purposes</w:t>
      </w:r>
      <w:r>
        <w:rPr>
          <w:spacing w:val="-11"/>
          <w:w w:val="110"/>
        </w:rPr>
        <w:t> </w:t>
      </w:r>
      <w:r>
        <w:rPr>
          <w:w w:val="110"/>
        </w:rPr>
        <w:t>of</w:t>
      </w:r>
      <w:r>
        <w:rPr>
          <w:spacing w:val="-11"/>
          <w:w w:val="110"/>
        </w:rPr>
        <w:t> </w:t>
      </w:r>
      <w:r>
        <w:rPr>
          <w:w w:val="110"/>
        </w:rPr>
        <w:t>this</w:t>
      </w:r>
      <w:r>
        <w:rPr>
          <w:spacing w:val="-11"/>
          <w:w w:val="110"/>
        </w:rPr>
        <w:t> </w:t>
      </w:r>
      <w:r>
        <w:rPr>
          <w:w w:val="110"/>
        </w:rPr>
        <w:t>paper,</w:t>
      </w:r>
      <w:r>
        <w:rPr>
          <w:spacing w:val="-11"/>
          <w:w w:val="110"/>
        </w:rPr>
        <w:t> </w:t>
      </w:r>
      <w:r>
        <w:rPr>
          <w:w w:val="110"/>
        </w:rPr>
        <w:t>we</w:t>
      </w:r>
      <w:r>
        <w:rPr>
          <w:spacing w:val="-12"/>
          <w:w w:val="110"/>
        </w:rPr>
        <w:t> </w:t>
      </w:r>
      <w:r>
        <w:rPr>
          <w:w w:val="110"/>
        </w:rPr>
        <w:t>will</w:t>
      </w:r>
      <w:r>
        <w:rPr>
          <w:spacing w:val="-11"/>
          <w:w w:val="110"/>
        </w:rPr>
        <w:t> </w:t>
      </w:r>
      <w:r>
        <w:rPr>
          <w:w w:val="110"/>
        </w:rPr>
        <w:t>consistently</w:t>
      </w:r>
      <w:r>
        <w:rPr>
          <w:spacing w:val="-12"/>
          <w:w w:val="110"/>
        </w:rPr>
        <w:t> </w:t>
      </w:r>
      <w:r>
        <w:rPr>
          <w:w w:val="110"/>
        </w:rPr>
        <w:t>refer</w:t>
      </w:r>
      <w:r>
        <w:rPr>
          <w:spacing w:val="-11"/>
          <w:w w:val="110"/>
        </w:rPr>
        <w:t> </w:t>
      </w:r>
      <w:r>
        <w:rPr>
          <w:w w:val="110"/>
        </w:rPr>
        <w:t>to</w:t>
      </w:r>
      <w:r>
        <w:rPr>
          <w:spacing w:val="-12"/>
          <w:w w:val="110"/>
        </w:rPr>
        <w:t> </w:t>
      </w:r>
      <w:r>
        <w:rPr>
          <w:w w:val="110"/>
        </w:rPr>
        <w:t>misinformation.</w:t>
      </w:r>
      <w:r>
        <w:rPr>
          <w:spacing w:val="-11"/>
          <w:w w:val="110"/>
        </w:rPr>
        <w:t> </w:t>
      </w:r>
      <w:r>
        <w:rPr>
          <w:w w:val="110"/>
        </w:rPr>
        <w:t>But</w:t>
      </w:r>
      <w:r>
        <w:rPr>
          <w:spacing w:val="-11"/>
          <w:w w:val="110"/>
        </w:rPr>
        <w:t> </w:t>
      </w:r>
      <w:r>
        <w:rPr>
          <w:w w:val="110"/>
        </w:rPr>
        <w:t>we</w:t>
      </w:r>
      <w:r>
        <w:rPr>
          <w:spacing w:val="-12"/>
          <w:w w:val="110"/>
        </w:rPr>
        <w:t> </w:t>
      </w:r>
      <w:r>
        <w:rPr>
          <w:w w:val="110"/>
        </w:rPr>
        <w:t>recognise</w:t>
      </w:r>
      <w:r>
        <w:rPr>
          <w:spacing w:val="-12"/>
          <w:w w:val="110"/>
        </w:rPr>
        <w:t> </w:t>
      </w:r>
      <w:r>
        <w:rPr>
          <w:w w:val="110"/>
        </w:rPr>
        <w:t>that</w:t>
      </w:r>
      <w:r>
        <w:rPr>
          <w:spacing w:val="-11"/>
          <w:w w:val="110"/>
        </w:rPr>
        <w:t> </w:t>
      </w:r>
      <w:r>
        <w:rPr>
          <w:w w:val="110"/>
        </w:rPr>
        <w:t>it </w:t>
      </w:r>
      <w:r>
        <w:rPr>
          <w:spacing w:val="-2"/>
          <w:w w:val="110"/>
        </w:rPr>
        <w:t>comes</w:t>
      </w:r>
      <w:r>
        <w:rPr>
          <w:spacing w:val="-12"/>
          <w:w w:val="110"/>
        </w:rPr>
        <w:t> </w:t>
      </w:r>
      <w:r>
        <w:rPr>
          <w:spacing w:val="-2"/>
          <w:w w:val="110"/>
        </w:rPr>
        <w:t>in</w:t>
      </w:r>
      <w:r>
        <w:rPr>
          <w:spacing w:val="-12"/>
          <w:w w:val="110"/>
        </w:rPr>
        <w:t> </w:t>
      </w:r>
      <w:r>
        <w:rPr>
          <w:spacing w:val="-2"/>
          <w:w w:val="110"/>
        </w:rPr>
        <w:t>different</w:t>
      </w:r>
      <w:r>
        <w:rPr>
          <w:spacing w:val="-11"/>
          <w:w w:val="110"/>
        </w:rPr>
        <w:t> </w:t>
      </w:r>
      <w:r>
        <w:rPr>
          <w:spacing w:val="-2"/>
          <w:w w:val="110"/>
        </w:rPr>
        <w:t>forms</w:t>
      </w:r>
      <w:r>
        <w:rPr>
          <w:spacing w:val="-12"/>
          <w:w w:val="110"/>
        </w:rPr>
        <w:t> </w:t>
      </w:r>
      <w:r>
        <w:rPr>
          <w:spacing w:val="-2"/>
          <w:w w:val="110"/>
        </w:rPr>
        <w:t>and</w:t>
      </w:r>
      <w:r>
        <w:rPr>
          <w:spacing w:val="-12"/>
          <w:w w:val="110"/>
        </w:rPr>
        <w:t> </w:t>
      </w:r>
      <w:r>
        <w:rPr>
          <w:spacing w:val="-2"/>
          <w:w w:val="110"/>
        </w:rPr>
        <w:t>used</w:t>
      </w:r>
      <w:r>
        <w:rPr>
          <w:spacing w:val="-12"/>
          <w:w w:val="110"/>
        </w:rPr>
        <w:t> </w:t>
      </w:r>
      <w:r>
        <w:rPr>
          <w:spacing w:val="-2"/>
          <w:w w:val="110"/>
        </w:rPr>
        <w:t>for</w:t>
      </w:r>
      <w:r>
        <w:rPr>
          <w:spacing w:val="-11"/>
          <w:w w:val="110"/>
        </w:rPr>
        <w:t> </w:t>
      </w:r>
      <w:r>
        <w:rPr>
          <w:spacing w:val="-2"/>
          <w:w w:val="110"/>
        </w:rPr>
        <w:t>different</w:t>
      </w:r>
      <w:r>
        <w:rPr>
          <w:spacing w:val="-11"/>
          <w:w w:val="110"/>
        </w:rPr>
        <w:t> </w:t>
      </w:r>
      <w:r>
        <w:rPr>
          <w:spacing w:val="-2"/>
          <w:w w:val="110"/>
        </w:rPr>
        <w:t>purposes,</w:t>
      </w:r>
      <w:r>
        <w:rPr>
          <w:spacing w:val="-11"/>
          <w:w w:val="110"/>
        </w:rPr>
        <w:t> </w:t>
      </w:r>
      <w:r>
        <w:rPr>
          <w:spacing w:val="-2"/>
          <w:w w:val="110"/>
        </w:rPr>
        <w:t>albeit</w:t>
      </w:r>
      <w:r>
        <w:rPr>
          <w:spacing w:val="-11"/>
          <w:w w:val="110"/>
        </w:rPr>
        <w:t> </w:t>
      </w:r>
      <w:r>
        <w:rPr>
          <w:spacing w:val="-2"/>
          <w:w w:val="110"/>
        </w:rPr>
        <w:t>with</w:t>
      </w:r>
      <w:r>
        <w:rPr>
          <w:spacing w:val="-12"/>
          <w:w w:val="110"/>
        </w:rPr>
        <w:t> </w:t>
      </w:r>
      <w:r>
        <w:rPr>
          <w:spacing w:val="-2"/>
          <w:w w:val="110"/>
        </w:rPr>
        <w:t>the</w:t>
      </w:r>
      <w:r>
        <w:rPr>
          <w:spacing w:val="-12"/>
          <w:w w:val="110"/>
        </w:rPr>
        <w:t> </w:t>
      </w:r>
      <w:r>
        <w:rPr>
          <w:spacing w:val="-2"/>
          <w:w w:val="110"/>
        </w:rPr>
        <w:t>singular</w:t>
      </w:r>
      <w:r>
        <w:rPr>
          <w:spacing w:val="-11"/>
          <w:w w:val="110"/>
        </w:rPr>
        <w:t> </w:t>
      </w:r>
      <w:r>
        <w:rPr>
          <w:spacing w:val="-2"/>
          <w:w w:val="110"/>
        </w:rPr>
        <w:t>goal</w:t>
      </w:r>
      <w:r>
        <w:rPr>
          <w:spacing w:val="-11"/>
          <w:w w:val="110"/>
        </w:rPr>
        <w:t> </w:t>
      </w:r>
      <w:r>
        <w:rPr>
          <w:spacing w:val="-2"/>
          <w:w w:val="110"/>
        </w:rPr>
        <w:t>of</w:t>
      </w:r>
      <w:r>
        <w:rPr>
          <w:spacing w:val="-11"/>
          <w:w w:val="110"/>
        </w:rPr>
        <w:t> </w:t>
      </w:r>
      <w:r>
        <w:rPr>
          <w:spacing w:val="-2"/>
          <w:w w:val="110"/>
        </w:rPr>
        <w:t>undermining </w:t>
      </w:r>
      <w:r>
        <w:rPr>
          <w:w w:val="110"/>
        </w:rPr>
        <w:t>faith in the energy transition.</w:t>
      </w:r>
    </w:p>
    <w:p>
      <w:pPr>
        <w:pStyle w:val="BodyText"/>
        <w:ind w:left="0"/>
      </w:pPr>
    </w:p>
    <w:p>
      <w:pPr>
        <w:pStyle w:val="BodyText"/>
        <w:spacing w:before="19"/>
        <w:ind w:left="0"/>
      </w:pPr>
      <w:r>
        <w:rPr/>
        <mc:AlternateContent>
          <mc:Choice Requires="wps">
            <w:drawing>
              <wp:anchor distT="0" distB="0" distL="0" distR="0" allowOverlap="1" layoutInCell="1" locked="0" behindDoc="1" simplePos="0" relativeHeight="487589376">
                <wp:simplePos x="0" y="0"/>
                <wp:positionH relativeFrom="page">
                  <wp:posOffset>677545</wp:posOffset>
                </wp:positionH>
                <wp:positionV relativeFrom="paragraph">
                  <wp:posOffset>180799</wp:posOffset>
                </wp:positionV>
                <wp:extent cx="1742439" cy="2298700"/>
                <wp:effectExtent l="0" t="0" r="0" b="0"/>
                <wp:wrapTopAndBottom/>
                <wp:docPr id="9" name="Group 9"/>
                <wp:cNvGraphicFramePr>
                  <a:graphicFrameLocks/>
                </wp:cNvGraphicFramePr>
                <a:graphic>
                  <a:graphicData uri="http://schemas.microsoft.com/office/word/2010/wordprocessingGroup">
                    <wpg:wgp>
                      <wpg:cNvPr id="9" name="Group 9"/>
                      <wpg:cNvGrpSpPr/>
                      <wpg:grpSpPr>
                        <a:xfrm>
                          <a:off x="0" y="0"/>
                          <a:ext cx="1742439" cy="2298700"/>
                          <a:chExt cx="1742439" cy="2298700"/>
                        </a:xfrm>
                      </wpg:grpSpPr>
                      <pic:pic>
                        <pic:nvPicPr>
                          <pic:cNvPr id="10" name="Image 10"/>
                          <pic:cNvPicPr/>
                        </pic:nvPicPr>
                        <pic:blipFill>
                          <a:blip r:embed="rId8" cstate="print"/>
                          <a:stretch>
                            <a:fillRect/>
                          </a:stretch>
                        </pic:blipFill>
                        <pic:spPr>
                          <a:xfrm>
                            <a:off x="6350" y="6349"/>
                            <a:ext cx="1729728" cy="2286000"/>
                          </a:xfrm>
                          <a:prstGeom prst="rect">
                            <a:avLst/>
                          </a:prstGeom>
                        </pic:spPr>
                      </pic:pic>
                      <wps:wsp>
                        <wps:cNvPr id="11" name="Graphic 11"/>
                        <wps:cNvSpPr/>
                        <wps:spPr>
                          <a:xfrm>
                            <a:off x="6350" y="6350"/>
                            <a:ext cx="1729739" cy="2286000"/>
                          </a:xfrm>
                          <a:custGeom>
                            <a:avLst/>
                            <a:gdLst/>
                            <a:ahLst/>
                            <a:cxnLst/>
                            <a:rect l="l" t="t" r="r" b="b"/>
                            <a:pathLst>
                              <a:path w="1729739" h="2286000">
                                <a:moveTo>
                                  <a:pt x="0" y="91070"/>
                                </a:moveTo>
                                <a:lnTo>
                                  <a:pt x="7156" y="55621"/>
                                </a:lnTo>
                                <a:lnTo>
                                  <a:pt x="26673" y="26673"/>
                                </a:lnTo>
                                <a:lnTo>
                                  <a:pt x="55621" y="7156"/>
                                </a:lnTo>
                                <a:lnTo>
                                  <a:pt x="91070" y="0"/>
                                </a:lnTo>
                                <a:lnTo>
                                  <a:pt x="1638659" y="0"/>
                                </a:lnTo>
                                <a:lnTo>
                                  <a:pt x="1674107" y="7156"/>
                                </a:lnTo>
                                <a:lnTo>
                                  <a:pt x="1703055" y="26673"/>
                                </a:lnTo>
                                <a:lnTo>
                                  <a:pt x="1722572" y="55621"/>
                                </a:lnTo>
                                <a:lnTo>
                                  <a:pt x="1729729" y="91070"/>
                                </a:lnTo>
                                <a:lnTo>
                                  <a:pt x="1729729" y="2194930"/>
                                </a:lnTo>
                                <a:lnTo>
                                  <a:pt x="1722572" y="2230378"/>
                                </a:lnTo>
                                <a:lnTo>
                                  <a:pt x="1703055" y="2259326"/>
                                </a:lnTo>
                                <a:lnTo>
                                  <a:pt x="1674107" y="2278843"/>
                                </a:lnTo>
                                <a:lnTo>
                                  <a:pt x="1638659" y="2286000"/>
                                </a:lnTo>
                                <a:lnTo>
                                  <a:pt x="91070" y="2286000"/>
                                </a:lnTo>
                                <a:lnTo>
                                  <a:pt x="55621" y="2278843"/>
                                </a:lnTo>
                                <a:lnTo>
                                  <a:pt x="26673" y="2259326"/>
                                </a:lnTo>
                                <a:lnTo>
                                  <a:pt x="7156" y="2230378"/>
                                </a:lnTo>
                                <a:lnTo>
                                  <a:pt x="0" y="2194930"/>
                                </a:lnTo>
                                <a:lnTo>
                                  <a:pt x="0" y="91070"/>
                                </a:lnTo>
                                <a:close/>
                              </a:path>
                            </a:pathLst>
                          </a:custGeom>
                          <a:ln w="12700">
                            <a:solidFill>
                              <a:srgbClr val="D1D1D1"/>
                            </a:solidFill>
                            <a:prstDash val="solid"/>
                          </a:ln>
                        </wps:spPr>
                        <wps:bodyPr wrap="square" lIns="0" tIns="0" rIns="0" bIns="0" rtlCol="0">
                          <a:prstTxWarp prst="textNoShape">
                            <a:avLst/>
                          </a:prstTxWarp>
                          <a:noAutofit/>
                        </wps:bodyPr>
                      </wps:wsp>
                      <pic:pic>
                        <pic:nvPicPr>
                          <pic:cNvPr id="12" name="Image 12"/>
                          <pic:cNvPicPr/>
                        </pic:nvPicPr>
                        <pic:blipFill>
                          <a:blip r:embed="rId9" cstate="print"/>
                          <a:stretch>
                            <a:fillRect/>
                          </a:stretch>
                        </pic:blipFill>
                        <pic:spPr>
                          <a:xfrm>
                            <a:off x="124077" y="256252"/>
                            <a:ext cx="658368" cy="728472"/>
                          </a:xfrm>
                          <a:prstGeom prst="rect">
                            <a:avLst/>
                          </a:prstGeom>
                        </pic:spPr>
                      </pic:pic>
                      <wps:wsp>
                        <wps:cNvPr id="13" name="Textbox 13"/>
                        <wps:cNvSpPr txBox="1"/>
                        <wps:spPr>
                          <a:xfrm>
                            <a:off x="0" y="0"/>
                            <a:ext cx="1742439" cy="2298700"/>
                          </a:xfrm>
                          <a:prstGeom prst="rect">
                            <a:avLst/>
                          </a:prstGeom>
                        </wps:spPr>
                        <wps:txbx>
                          <w:txbxContent>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36"/>
                                <w:rPr>
                                  <w:sz w:val="20"/>
                                </w:rPr>
                              </w:pPr>
                            </w:p>
                            <w:p>
                              <w:pPr>
                                <w:spacing w:line="288" w:lineRule="auto" w:before="0"/>
                                <w:ind w:left="204" w:right="433" w:firstLine="0"/>
                                <w:jc w:val="left"/>
                                <w:rPr>
                                  <w:sz w:val="20"/>
                                </w:rPr>
                              </w:pPr>
                              <w:r>
                                <w:rPr>
                                  <w:b/>
                                  <w:color w:val="0078BF"/>
                                  <w:spacing w:val="-2"/>
                                  <w:w w:val="105"/>
                                  <w:sz w:val="20"/>
                                </w:rPr>
                                <w:t>Misinformation </w:t>
                              </w:r>
                              <w:r>
                                <w:rPr>
                                  <w:w w:val="105"/>
                                  <w:sz w:val="20"/>
                                </w:rPr>
                                <w:t>“False or inaccurate information shared without</w:t>
                              </w:r>
                              <w:r>
                                <w:rPr>
                                  <w:spacing w:val="-5"/>
                                  <w:w w:val="105"/>
                                  <w:sz w:val="20"/>
                                </w:rPr>
                                <w:t> </w:t>
                              </w:r>
                              <w:r>
                                <w:rPr>
                                  <w:w w:val="105"/>
                                  <w:sz w:val="20"/>
                                </w:rPr>
                                <w:t>the</w:t>
                              </w:r>
                              <w:r>
                                <w:rPr>
                                  <w:spacing w:val="-7"/>
                                  <w:w w:val="105"/>
                                  <w:sz w:val="20"/>
                                </w:rPr>
                                <w:t> </w:t>
                              </w:r>
                              <w:r>
                                <w:rPr>
                                  <w:w w:val="105"/>
                                  <w:sz w:val="20"/>
                                </w:rPr>
                                <w:t>intent</w:t>
                              </w:r>
                              <w:r>
                                <w:rPr>
                                  <w:spacing w:val="-5"/>
                                  <w:w w:val="105"/>
                                  <w:sz w:val="20"/>
                                </w:rPr>
                                <w:t> </w:t>
                              </w:r>
                              <w:r>
                                <w:rPr>
                                  <w:w w:val="105"/>
                                  <w:sz w:val="20"/>
                                </w:rPr>
                                <w:t>to </w:t>
                              </w:r>
                              <w:r>
                                <w:rPr>
                                  <w:spacing w:val="-2"/>
                                  <w:w w:val="105"/>
                                  <w:sz w:val="20"/>
                                </w:rPr>
                                <w:t>deceive.”</w:t>
                              </w:r>
                            </w:p>
                          </w:txbxContent>
                        </wps:txbx>
                        <wps:bodyPr wrap="square" lIns="0" tIns="0" rIns="0" bIns="0" rtlCol="0">
                          <a:noAutofit/>
                        </wps:bodyPr>
                      </wps:wsp>
                    </wpg:wgp>
                  </a:graphicData>
                </a:graphic>
              </wp:anchor>
            </w:drawing>
          </mc:Choice>
          <mc:Fallback>
            <w:pict>
              <v:group style="position:absolute;margin-left:53.350079pt;margin-top:14.236194pt;width:137.2pt;height:181pt;mso-position-horizontal-relative:page;mso-position-vertical-relative:paragraph;z-index:-15727104;mso-wrap-distance-left:0;mso-wrap-distance-right:0" id="docshapegroup8" coordorigin="1067,285" coordsize="2744,3620">
                <v:shape style="position:absolute;left:1077;top:294;width:2724;height:3600" type="#_x0000_t75" id="docshape9" stroked="false">
                  <v:imagedata r:id="rId8" o:title=""/>
                </v:shape>
                <v:shape style="position:absolute;left:1077;top:294;width:2724;height:3600" id="docshape10" coordorigin="1077,295" coordsize="2724,3600" path="m1077,438l1088,382,1119,337,1165,306,1220,295,3658,295,3713,306,3759,337,3790,382,3801,438,3801,3751,3790,3807,3759,3853,3713,3883,3658,3895,1220,3895,1165,3883,1119,3853,1088,3807,1077,3751,1077,438xe" filled="false" stroked="true" strokeweight="1.0pt" strokecolor="#d1d1d1">
                  <v:path arrowok="t"/>
                  <v:stroke dashstyle="solid"/>
                </v:shape>
                <v:shape style="position:absolute;left:1262;top:688;width:1037;height:1148" type="#_x0000_t75" id="docshape11" stroked="false">
                  <v:imagedata r:id="rId9" o:title=""/>
                </v:shape>
                <v:shape style="position:absolute;left:1067;top:284;width:2744;height:3620" type="#_x0000_t202" id="docshape12" filled="false" stroked="false">
                  <v:textbox inset="0,0,0,0">
                    <w:txbxContent>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36"/>
                          <w:rPr>
                            <w:sz w:val="20"/>
                          </w:rPr>
                        </w:pPr>
                      </w:p>
                      <w:p>
                        <w:pPr>
                          <w:spacing w:line="288" w:lineRule="auto" w:before="0"/>
                          <w:ind w:left="204" w:right="433" w:firstLine="0"/>
                          <w:jc w:val="left"/>
                          <w:rPr>
                            <w:sz w:val="20"/>
                          </w:rPr>
                        </w:pPr>
                        <w:r>
                          <w:rPr>
                            <w:b/>
                            <w:color w:val="0078BF"/>
                            <w:spacing w:val="-2"/>
                            <w:w w:val="105"/>
                            <w:sz w:val="20"/>
                          </w:rPr>
                          <w:t>Misinformation </w:t>
                        </w:r>
                        <w:r>
                          <w:rPr>
                            <w:w w:val="105"/>
                            <w:sz w:val="20"/>
                          </w:rPr>
                          <w:t>“False or inaccurate information shared without</w:t>
                        </w:r>
                        <w:r>
                          <w:rPr>
                            <w:spacing w:val="-5"/>
                            <w:w w:val="105"/>
                            <w:sz w:val="20"/>
                          </w:rPr>
                          <w:t> </w:t>
                        </w:r>
                        <w:r>
                          <w:rPr>
                            <w:w w:val="105"/>
                            <w:sz w:val="20"/>
                          </w:rPr>
                          <w:t>the</w:t>
                        </w:r>
                        <w:r>
                          <w:rPr>
                            <w:spacing w:val="-7"/>
                            <w:w w:val="105"/>
                            <w:sz w:val="20"/>
                          </w:rPr>
                          <w:t> </w:t>
                        </w:r>
                        <w:r>
                          <w:rPr>
                            <w:w w:val="105"/>
                            <w:sz w:val="20"/>
                          </w:rPr>
                          <w:t>intent</w:t>
                        </w:r>
                        <w:r>
                          <w:rPr>
                            <w:spacing w:val="-5"/>
                            <w:w w:val="105"/>
                            <w:sz w:val="20"/>
                          </w:rPr>
                          <w:t> </w:t>
                        </w:r>
                        <w:r>
                          <w:rPr>
                            <w:w w:val="105"/>
                            <w:sz w:val="20"/>
                          </w:rPr>
                          <w:t>to </w:t>
                        </w:r>
                        <w:r>
                          <w:rPr>
                            <w:spacing w:val="-2"/>
                            <w:w w:val="105"/>
                            <w:sz w:val="20"/>
                          </w:rPr>
                          <w:t>deceive.”</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89888">
                <wp:simplePos x="0" y="0"/>
                <wp:positionH relativeFrom="page">
                  <wp:posOffset>2622873</wp:posOffset>
                </wp:positionH>
                <wp:positionV relativeFrom="paragraph">
                  <wp:posOffset>180799</wp:posOffset>
                </wp:positionV>
                <wp:extent cx="1742439" cy="2298700"/>
                <wp:effectExtent l="0" t="0" r="0" b="0"/>
                <wp:wrapTopAndBottom/>
                <wp:docPr id="14" name="Group 14"/>
                <wp:cNvGraphicFramePr>
                  <a:graphicFrameLocks/>
                </wp:cNvGraphicFramePr>
                <a:graphic>
                  <a:graphicData uri="http://schemas.microsoft.com/office/word/2010/wordprocessingGroup">
                    <wpg:wgp>
                      <wpg:cNvPr id="14" name="Group 14"/>
                      <wpg:cNvGrpSpPr/>
                      <wpg:grpSpPr>
                        <a:xfrm>
                          <a:off x="0" y="0"/>
                          <a:ext cx="1742439" cy="2298700"/>
                          <a:chExt cx="1742439" cy="2298700"/>
                        </a:xfrm>
                      </wpg:grpSpPr>
                      <pic:pic>
                        <pic:nvPicPr>
                          <pic:cNvPr id="15" name="Image 15"/>
                          <pic:cNvPicPr/>
                        </pic:nvPicPr>
                        <pic:blipFill>
                          <a:blip r:embed="rId8" cstate="print"/>
                          <a:stretch>
                            <a:fillRect/>
                          </a:stretch>
                        </pic:blipFill>
                        <pic:spPr>
                          <a:xfrm>
                            <a:off x="6350" y="6349"/>
                            <a:ext cx="1729728" cy="2286000"/>
                          </a:xfrm>
                          <a:prstGeom prst="rect">
                            <a:avLst/>
                          </a:prstGeom>
                        </pic:spPr>
                      </pic:pic>
                      <wps:wsp>
                        <wps:cNvPr id="16" name="Graphic 16"/>
                        <wps:cNvSpPr/>
                        <wps:spPr>
                          <a:xfrm>
                            <a:off x="6350" y="6350"/>
                            <a:ext cx="1729739" cy="2286000"/>
                          </a:xfrm>
                          <a:custGeom>
                            <a:avLst/>
                            <a:gdLst/>
                            <a:ahLst/>
                            <a:cxnLst/>
                            <a:rect l="l" t="t" r="r" b="b"/>
                            <a:pathLst>
                              <a:path w="1729739" h="2286000">
                                <a:moveTo>
                                  <a:pt x="0" y="91070"/>
                                </a:moveTo>
                                <a:lnTo>
                                  <a:pt x="7156" y="55621"/>
                                </a:lnTo>
                                <a:lnTo>
                                  <a:pt x="26673" y="26673"/>
                                </a:lnTo>
                                <a:lnTo>
                                  <a:pt x="55621" y="7156"/>
                                </a:lnTo>
                                <a:lnTo>
                                  <a:pt x="91070" y="0"/>
                                </a:lnTo>
                                <a:lnTo>
                                  <a:pt x="1638659" y="0"/>
                                </a:lnTo>
                                <a:lnTo>
                                  <a:pt x="1674107" y="7156"/>
                                </a:lnTo>
                                <a:lnTo>
                                  <a:pt x="1703055" y="26673"/>
                                </a:lnTo>
                                <a:lnTo>
                                  <a:pt x="1722572" y="55621"/>
                                </a:lnTo>
                                <a:lnTo>
                                  <a:pt x="1729729" y="91070"/>
                                </a:lnTo>
                                <a:lnTo>
                                  <a:pt x="1729729" y="2194930"/>
                                </a:lnTo>
                                <a:lnTo>
                                  <a:pt x="1722572" y="2230378"/>
                                </a:lnTo>
                                <a:lnTo>
                                  <a:pt x="1703055" y="2259326"/>
                                </a:lnTo>
                                <a:lnTo>
                                  <a:pt x="1674107" y="2278843"/>
                                </a:lnTo>
                                <a:lnTo>
                                  <a:pt x="1638659" y="2286000"/>
                                </a:lnTo>
                                <a:lnTo>
                                  <a:pt x="91070" y="2286000"/>
                                </a:lnTo>
                                <a:lnTo>
                                  <a:pt x="55621" y="2278843"/>
                                </a:lnTo>
                                <a:lnTo>
                                  <a:pt x="26673" y="2259326"/>
                                </a:lnTo>
                                <a:lnTo>
                                  <a:pt x="7156" y="2230378"/>
                                </a:lnTo>
                                <a:lnTo>
                                  <a:pt x="0" y="2194930"/>
                                </a:lnTo>
                                <a:lnTo>
                                  <a:pt x="0" y="91070"/>
                                </a:lnTo>
                                <a:close/>
                              </a:path>
                            </a:pathLst>
                          </a:custGeom>
                          <a:ln w="12700">
                            <a:solidFill>
                              <a:srgbClr val="D1D1D1"/>
                            </a:solidFill>
                            <a:prstDash val="solid"/>
                          </a:ln>
                        </wps:spPr>
                        <wps:bodyPr wrap="square" lIns="0" tIns="0" rIns="0" bIns="0" rtlCol="0">
                          <a:prstTxWarp prst="textNoShape">
                            <a:avLst/>
                          </a:prstTxWarp>
                          <a:noAutofit/>
                        </wps:bodyPr>
                      </wps:wsp>
                      <pic:pic>
                        <pic:nvPicPr>
                          <pic:cNvPr id="17" name="Image 17"/>
                          <pic:cNvPicPr/>
                        </pic:nvPicPr>
                        <pic:blipFill>
                          <a:blip r:embed="rId10" cstate="print"/>
                          <a:stretch>
                            <a:fillRect/>
                          </a:stretch>
                        </pic:blipFill>
                        <pic:spPr>
                          <a:xfrm>
                            <a:off x="120326" y="256252"/>
                            <a:ext cx="850391" cy="728472"/>
                          </a:xfrm>
                          <a:prstGeom prst="rect">
                            <a:avLst/>
                          </a:prstGeom>
                        </pic:spPr>
                      </pic:pic>
                      <wps:wsp>
                        <wps:cNvPr id="18" name="Textbox 18"/>
                        <wps:cNvSpPr txBox="1"/>
                        <wps:spPr>
                          <a:xfrm>
                            <a:off x="0" y="0"/>
                            <a:ext cx="1742439" cy="2298700"/>
                          </a:xfrm>
                          <a:prstGeom prst="rect">
                            <a:avLst/>
                          </a:prstGeom>
                        </wps:spPr>
                        <wps:txbx>
                          <w:txbxContent>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36"/>
                                <w:rPr>
                                  <w:sz w:val="20"/>
                                </w:rPr>
                              </w:pPr>
                            </w:p>
                            <w:p>
                              <w:pPr>
                                <w:spacing w:line="288" w:lineRule="auto" w:before="0"/>
                                <w:ind w:left="208" w:right="0" w:firstLine="0"/>
                                <w:jc w:val="left"/>
                                <w:rPr>
                                  <w:sz w:val="20"/>
                                </w:rPr>
                              </w:pPr>
                              <w:r>
                                <w:rPr>
                                  <w:b/>
                                  <w:color w:val="0078BF"/>
                                  <w:spacing w:val="-2"/>
                                  <w:w w:val="105"/>
                                  <w:sz w:val="20"/>
                                </w:rPr>
                                <w:t>Disinformation </w:t>
                              </w:r>
                              <w:r>
                                <w:rPr>
                                  <w:w w:val="105"/>
                                  <w:sz w:val="20"/>
                                </w:rPr>
                                <w:t>“Deliberately false information created and shared to mislead or </w:t>
                              </w:r>
                              <w:r>
                                <w:rPr>
                                  <w:spacing w:val="-2"/>
                                  <w:w w:val="105"/>
                                  <w:sz w:val="20"/>
                                </w:rPr>
                                <w:t>manipulate.”</w:t>
                              </w:r>
                            </w:p>
                          </w:txbxContent>
                        </wps:txbx>
                        <wps:bodyPr wrap="square" lIns="0" tIns="0" rIns="0" bIns="0" rtlCol="0">
                          <a:noAutofit/>
                        </wps:bodyPr>
                      </wps:wsp>
                    </wpg:wgp>
                  </a:graphicData>
                </a:graphic>
              </wp:anchor>
            </w:drawing>
          </mc:Choice>
          <mc:Fallback>
            <w:pict>
              <v:group style="position:absolute;margin-left:206.525497pt;margin-top:14.236194pt;width:137.2pt;height:181pt;mso-position-horizontal-relative:page;mso-position-vertical-relative:paragraph;z-index:-15726592;mso-wrap-distance-left:0;mso-wrap-distance-right:0" id="docshapegroup13" coordorigin="4131,285" coordsize="2744,3620">
                <v:shape style="position:absolute;left:4140;top:294;width:2724;height:3600" type="#_x0000_t75" id="docshape14" stroked="false">
                  <v:imagedata r:id="rId8" o:title=""/>
                </v:shape>
                <v:shape style="position:absolute;left:4140;top:294;width:2724;height:3600" id="docshape15" coordorigin="4141,295" coordsize="2724,3600" path="m4141,438l4152,382,4183,337,4228,306,4284,295,6721,295,6777,306,6822,337,6853,382,6864,438,6864,3751,6853,3807,6822,3853,6777,3883,6721,3895,4284,3895,4228,3883,4183,3853,4152,3807,4141,3751,4141,438xe" filled="false" stroked="true" strokeweight="1.0pt" strokecolor="#d1d1d1">
                  <v:path arrowok="t"/>
                  <v:stroke dashstyle="solid"/>
                </v:shape>
                <v:shape style="position:absolute;left:4320;top:688;width:1340;height:1148" type="#_x0000_t75" id="docshape16" stroked="false">
                  <v:imagedata r:id="rId10" o:title=""/>
                </v:shape>
                <v:shape style="position:absolute;left:4130;top:284;width:2744;height:3620" type="#_x0000_t202" id="docshape17" filled="false" stroked="false">
                  <v:textbox inset="0,0,0,0">
                    <w:txbxContent>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36"/>
                          <w:rPr>
                            <w:sz w:val="20"/>
                          </w:rPr>
                        </w:pPr>
                      </w:p>
                      <w:p>
                        <w:pPr>
                          <w:spacing w:line="288" w:lineRule="auto" w:before="0"/>
                          <w:ind w:left="208" w:right="0" w:firstLine="0"/>
                          <w:jc w:val="left"/>
                          <w:rPr>
                            <w:sz w:val="20"/>
                          </w:rPr>
                        </w:pPr>
                        <w:r>
                          <w:rPr>
                            <w:b/>
                            <w:color w:val="0078BF"/>
                            <w:spacing w:val="-2"/>
                            <w:w w:val="105"/>
                            <w:sz w:val="20"/>
                          </w:rPr>
                          <w:t>Disinformation </w:t>
                        </w:r>
                        <w:r>
                          <w:rPr>
                            <w:w w:val="105"/>
                            <w:sz w:val="20"/>
                          </w:rPr>
                          <w:t>“Deliberately false information created and shared to mislead or </w:t>
                        </w:r>
                        <w:r>
                          <w:rPr>
                            <w:spacing w:val="-2"/>
                            <w:w w:val="105"/>
                            <w:sz w:val="20"/>
                          </w:rPr>
                          <w:t>manipulate.”</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90400">
                <wp:simplePos x="0" y="0"/>
                <wp:positionH relativeFrom="page">
                  <wp:posOffset>4568201</wp:posOffset>
                </wp:positionH>
                <wp:positionV relativeFrom="paragraph">
                  <wp:posOffset>180799</wp:posOffset>
                </wp:positionV>
                <wp:extent cx="1742439" cy="2298700"/>
                <wp:effectExtent l="0" t="0" r="0" b="0"/>
                <wp:wrapTopAndBottom/>
                <wp:docPr id="19" name="Group 19"/>
                <wp:cNvGraphicFramePr>
                  <a:graphicFrameLocks/>
                </wp:cNvGraphicFramePr>
                <a:graphic>
                  <a:graphicData uri="http://schemas.microsoft.com/office/word/2010/wordprocessingGroup">
                    <wpg:wgp>
                      <wpg:cNvPr id="19" name="Group 19"/>
                      <wpg:cNvGrpSpPr/>
                      <wpg:grpSpPr>
                        <a:xfrm>
                          <a:off x="0" y="0"/>
                          <a:ext cx="1742439" cy="2298700"/>
                          <a:chExt cx="1742439" cy="2298700"/>
                        </a:xfrm>
                      </wpg:grpSpPr>
                      <pic:pic>
                        <pic:nvPicPr>
                          <pic:cNvPr id="20" name="Image 20"/>
                          <pic:cNvPicPr/>
                        </pic:nvPicPr>
                        <pic:blipFill>
                          <a:blip r:embed="rId11" cstate="print"/>
                          <a:stretch>
                            <a:fillRect/>
                          </a:stretch>
                        </pic:blipFill>
                        <pic:spPr>
                          <a:xfrm>
                            <a:off x="6350" y="6349"/>
                            <a:ext cx="1729729" cy="2286000"/>
                          </a:xfrm>
                          <a:prstGeom prst="rect">
                            <a:avLst/>
                          </a:prstGeom>
                        </pic:spPr>
                      </pic:pic>
                      <wps:wsp>
                        <wps:cNvPr id="21" name="Graphic 21"/>
                        <wps:cNvSpPr/>
                        <wps:spPr>
                          <a:xfrm>
                            <a:off x="6350" y="6350"/>
                            <a:ext cx="1729739" cy="2286000"/>
                          </a:xfrm>
                          <a:custGeom>
                            <a:avLst/>
                            <a:gdLst/>
                            <a:ahLst/>
                            <a:cxnLst/>
                            <a:rect l="l" t="t" r="r" b="b"/>
                            <a:pathLst>
                              <a:path w="1729739" h="2286000">
                                <a:moveTo>
                                  <a:pt x="0" y="91070"/>
                                </a:moveTo>
                                <a:lnTo>
                                  <a:pt x="7156" y="55621"/>
                                </a:lnTo>
                                <a:lnTo>
                                  <a:pt x="26673" y="26673"/>
                                </a:lnTo>
                                <a:lnTo>
                                  <a:pt x="55621" y="7156"/>
                                </a:lnTo>
                                <a:lnTo>
                                  <a:pt x="91070" y="0"/>
                                </a:lnTo>
                                <a:lnTo>
                                  <a:pt x="1638659" y="0"/>
                                </a:lnTo>
                                <a:lnTo>
                                  <a:pt x="1674107" y="7156"/>
                                </a:lnTo>
                                <a:lnTo>
                                  <a:pt x="1703055" y="26673"/>
                                </a:lnTo>
                                <a:lnTo>
                                  <a:pt x="1722572" y="55621"/>
                                </a:lnTo>
                                <a:lnTo>
                                  <a:pt x="1729729" y="91070"/>
                                </a:lnTo>
                                <a:lnTo>
                                  <a:pt x="1729729" y="2194930"/>
                                </a:lnTo>
                                <a:lnTo>
                                  <a:pt x="1722572" y="2230378"/>
                                </a:lnTo>
                                <a:lnTo>
                                  <a:pt x="1703055" y="2259326"/>
                                </a:lnTo>
                                <a:lnTo>
                                  <a:pt x="1674107" y="2278843"/>
                                </a:lnTo>
                                <a:lnTo>
                                  <a:pt x="1638659" y="2286000"/>
                                </a:lnTo>
                                <a:lnTo>
                                  <a:pt x="91070" y="2286000"/>
                                </a:lnTo>
                                <a:lnTo>
                                  <a:pt x="55621" y="2278843"/>
                                </a:lnTo>
                                <a:lnTo>
                                  <a:pt x="26673" y="2259326"/>
                                </a:lnTo>
                                <a:lnTo>
                                  <a:pt x="7156" y="2230378"/>
                                </a:lnTo>
                                <a:lnTo>
                                  <a:pt x="0" y="2194930"/>
                                </a:lnTo>
                                <a:lnTo>
                                  <a:pt x="0" y="91070"/>
                                </a:lnTo>
                                <a:close/>
                              </a:path>
                            </a:pathLst>
                          </a:custGeom>
                          <a:ln w="12700">
                            <a:solidFill>
                              <a:srgbClr val="D1D1D1"/>
                            </a:solidFill>
                            <a:prstDash val="solid"/>
                          </a:ln>
                        </wps:spPr>
                        <wps:bodyPr wrap="square" lIns="0" tIns="0" rIns="0" bIns="0" rtlCol="0">
                          <a:prstTxWarp prst="textNoShape">
                            <a:avLst/>
                          </a:prstTxWarp>
                          <a:noAutofit/>
                        </wps:bodyPr>
                      </wps:wsp>
                      <pic:pic>
                        <pic:nvPicPr>
                          <pic:cNvPr id="22" name="Image 22"/>
                          <pic:cNvPicPr/>
                        </pic:nvPicPr>
                        <pic:blipFill>
                          <a:blip r:embed="rId12" cstate="print"/>
                          <a:stretch>
                            <a:fillRect/>
                          </a:stretch>
                        </pic:blipFill>
                        <pic:spPr>
                          <a:xfrm>
                            <a:off x="119622" y="256252"/>
                            <a:ext cx="734567" cy="728472"/>
                          </a:xfrm>
                          <a:prstGeom prst="rect">
                            <a:avLst/>
                          </a:prstGeom>
                        </pic:spPr>
                      </pic:pic>
                      <wps:wsp>
                        <wps:cNvPr id="23" name="Textbox 23"/>
                        <wps:cNvSpPr txBox="1"/>
                        <wps:spPr>
                          <a:xfrm>
                            <a:off x="0" y="0"/>
                            <a:ext cx="1742439" cy="2298700"/>
                          </a:xfrm>
                          <a:prstGeom prst="rect">
                            <a:avLst/>
                          </a:prstGeom>
                        </wps:spPr>
                        <wps:txbx>
                          <w:txbxContent>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36"/>
                                <w:rPr>
                                  <w:sz w:val="20"/>
                                </w:rPr>
                              </w:pPr>
                            </w:p>
                            <w:p>
                              <w:pPr>
                                <w:spacing w:before="0"/>
                                <w:ind w:left="207" w:right="0" w:firstLine="0"/>
                                <w:jc w:val="left"/>
                                <w:rPr>
                                  <w:b/>
                                  <w:sz w:val="20"/>
                                </w:rPr>
                              </w:pPr>
                              <w:r>
                                <w:rPr>
                                  <w:b/>
                                  <w:color w:val="0078BF"/>
                                  <w:spacing w:val="-2"/>
                                  <w:sz w:val="20"/>
                                </w:rPr>
                                <w:t>Malinformation</w:t>
                              </w:r>
                            </w:p>
                            <w:p>
                              <w:pPr>
                                <w:spacing w:line="285" w:lineRule="auto" w:before="51"/>
                                <w:ind w:left="207" w:right="211" w:firstLine="0"/>
                                <w:jc w:val="both"/>
                                <w:rPr>
                                  <w:sz w:val="20"/>
                                </w:rPr>
                              </w:pPr>
                              <w:r>
                                <w:rPr>
                                  <w:spacing w:val="-2"/>
                                  <w:w w:val="110"/>
                                  <w:sz w:val="20"/>
                                </w:rPr>
                                <w:t>“True</w:t>
                              </w:r>
                              <w:r>
                                <w:rPr>
                                  <w:spacing w:val="-16"/>
                                  <w:w w:val="110"/>
                                  <w:sz w:val="20"/>
                                </w:rPr>
                                <w:t> </w:t>
                              </w:r>
                              <w:r>
                                <w:rPr>
                                  <w:spacing w:val="-2"/>
                                  <w:w w:val="110"/>
                                  <w:sz w:val="20"/>
                                </w:rPr>
                                <w:t>information</w:t>
                              </w:r>
                              <w:r>
                                <w:rPr>
                                  <w:spacing w:val="-15"/>
                                  <w:w w:val="110"/>
                                  <w:sz w:val="20"/>
                                </w:rPr>
                                <w:t> </w:t>
                              </w:r>
                              <w:r>
                                <w:rPr>
                                  <w:spacing w:val="-2"/>
                                  <w:w w:val="110"/>
                                  <w:sz w:val="20"/>
                                </w:rPr>
                                <w:t>that</w:t>
                              </w:r>
                              <w:r>
                                <w:rPr>
                                  <w:spacing w:val="-15"/>
                                  <w:w w:val="110"/>
                                  <w:sz w:val="20"/>
                                </w:rPr>
                                <w:t> </w:t>
                              </w:r>
                              <w:r>
                                <w:rPr>
                                  <w:spacing w:val="-2"/>
                                  <w:w w:val="110"/>
                                  <w:sz w:val="20"/>
                                </w:rPr>
                                <w:t>is shared</w:t>
                              </w:r>
                              <w:r>
                                <w:rPr>
                                  <w:spacing w:val="-16"/>
                                  <w:w w:val="110"/>
                                  <w:sz w:val="20"/>
                                </w:rPr>
                                <w:t> </w:t>
                              </w:r>
                              <w:r>
                                <w:rPr>
                                  <w:spacing w:val="-2"/>
                                  <w:w w:val="110"/>
                                  <w:sz w:val="20"/>
                                </w:rPr>
                                <w:t>with</w:t>
                              </w:r>
                              <w:r>
                                <w:rPr>
                                  <w:spacing w:val="-15"/>
                                  <w:w w:val="110"/>
                                  <w:sz w:val="20"/>
                                </w:rPr>
                                <w:t> </w:t>
                              </w:r>
                              <w:r>
                                <w:rPr>
                                  <w:spacing w:val="-2"/>
                                  <w:w w:val="110"/>
                                  <w:sz w:val="20"/>
                                </w:rPr>
                                <w:t>the</w:t>
                              </w:r>
                              <w:r>
                                <w:rPr>
                                  <w:spacing w:val="-15"/>
                                  <w:w w:val="110"/>
                                  <w:sz w:val="20"/>
                                </w:rPr>
                                <w:t> </w:t>
                              </w:r>
                              <w:r>
                                <w:rPr>
                                  <w:spacing w:val="-2"/>
                                  <w:w w:val="110"/>
                                  <w:sz w:val="20"/>
                                </w:rPr>
                                <w:t>intent</w:t>
                              </w:r>
                              <w:r>
                                <w:rPr>
                                  <w:spacing w:val="-15"/>
                                  <w:w w:val="110"/>
                                  <w:sz w:val="20"/>
                                </w:rPr>
                                <w:t> </w:t>
                              </w:r>
                              <w:r>
                                <w:rPr>
                                  <w:spacing w:val="-2"/>
                                  <w:w w:val="110"/>
                                  <w:sz w:val="20"/>
                                </w:rPr>
                                <w:t>to </w:t>
                              </w:r>
                              <w:r>
                                <w:rPr>
                                  <w:w w:val="110"/>
                                  <w:sz w:val="20"/>
                                </w:rPr>
                                <w:t>deceive</w:t>
                              </w:r>
                              <w:r>
                                <w:rPr>
                                  <w:spacing w:val="-18"/>
                                  <w:w w:val="110"/>
                                  <w:sz w:val="20"/>
                                </w:rPr>
                                <w:t> </w:t>
                              </w:r>
                              <w:r>
                                <w:rPr>
                                  <w:w w:val="110"/>
                                  <w:sz w:val="20"/>
                                </w:rPr>
                                <w:t>or</w:t>
                              </w:r>
                              <w:r>
                                <w:rPr>
                                  <w:spacing w:val="-17"/>
                                  <w:w w:val="110"/>
                                  <w:sz w:val="20"/>
                                </w:rPr>
                                <w:t> </w:t>
                              </w:r>
                              <w:r>
                                <w:rPr>
                                  <w:w w:val="110"/>
                                  <w:sz w:val="20"/>
                                </w:rPr>
                                <w:t>cause</w:t>
                              </w:r>
                              <w:r>
                                <w:rPr>
                                  <w:spacing w:val="-17"/>
                                  <w:w w:val="110"/>
                                  <w:sz w:val="20"/>
                                </w:rPr>
                                <w:t> </w:t>
                              </w:r>
                              <w:r>
                                <w:rPr>
                                  <w:w w:val="110"/>
                                  <w:sz w:val="20"/>
                                </w:rPr>
                                <w:t>harm.”</w:t>
                              </w:r>
                            </w:p>
                          </w:txbxContent>
                        </wps:txbx>
                        <wps:bodyPr wrap="square" lIns="0" tIns="0" rIns="0" bIns="0" rtlCol="0">
                          <a:noAutofit/>
                        </wps:bodyPr>
                      </wps:wsp>
                    </wpg:wgp>
                  </a:graphicData>
                </a:graphic>
              </wp:anchor>
            </w:drawing>
          </mc:Choice>
          <mc:Fallback>
            <w:pict>
              <v:group style="position:absolute;margin-left:359.700897pt;margin-top:14.236194pt;width:137.2pt;height:181pt;mso-position-horizontal-relative:page;mso-position-vertical-relative:paragraph;z-index:-15726080;mso-wrap-distance-left:0;mso-wrap-distance-right:0" id="docshapegroup18" coordorigin="7194,285" coordsize="2744,3620">
                <v:shape style="position:absolute;left:7204;top:294;width:2724;height:3600" type="#_x0000_t75" id="docshape19" stroked="false">
                  <v:imagedata r:id="rId11" o:title=""/>
                </v:shape>
                <v:shape style="position:absolute;left:7204;top:294;width:2724;height:3600" id="docshape20" coordorigin="7204,295" coordsize="2724,3600" path="m7204,438l7215,382,7246,337,7292,306,7347,295,9785,295,9840,306,9886,337,9917,382,9928,438,9928,3751,9917,3807,9886,3853,9840,3883,9785,3895,7347,3895,7292,3883,7246,3853,7215,3807,7204,3751,7204,438xe" filled="false" stroked="true" strokeweight="1.0pt" strokecolor="#d1d1d1">
                  <v:path arrowok="t"/>
                  <v:stroke dashstyle="solid"/>
                </v:shape>
                <v:shape style="position:absolute;left:7382;top:688;width:1157;height:1148" type="#_x0000_t75" id="docshape21" stroked="false">
                  <v:imagedata r:id="rId12" o:title=""/>
                </v:shape>
                <v:shape style="position:absolute;left:7194;top:284;width:2744;height:3620" type="#_x0000_t202" id="docshape22" filled="false" stroked="false">
                  <v:textbox inset="0,0,0,0">
                    <w:txbxContent>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36"/>
                          <w:rPr>
                            <w:sz w:val="20"/>
                          </w:rPr>
                        </w:pPr>
                      </w:p>
                      <w:p>
                        <w:pPr>
                          <w:spacing w:before="0"/>
                          <w:ind w:left="207" w:right="0" w:firstLine="0"/>
                          <w:jc w:val="left"/>
                          <w:rPr>
                            <w:b/>
                            <w:sz w:val="20"/>
                          </w:rPr>
                        </w:pPr>
                        <w:r>
                          <w:rPr>
                            <w:b/>
                            <w:color w:val="0078BF"/>
                            <w:spacing w:val="-2"/>
                            <w:sz w:val="20"/>
                          </w:rPr>
                          <w:t>Malinformation</w:t>
                        </w:r>
                      </w:p>
                      <w:p>
                        <w:pPr>
                          <w:spacing w:line="285" w:lineRule="auto" w:before="51"/>
                          <w:ind w:left="207" w:right="211" w:firstLine="0"/>
                          <w:jc w:val="both"/>
                          <w:rPr>
                            <w:sz w:val="20"/>
                          </w:rPr>
                        </w:pPr>
                        <w:r>
                          <w:rPr>
                            <w:spacing w:val="-2"/>
                            <w:w w:val="110"/>
                            <w:sz w:val="20"/>
                          </w:rPr>
                          <w:t>“True</w:t>
                        </w:r>
                        <w:r>
                          <w:rPr>
                            <w:spacing w:val="-16"/>
                            <w:w w:val="110"/>
                            <w:sz w:val="20"/>
                          </w:rPr>
                          <w:t> </w:t>
                        </w:r>
                        <w:r>
                          <w:rPr>
                            <w:spacing w:val="-2"/>
                            <w:w w:val="110"/>
                            <w:sz w:val="20"/>
                          </w:rPr>
                          <w:t>information</w:t>
                        </w:r>
                        <w:r>
                          <w:rPr>
                            <w:spacing w:val="-15"/>
                            <w:w w:val="110"/>
                            <w:sz w:val="20"/>
                          </w:rPr>
                          <w:t> </w:t>
                        </w:r>
                        <w:r>
                          <w:rPr>
                            <w:spacing w:val="-2"/>
                            <w:w w:val="110"/>
                            <w:sz w:val="20"/>
                          </w:rPr>
                          <w:t>that</w:t>
                        </w:r>
                        <w:r>
                          <w:rPr>
                            <w:spacing w:val="-15"/>
                            <w:w w:val="110"/>
                            <w:sz w:val="20"/>
                          </w:rPr>
                          <w:t> </w:t>
                        </w:r>
                        <w:r>
                          <w:rPr>
                            <w:spacing w:val="-2"/>
                            <w:w w:val="110"/>
                            <w:sz w:val="20"/>
                          </w:rPr>
                          <w:t>is shared</w:t>
                        </w:r>
                        <w:r>
                          <w:rPr>
                            <w:spacing w:val="-16"/>
                            <w:w w:val="110"/>
                            <w:sz w:val="20"/>
                          </w:rPr>
                          <w:t> </w:t>
                        </w:r>
                        <w:r>
                          <w:rPr>
                            <w:spacing w:val="-2"/>
                            <w:w w:val="110"/>
                            <w:sz w:val="20"/>
                          </w:rPr>
                          <w:t>with</w:t>
                        </w:r>
                        <w:r>
                          <w:rPr>
                            <w:spacing w:val="-15"/>
                            <w:w w:val="110"/>
                            <w:sz w:val="20"/>
                          </w:rPr>
                          <w:t> </w:t>
                        </w:r>
                        <w:r>
                          <w:rPr>
                            <w:spacing w:val="-2"/>
                            <w:w w:val="110"/>
                            <w:sz w:val="20"/>
                          </w:rPr>
                          <w:t>the</w:t>
                        </w:r>
                        <w:r>
                          <w:rPr>
                            <w:spacing w:val="-15"/>
                            <w:w w:val="110"/>
                            <w:sz w:val="20"/>
                          </w:rPr>
                          <w:t> </w:t>
                        </w:r>
                        <w:r>
                          <w:rPr>
                            <w:spacing w:val="-2"/>
                            <w:w w:val="110"/>
                            <w:sz w:val="20"/>
                          </w:rPr>
                          <w:t>intent</w:t>
                        </w:r>
                        <w:r>
                          <w:rPr>
                            <w:spacing w:val="-15"/>
                            <w:w w:val="110"/>
                            <w:sz w:val="20"/>
                          </w:rPr>
                          <w:t> </w:t>
                        </w:r>
                        <w:r>
                          <w:rPr>
                            <w:spacing w:val="-2"/>
                            <w:w w:val="110"/>
                            <w:sz w:val="20"/>
                          </w:rPr>
                          <w:t>to </w:t>
                        </w:r>
                        <w:r>
                          <w:rPr>
                            <w:w w:val="110"/>
                            <w:sz w:val="20"/>
                          </w:rPr>
                          <w:t>deceive</w:t>
                        </w:r>
                        <w:r>
                          <w:rPr>
                            <w:spacing w:val="-18"/>
                            <w:w w:val="110"/>
                            <w:sz w:val="20"/>
                          </w:rPr>
                          <w:t> </w:t>
                        </w:r>
                        <w:r>
                          <w:rPr>
                            <w:w w:val="110"/>
                            <w:sz w:val="20"/>
                          </w:rPr>
                          <w:t>or</w:t>
                        </w:r>
                        <w:r>
                          <w:rPr>
                            <w:spacing w:val="-17"/>
                            <w:w w:val="110"/>
                            <w:sz w:val="20"/>
                          </w:rPr>
                          <w:t> </w:t>
                        </w:r>
                        <w:r>
                          <w:rPr>
                            <w:w w:val="110"/>
                            <w:sz w:val="20"/>
                          </w:rPr>
                          <w:t>cause</w:t>
                        </w:r>
                        <w:r>
                          <w:rPr>
                            <w:spacing w:val="-17"/>
                            <w:w w:val="110"/>
                            <w:sz w:val="20"/>
                          </w:rPr>
                          <w:t> </w:t>
                        </w:r>
                        <w:r>
                          <w:rPr>
                            <w:w w:val="110"/>
                            <w:sz w:val="20"/>
                          </w:rPr>
                          <w:t>harm.”</w:t>
                        </w:r>
                      </w:p>
                    </w:txbxContent>
                  </v:textbox>
                  <w10:wrap type="none"/>
                </v:shape>
                <w10:wrap type="topAndBottom"/>
              </v:group>
            </w:pict>
          </mc:Fallback>
        </mc:AlternateContent>
      </w:r>
    </w:p>
    <w:p>
      <w:pPr>
        <w:pStyle w:val="BodyText"/>
        <w:spacing w:before="225"/>
        <w:ind w:left="0"/>
      </w:pPr>
    </w:p>
    <w:p>
      <w:pPr>
        <w:pStyle w:val="BodyText"/>
        <w:spacing w:line="288" w:lineRule="auto"/>
        <w:ind w:right="324"/>
      </w:pPr>
      <w:r>
        <w:rPr/>
        <w:t>In</w:t>
      </w:r>
      <w:r>
        <w:rPr>
          <w:spacing w:val="40"/>
        </w:rPr>
        <w:t> </w:t>
      </w:r>
      <w:r>
        <w:rPr/>
        <w:t>practice,</w:t>
      </w:r>
      <w:r>
        <w:rPr>
          <w:spacing w:val="40"/>
        </w:rPr>
        <w:t> </w:t>
      </w:r>
      <w:r>
        <w:rPr/>
        <w:t>distinguishing</w:t>
      </w:r>
      <w:r>
        <w:rPr>
          <w:spacing w:val="40"/>
        </w:rPr>
        <w:t> </w:t>
      </w:r>
      <w:r>
        <w:rPr/>
        <w:t>between</w:t>
      </w:r>
      <w:r>
        <w:rPr>
          <w:spacing w:val="40"/>
        </w:rPr>
        <w:t> </w:t>
      </w:r>
      <w:r>
        <w:rPr/>
        <w:t>misinformation</w:t>
      </w:r>
      <w:r>
        <w:rPr>
          <w:spacing w:val="40"/>
        </w:rPr>
        <w:t> </w:t>
      </w:r>
      <w:r>
        <w:rPr/>
        <w:t>and</w:t>
      </w:r>
      <w:r>
        <w:rPr>
          <w:spacing w:val="40"/>
        </w:rPr>
        <w:t> </w:t>
      </w:r>
      <w:r>
        <w:rPr/>
        <w:t>disinformation</w:t>
      </w:r>
      <w:r>
        <w:rPr>
          <w:spacing w:val="40"/>
        </w:rPr>
        <w:t> </w:t>
      </w:r>
      <w:r>
        <w:rPr/>
        <w:t>can</w:t>
      </w:r>
      <w:r>
        <w:rPr>
          <w:spacing w:val="40"/>
        </w:rPr>
        <w:t> </w:t>
      </w:r>
      <w:r>
        <w:rPr/>
        <w:t>be</w:t>
      </w:r>
      <w:r>
        <w:rPr>
          <w:spacing w:val="40"/>
        </w:rPr>
        <w:t> </w:t>
      </w:r>
      <w:r>
        <w:rPr/>
        <w:t>challenging,</w:t>
      </w:r>
      <w:r>
        <w:rPr>
          <w:spacing w:val="40"/>
        </w:rPr>
        <w:t> </w:t>
      </w:r>
      <w:r>
        <w:rPr/>
        <w:t>particularly </w:t>
      </w:r>
      <w:r>
        <w:rPr>
          <w:w w:val="110"/>
        </w:rPr>
        <w:t>where</w:t>
      </w:r>
      <w:r>
        <w:rPr>
          <w:spacing w:val="-14"/>
          <w:w w:val="110"/>
        </w:rPr>
        <w:t> </w:t>
      </w:r>
      <w:r>
        <w:rPr>
          <w:w w:val="110"/>
        </w:rPr>
        <w:t>intent</w:t>
      </w:r>
      <w:r>
        <w:rPr>
          <w:spacing w:val="-13"/>
          <w:w w:val="110"/>
        </w:rPr>
        <w:t> </w:t>
      </w:r>
      <w:r>
        <w:rPr>
          <w:w w:val="110"/>
        </w:rPr>
        <w:t>is</w:t>
      </w:r>
      <w:r>
        <w:rPr>
          <w:spacing w:val="-13"/>
          <w:w w:val="110"/>
        </w:rPr>
        <w:t> </w:t>
      </w:r>
      <w:r>
        <w:rPr>
          <w:w w:val="110"/>
        </w:rPr>
        <w:t>unclear.</w:t>
      </w:r>
      <w:r>
        <w:rPr>
          <w:spacing w:val="-13"/>
          <w:w w:val="110"/>
        </w:rPr>
        <w:t> </w:t>
      </w:r>
      <w:r>
        <w:rPr>
          <w:w w:val="110"/>
        </w:rPr>
        <w:t>In</w:t>
      </w:r>
      <w:r>
        <w:rPr>
          <w:spacing w:val="-14"/>
          <w:w w:val="110"/>
        </w:rPr>
        <w:t> </w:t>
      </w:r>
      <w:r>
        <w:rPr>
          <w:w w:val="110"/>
        </w:rPr>
        <w:t>this</w:t>
      </w:r>
      <w:r>
        <w:rPr>
          <w:spacing w:val="-13"/>
          <w:w w:val="110"/>
        </w:rPr>
        <w:t> </w:t>
      </w:r>
      <w:r>
        <w:rPr>
          <w:w w:val="110"/>
        </w:rPr>
        <w:t>review,</w:t>
      </w:r>
      <w:r>
        <w:rPr>
          <w:spacing w:val="-13"/>
          <w:w w:val="110"/>
        </w:rPr>
        <w:t> </w:t>
      </w:r>
      <w:r>
        <w:rPr>
          <w:w w:val="110"/>
        </w:rPr>
        <w:t>the</w:t>
      </w:r>
      <w:r>
        <w:rPr>
          <w:spacing w:val="-14"/>
          <w:w w:val="110"/>
        </w:rPr>
        <w:t> </w:t>
      </w:r>
      <w:r>
        <w:rPr>
          <w:w w:val="110"/>
        </w:rPr>
        <w:t>distinction</w:t>
      </w:r>
      <w:r>
        <w:rPr>
          <w:spacing w:val="-14"/>
          <w:w w:val="110"/>
        </w:rPr>
        <w:t> </w:t>
      </w:r>
      <w:r>
        <w:rPr>
          <w:w w:val="110"/>
        </w:rPr>
        <w:t>is</w:t>
      </w:r>
      <w:r>
        <w:rPr>
          <w:spacing w:val="-13"/>
          <w:w w:val="110"/>
        </w:rPr>
        <w:t> </w:t>
      </w:r>
      <w:r>
        <w:rPr>
          <w:w w:val="110"/>
        </w:rPr>
        <w:t>used</w:t>
      </w:r>
      <w:r>
        <w:rPr>
          <w:spacing w:val="-14"/>
          <w:w w:val="110"/>
        </w:rPr>
        <w:t> </w:t>
      </w:r>
      <w:r>
        <w:rPr>
          <w:w w:val="110"/>
        </w:rPr>
        <w:t>as</w:t>
      </w:r>
      <w:r>
        <w:rPr>
          <w:spacing w:val="-13"/>
          <w:w w:val="110"/>
        </w:rPr>
        <w:t> </w:t>
      </w:r>
      <w:r>
        <w:rPr>
          <w:w w:val="110"/>
        </w:rPr>
        <w:t>an</w:t>
      </w:r>
      <w:r>
        <w:rPr>
          <w:spacing w:val="-14"/>
          <w:w w:val="110"/>
        </w:rPr>
        <w:t> </w:t>
      </w:r>
      <w:r>
        <w:rPr>
          <w:w w:val="110"/>
        </w:rPr>
        <w:t>analytical</w:t>
      </w:r>
      <w:r>
        <w:rPr>
          <w:spacing w:val="-13"/>
          <w:w w:val="110"/>
        </w:rPr>
        <w:t> </w:t>
      </w:r>
      <w:r>
        <w:rPr>
          <w:w w:val="110"/>
        </w:rPr>
        <w:t>tool</w:t>
      </w:r>
      <w:r>
        <w:rPr>
          <w:spacing w:val="-13"/>
          <w:w w:val="110"/>
        </w:rPr>
        <w:t> </w:t>
      </w:r>
      <w:r>
        <w:rPr>
          <w:w w:val="110"/>
        </w:rPr>
        <w:t>rather</w:t>
      </w:r>
      <w:r>
        <w:rPr>
          <w:spacing w:val="-13"/>
          <w:w w:val="110"/>
        </w:rPr>
        <w:t> </w:t>
      </w:r>
      <w:r>
        <w:rPr>
          <w:w w:val="110"/>
        </w:rPr>
        <w:t>than</w:t>
      </w:r>
      <w:r>
        <w:rPr>
          <w:spacing w:val="-14"/>
          <w:w w:val="110"/>
        </w:rPr>
        <w:t> </w:t>
      </w:r>
      <w:r>
        <w:rPr>
          <w:w w:val="110"/>
        </w:rPr>
        <w:t>to attribute intent to specific actors.</w:t>
      </w:r>
    </w:p>
    <w:p>
      <w:pPr>
        <w:pStyle w:val="BodyText"/>
        <w:spacing w:before="113"/>
        <w:ind w:left="0"/>
      </w:pPr>
    </w:p>
    <w:p>
      <w:pPr>
        <w:pStyle w:val="Heading1"/>
      </w:pPr>
      <w:bookmarkStart w:name="_bookmark2" w:id="3"/>
      <w:bookmarkEnd w:id="3"/>
      <w:r>
        <w:rPr>
          <w:b w:val="0"/>
        </w:rPr>
      </w:r>
      <w:r>
        <w:rPr>
          <w:color w:val="F03866"/>
          <w:spacing w:val="-4"/>
        </w:rPr>
        <w:t>Why</w:t>
      </w:r>
      <w:r>
        <w:rPr>
          <w:color w:val="F03866"/>
          <w:spacing w:val="-21"/>
        </w:rPr>
        <w:t> </w:t>
      </w:r>
      <w:r>
        <w:rPr>
          <w:color w:val="F03866"/>
          <w:spacing w:val="-4"/>
        </w:rPr>
        <w:t>it</w:t>
      </w:r>
      <w:r>
        <w:rPr>
          <w:color w:val="F03866"/>
          <w:spacing w:val="-21"/>
        </w:rPr>
        <w:t> </w:t>
      </w:r>
      <w:r>
        <w:rPr>
          <w:color w:val="F03866"/>
          <w:spacing w:val="-4"/>
        </w:rPr>
        <w:t>matters</w:t>
      </w:r>
    </w:p>
    <w:p>
      <w:pPr>
        <w:pStyle w:val="BodyText"/>
        <w:spacing w:line="288" w:lineRule="auto" w:before="305"/>
        <w:ind w:right="324"/>
      </w:pPr>
      <w:r>
        <w:rPr/>
        <w:t>In</w:t>
      </w:r>
      <w:r>
        <w:rPr>
          <w:spacing w:val="36"/>
        </w:rPr>
        <w:t> </w:t>
      </w:r>
      <w:r>
        <w:rPr/>
        <w:t>July</w:t>
      </w:r>
      <w:r>
        <w:rPr>
          <w:spacing w:val="36"/>
        </w:rPr>
        <w:t> </w:t>
      </w:r>
      <w:r>
        <w:rPr/>
        <w:t>2025,</w:t>
      </w:r>
      <w:r>
        <w:rPr>
          <w:spacing w:val="38"/>
        </w:rPr>
        <w:t> </w:t>
      </w:r>
      <w:r>
        <w:rPr/>
        <w:t>the</w:t>
      </w:r>
      <w:r>
        <w:rPr>
          <w:spacing w:val="36"/>
        </w:rPr>
        <w:t> </w:t>
      </w:r>
      <w:r>
        <w:rPr/>
        <w:t>Australian</w:t>
      </w:r>
      <w:r>
        <w:rPr>
          <w:spacing w:val="36"/>
        </w:rPr>
        <w:t> </w:t>
      </w:r>
      <w:r>
        <w:rPr/>
        <w:t>Senate</w:t>
      </w:r>
      <w:r>
        <w:rPr>
          <w:spacing w:val="36"/>
        </w:rPr>
        <w:t> </w:t>
      </w:r>
      <w:r>
        <w:rPr/>
        <w:t>appointed</w:t>
      </w:r>
      <w:r>
        <w:rPr>
          <w:spacing w:val="36"/>
        </w:rPr>
        <w:t> </w:t>
      </w:r>
      <w:r>
        <w:rPr/>
        <w:t>the</w:t>
      </w:r>
      <w:r>
        <w:rPr>
          <w:spacing w:val="38"/>
        </w:rPr>
        <w:t> </w:t>
      </w:r>
      <w:r>
        <w:rPr>
          <w:color w:val="0070C0"/>
          <w:u w:val="single" w:color="0070C0"/>
        </w:rPr>
        <w:t>Select</w:t>
      </w:r>
      <w:r>
        <w:rPr>
          <w:color w:val="0070C0"/>
          <w:spacing w:val="38"/>
          <w:u w:val="single" w:color="0070C0"/>
        </w:rPr>
        <w:t> </w:t>
      </w:r>
      <w:r>
        <w:rPr>
          <w:color w:val="0070C0"/>
          <w:u w:val="single" w:color="0070C0"/>
        </w:rPr>
        <w:t>Committee</w:t>
      </w:r>
      <w:r>
        <w:rPr>
          <w:color w:val="0070C0"/>
          <w:spacing w:val="36"/>
          <w:u w:val="single" w:color="0070C0"/>
        </w:rPr>
        <w:t> </w:t>
      </w:r>
      <w:r>
        <w:rPr>
          <w:color w:val="0070C0"/>
          <w:u w:val="single" w:color="0070C0"/>
        </w:rPr>
        <w:t>on</w:t>
      </w:r>
      <w:r>
        <w:rPr>
          <w:color w:val="0070C0"/>
          <w:spacing w:val="36"/>
          <w:u w:val="single" w:color="0070C0"/>
        </w:rPr>
        <w:t> </w:t>
      </w:r>
      <w:r>
        <w:rPr>
          <w:color w:val="0070C0"/>
          <w:u w:val="single" w:color="0070C0"/>
        </w:rPr>
        <w:t>Information</w:t>
      </w:r>
      <w:r>
        <w:rPr>
          <w:color w:val="0070C0"/>
          <w:spacing w:val="36"/>
          <w:u w:val="single" w:color="0070C0"/>
        </w:rPr>
        <w:t> </w:t>
      </w:r>
      <w:r>
        <w:rPr>
          <w:color w:val="0070C0"/>
          <w:u w:val="single" w:color="0070C0"/>
        </w:rPr>
        <w:t>Integrity</w:t>
      </w:r>
      <w:r>
        <w:rPr>
          <w:color w:val="0070C0"/>
          <w:spacing w:val="38"/>
          <w:u w:val="single" w:color="0070C0"/>
        </w:rPr>
        <w:t> </w:t>
      </w:r>
      <w:r>
        <w:rPr>
          <w:color w:val="0070C0"/>
          <w:u w:val="single" w:color="0070C0"/>
        </w:rPr>
        <w:t>on</w:t>
      </w:r>
      <w:r>
        <w:rPr>
          <w:color w:val="0070C0"/>
          <w:spacing w:val="36"/>
          <w:u w:val="single" w:color="0070C0"/>
        </w:rPr>
        <w:t> </w:t>
      </w:r>
      <w:r>
        <w:rPr>
          <w:color w:val="0070C0"/>
          <w:u w:val="single" w:color="0070C0"/>
        </w:rPr>
        <w:t>Climate</w:t>
      </w:r>
      <w:r>
        <w:rPr>
          <w:color w:val="0070C0"/>
          <w:u w:val="none"/>
        </w:rPr>
        <w:t> </w:t>
      </w:r>
      <w:r>
        <w:rPr>
          <w:color w:val="0070C0"/>
          <w:w w:val="110"/>
          <w:u w:val="single" w:color="0070C0"/>
        </w:rPr>
        <w:t>Change</w:t>
      </w:r>
      <w:r>
        <w:rPr>
          <w:color w:val="0070C0"/>
          <w:spacing w:val="-13"/>
          <w:w w:val="110"/>
          <w:u w:val="single" w:color="0070C0"/>
        </w:rPr>
        <w:t> </w:t>
      </w:r>
      <w:r>
        <w:rPr>
          <w:color w:val="0070C0"/>
          <w:w w:val="110"/>
          <w:u w:val="single" w:color="0070C0"/>
        </w:rPr>
        <w:t>and</w:t>
      </w:r>
      <w:r>
        <w:rPr>
          <w:color w:val="0070C0"/>
          <w:spacing w:val="-13"/>
          <w:w w:val="110"/>
          <w:u w:val="single" w:color="0070C0"/>
        </w:rPr>
        <w:t> </w:t>
      </w:r>
      <w:r>
        <w:rPr>
          <w:color w:val="0070C0"/>
          <w:w w:val="110"/>
          <w:u w:val="single" w:color="0070C0"/>
        </w:rPr>
        <w:t>Energy</w:t>
      </w:r>
      <w:r>
        <w:rPr>
          <w:color w:val="0070C0"/>
          <w:spacing w:val="-12"/>
          <w:w w:val="110"/>
          <w:u w:val="none"/>
        </w:rPr>
        <w:t> </w:t>
      </w:r>
      <w:r>
        <w:rPr>
          <w:w w:val="110"/>
          <w:u w:val="none"/>
        </w:rPr>
        <w:t>inquire</w:t>
      </w:r>
      <w:r>
        <w:rPr>
          <w:spacing w:val="-13"/>
          <w:w w:val="110"/>
          <w:u w:val="none"/>
        </w:rPr>
        <w:t> </w:t>
      </w:r>
      <w:r>
        <w:rPr>
          <w:w w:val="110"/>
          <w:u w:val="none"/>
        </w:rPr>
        <w:t>into</w:t>
      </w:r>
      <w:r>
        <w:rPr>
          <w:spacing w:val="-13"/>
          <w:w w:val="110"/>
          <w:u w:val="none"/>
        </w:rPr>
        <w:t> </w:t>
      </w:r>
      <w:r>
        <w:rPr>
          <w:w w:val="110"/>
          <w:u w:val="none"/>
        </w:rPr>
        <w:t>the</w:t>
      </w:r>
      <w:r>
        <w:rPr>
          <w:spacing w:val="-13"/>
          <w:w w:val="110"/>
          <w:u w:val="none"/>
        </w:rPr>
        <w:t> </w:t>
      </w:r>
      <w:r>
        <w:rPr>
          <w:w w:val="110"/>
          <w:u w:val="none"/>
        </w:rPr>
        <w:t>prevalence</w:t>
      </w:r>
      <w:r>
        <w:rPr>
          <w:spacing w:val="-14"/>
          <w:w w:val="110"/>
          <w:u w:val="none"/>
        </w:rPr>
        <w:t> </w:t>
      </w:r>
      <w:r>
        <w:rPr>
          <w:w w:val="110"/>
          <w:u w:val="none"/>
        </w:rPr>
        <w:t>and</w:t>
      </w:r>
      <w:r>
        <w:rPr>
          <w:spacing w:val="-13"/>
          <w:w w:val="110"/>
          <w:u w:val="none"/>
        </w:rPr>
        <w:t> </w:t>
      </w:r>
      <w:r>
        <w:rPr>
          <w:w w:val="110"/>
          <w:u w:val="none"/>
        </w:rPr>
        <w:t>impacts</w:t>
      </w:r>
      <w:r>
        <w:rPr>
          <w:spacing w:val="-13"/>
          <w:w w:val="110"/>
          <w:u w:val="none"/>
        </w:rPr>
        <w:t> </w:t>
      </w:r>
      <w:r>
        <w:rPr>
          <w:w w:val="110"/>
          <w:u w:val="none"/>
        </w:rPr>
        <w:t>of</w:t>
      </w:r>
      <w:r>
        <w:rPr>
          <w:spacing w:val="-12"/>
          <w:w w:val="110"/>
          <w:u w:val="none"/>
        </w:rPr>
        <w:t> </w:t>
      </w:r>
      <w:r>
        <w:rPr>
          <w:w w:val="110"/>
          <w:u w:val="none"/>
        </w:rPr>
        <w:t>misinformation</w:t>
      </w:r>
      <w:r>
        <w:rPr>
          <w:spacing w:val="-13"/>
          <w:w w:val="110"/>
          <w:u w:val="none"/>
        </w:rPr>
        <w:t> </w:t>
      </w:r>
      <w:r>
        <w:rPr>
          <w:w w:val="110"/>
          <w:u w:val="none"/>
        </w:rPr>
        <w:t>relating</w:t>
      </w:r>
      <w:r>
        <w:rPr>
          <w:spacing w:val="-13"/>
          <w:w w:val="110"/>
          <w:u w:val="none"/>
        </w:rPr>
        <w:t> </w:t>
      </w:r>
      <w:r>
        <w:rPr>
          <w:w w:val="110"/>
          <w:u w:val="none"/>
        </w:rPr>
        <w:t>to</w:t>
      </w:r>
      <w:r>
        <w:rPr>
          <w:spacing w:val="-13"/>
          <w:w w:val="110"/>
          <w:u w:val="none"/>
        </w:rPr>
        <w:t> </w:t>
      </w:r>
      <w:r>
        <w:rPr>
          <w:w w:val="110"/>
          <w:u w:val="none"/>
        </w:rPr>
        <w:t>climate change.</w:t>
      </w:r>
      <w:r>
        <w:rPr>
          <w:spacing w:val="-17"/>
          <w:w w:val="110"/>
          <w:u w:val="none"/>
        </w:rPr>
        <w:t> </w:t>
      </w:r>
      <w:r>
        <w:rPr>
          <w:w w:val="110"/>
          <w:u w:val="none"/>
        </w:rPr>
        <w:t>The</w:t>
      </w:r>
      <w:r>
        <w:rPr>
          <w:spacing w:val="-17"/>
          <w:w w:val="110"/>
          <w:u w:val="none"/>
        </w:rPr>
        <w:t> </w:t>
      </w:r>
      <w:r>
        <w:rPr>
          <w:w w:val="110"/>
          <w:u w:val="none"/>
        </w:rPr>
        <w:t>Inquiry</w:t>
      </w:r>
      <w:r>
        <w:rPr>
          <w:spacing w:val="-17"/>
          <w:w w:val="110"/>
          <w:u w:val="none"/>
        </w:rPr>
        <w:t> </w:t>
      </w:r>
      <w:r>
        <w:rPr>
          <w:w w:val="110"/>
          <w:u w:val="none"/>
        </w:rPr>
        <w:t>released</w:t>
      </w:r>
      <w:r>
        <w:rPr>
          <w:spacing w:val="-17"/>
          <w:w w:val="110"/>
          <w:u w:val="none"/>
        </w:rPr>
        <w:t> </w:t>
      </w:r>
      <w:r>
        <w:rPr>
          <w:w w:val="110"/>
          <w:u w:val="none"/>
        </w:rPr>
        <w:t>its</w:t>
      </w:r>
      <w:r>
        <w:rPr>
          <w:spacing w:val="-18"/>
          <w:w w:val="110"/>
          <w:u w:val="none"/>
        </w:rPr>
        <w:t> </w:t>
      </w:r>
      <w:r>
        <w:rPr>
          <w:color w:val="0070C0"/>
          <w:w w:val="110"/>
          <w:u w:val="single" w:color="0070C0"/>
        </w:rPr>
        <w:t>report</w:t>
      </w:r>
      <w:r>
        <w:rPr>
          <w:color w:val="0070C0"/>
          <w:spacing w:val="-15"/>
          <w:w w:val="110"/>
          <w:u w:val="single" w:color="0070C0"/>
        </w:rPr>
        <w:t> </w:t>
      </w:r>
      <w:r>
        <w:rPr>
          <w:color w:val="0070C0"/>
          <w:w w:val="110"/>
          <w:u w:val="single" w:color="0070C0"/>
        </w:rPr>
        <w:t>in</w:t>
      </w:r>
      <w:r>
        <w:rPr>
          <w:color w:val="0070C0"/>
          <w:spacing w:val="-17"/>
          <w:w w:val="110"/>
          <w:u w:val="single" w:color="0070C0"/>
        </w:rPr>
        <w:t> </w:t>
      </w:r>
      <w:r>
        <w:rPr>
          <w:color w:val="0070C0"/>
          <w:w w:val="110"/>
          <w:u w:val="single" w:color="0070C0"/>
        </w:rPr>
        <w:t>March</w:t>
      </w:r>
      <w:r>
        <w:rPr>
          <w:color w:val="0070C0"/>
          <w:spacing w:val="-17"/>
          <w:w w:val="110"/>
          <w:u w:val="single" w:color="0070C0"/>
        </w:rPr>
        <w:t> </w:t>
      </w:r>
      <w:r>
        <w:rPr>
          <w:color w:val="0070C0"/>
          <w:w w:val="110"/>
          <w:u w:val="single" w:color="0070C0"/>
        </w:rPr>
        <w:t>2026</w:t>
      </w:r>
      <w:r>
        <w:rPr>
          <w:w w:val="110"/>
          <w:u w:val="none"/>
        </w:rPr>
        <w:t>,</w:t>
      </w:r>
      <w:r>
        <w:rPr>
          <w:spacing w:val="-16"/>
          <w:w w:val="110"/>
          <w:u w:val="none"/>
        </w:rPr>
        <w:t> </w:t>
      </w:r>
      <w:r>
        <w:rPr>
          <w:w w:val="110"/>
          <w:u w:val="none"/>
        </w:rPr>
        <w:t>including</w:t>
      </w:r>
      <w:r>
        <w:rPr>
          <w:spacing w:val="-17"/>
          <w:w w:val="110"/>
          <w:u w:val="none"/>
        </w:rPr>
        <w:t> </w:t>
      </w:r>
      <w:r>
        <w:rPr>
          <w:w w:val="110"/>
          <w:u w:val="none"/>
        </w:rPr>
        <w:t>a</w:t>
      </w:r>
      <w:r>
        <w:rPr>
          <w:spacing w:val="-17"/>
          <w:w w:val="110"/>
          <w:u w:val="none"/>
        </w:rPr>
        <w:t> </w:t>
      </w:r>
      <w:r>
        <w:rPr>
          <w:w w:val="110"/>
          <w:u w:val="none"/>
        </w:rPr>
        <w:t>suite</w:t>
      </w:r>
      <w:r>
        <w:rPr>
          <w:spacing w:val="-17"/>
          <w:w w:val="110"/>
          <w:u w:val="none"/>
        </w:rPr>
        <w:t> </w:t>
      </w:r>
      <w:r>
        <w:rPr>
          <w:w w:val="110"/>
          <w:u w:val="none"/>
        </w:rPr>
        <w:t>of</w:t>
      </w:r>
      <w:r>
        <w:rPr>
          <w:spacing w:val="-16"/>
          <w:w w:val="110"/>
          <w:u w:val="none"/>
        </w:rPr>
        <w:t> </w:t>
      </w:r>
      <w:r>
        <w:rPr>
          <w:w w:val="110"/>
          <w:u w:val="none"/>
        </w:rPr>
        <w:t>recommendations</w:t>
      </w:r>
      <w:r>
        <w:rPr>
          <w:spacing w:val="-17"/>
          <w:w w:val="110"/>
          <w:u w:val="none"/>
        </w:rPr>
        <w:t> </w:t>
      </w:r>
      <w:r>
        <w:rPr>
          <w:w w:val="110"/>
          <w:u w:val="none"/>
        </w:rPr>
        <w:t>designed to</w:t>
      </w:r>
      <w:r>
        <w:rPr>
          <w:spacing w:val="-10"/>
          <w:w w:val="110"/>
          <w:u w:val="none"/>
        </w:rPr>
        <w:t> </w:t>
      </w:r>
      <w:r>
        <w:rPr>
          <w:w w:val="110"/>
          <w:u w:val="none"/>
        </w:rPr>
        <w:t>better</w:t>
      </w:r>
      <w:r>
        <w:rPr>
          <w:spacing w:val="-9"/>
          <w:w w:val="110"/>
          <w:u w:val="none"/>
        </w:rPr>
        <w:t> </w:t>
      </w:r>
      <w:r>
        <w:rPr>
          <w:w w:val="110"/>
          <w:u w:val="none"/>
        </w:rPr>
        <w:t>combat</w:t>
      </w:r>
      <w:r>
        <w:rPr>
          <w:spacing w:val="-9"/>
          <w:w w:val="110"/>
          <w:u w:val="none"/>
        </w:rPr>
        <w:t> </w:t>
      </w:r>
      <w:r>
        <w:rPr>
          <w:w w:val="110"/>
          <w:u w:val="none"/>
        </w:rPr>
        <w:t>misinformation,</w:t>
      </w:r>
      <w:r>
        <w:rPr>
          <w:spacing w:val="-9"/>
          <w:w w:val="110"/>
          <w:u w:val="none"/>
        </w:rPr>
        <w:t> </w:t>
      </w:r>
      <w:r>
        <w:rPr>
          <w:w w:val="110"/>
          <w:u w:val="none"/>
        </w:rPr>
        <w:t>strengthen</w:t>
      </w:r>
      <w:r>
        <w:rPr>
          <w:spacing w:val="-10"/>
          <w:w w:val="110"/>
          <w:u w:val="none"/>
        </w:rPr>
        <w:t> </w:t>
      </w:r>
      <w:r>
        <w:rPr>
          <w:w w:val="110"/>
          <w:u w:val="none"/>
        </w:rPr>
        <w:t>regulatory</w:t>
      </w:r>
      <w:r>
        <w:rPr>
          <w:spacing w:val="-10"/>
          <w:w w:val="110"/>
          <w:u w:val="none"/>
        </w:rPr>
        <w:t> </w:t>
      </w:r>
      <w:r>
        <w:rPr>
          <w:w w:val="110"/>
          <w:u w:val="none"/>
        </w:rPr>
        <w:t>responses</w:t>
      </w:r>
      <w:r>
        <w:rPr>
          <w:spacing w:val="-10"/>
          <w:w w:val="110"/>
          <w:u w:val="none"/>
        </w:rPr>
        <w:t> </w:t>
      </w:r>
      <w:r>
        <w:rPr>
          <w:w w:val="110"/>
          <w:u w:val="none"/>
        </w:rPr>
        <w:t>and</w:t>
      </w:r>
      <w:r>
        <w:rPr>
          <w:spacing w:val="-10"/>
          <w:w w:val="110"/>
          <w:u w:val="none"/>
        </w:rPr>
        <w:t> </w:t>
      </w:r>
      <w:r>
        <w:rPr>
          <w:w w:val="110"/>
          <w:u w:val="none"/>
        </w:rPr>
        <w:t>capabilities,</w:t>
      </w:r>
      <w:r>
        <w:rPr>
          <w:spacing w:val="-9"/>
          <w:w w:val="110"/>
          <w:u w:val="none"/>
        </w:rPr>
        <w:t> </w:t>
      </w:r>
      <w:r>
        <w:rPr>
          <w:w w:val="110"/>
          <w:u w:val="none"/>
        </w:rPr>
        <w:t>boost</w:t>
      </w:r>
      <w:r>
        <w:rPr>
          <w:spacing w:val="-9"/>
          <w:w w:val="110"/>
          <w:u w:val="none"/>
        </w:rPr>
        <w:t> </w:t>
      </w:r>
      <w:r>
        <w:rPr>
          <w:w w:val="110"/>
          <w:u w:val="none"/>
        </w:rPr>
        <w:t>climate literacy</w:t>
      </w:r>
      <w:r>
        <w:rPr>
          <w:spacing w:val="-2"/>
          <w:w w:val="110"/>
          <w:u w:val="none"/>
        </w:rPr>
        <w:t> </w:t>
      </w:r>
      <w:r>
        <w:rPr>
          <w:w w:val="110"/>
          <w:u w:val="none"/>
        </w:rPr>
        <w:t>and</w:t>
      </w:r>
      <w:r>
        <w:rPr>
          <w:spacing w:val="-2"/>
          <w:w w:val="110"/>
          <w:u w:val="none"/>
        </w:rPr>
        <w:t> </w:t>
      </w:r>
      <w:r>
        <w:rPr>
          <w:w w:val="110"/>
          <w:u w:val="none"/>
        </w:rPr>
        <w:t>bolster</w:t>
      </w:r>
      <w:r>
        <w:rPr>
          <w:spacing w:val="-1"/>
          <w:w w:val="110"/>
          <w:u w:val="none"/>
        </w:rPr>
        <w:t> </w:t>
      </w:r>
      <w:r>
        <w:rPr>
          <w:w w:val="110"/>
          <w:u w:val="none"/>
        </w:rPr>
        <w:t>community</w:t>
      </w:r>
      <w:r>
        <w:rPr>
          <w:spacing w:val="-2"/>
          <w:w w:val="110"/>
          <w:u w:val="none"/>
        </w:rPr>
        <w:t> </w:t>
      </w:r>
      <w:r>
        <w:rPr>
          <w:w w:val="110"/>
          <w:u w:val="none"/>
        </w:rPr>
        <w:t>engagement</w:t>
      </w:r>
      <w:r>
        <w:rPr>
          <w:spacing w:val="-1"/>
          <w:w w:val="110"/>
          <w:u w:val="none"/>
        </w:rPr>
        <w:t> </w:t>
      </w:r>
      <w:r>
        <w:rPr>
          <w:w w:val="110"/>
          <w:u w:val="none"/>
        </w:rPr>
        <w:t>and</w:t>
      </w:r>
      <w:r>
        <w:rPr>
          <w:spacing w:val="-2"/>
          <w:w w:val="110"/>
          <w:u w:val="none"/>
        </w:rPr>
        <w:t> </w:t>
      </w:r>
      <w:r>
        <w:rPr>
          <w:w w:val="110"/>
          <w:u w:val="none"/>
        </w:rPr>
        <w:t>social</w:t>
      </w:r>
      <w:r>
        <w:rPr>
          <w:spacing w:val="-1"/>
          <w:w w:val="110"/>
          <w:u w:val="none"/>
        </w:rPr>
        <w:t> </w:t>
      </w:r>
      <w:r>
        <w:rPr>
          <w:w w:val="110"/>
          <w:u w:val="none"/>
        </w:rPr>
        <w:t>licence.</w:t>
      </w:r>
    </w:p>
    <w:p>
      <w:pPr>
        <w:pStyle w:val="BodyText"/>
        <w:spacing w:line="288" w:lineRule="auto" w:before="126"/>
        <w:ind w:right="405"/>
      </w:pPr>
      <w:r>
        <w:rPr>
          <w:w w:val="110"/>
        </w:rPr>
        <w:t>The</w:t>
      </w:r>
      <w:r>
        <w:rPr>
          <w:spacing w:val="-3"/>
          <w:w w:val="110"/>
        </w:rPr>
        <w:t> </w:t>
      </w:r>
      <w:r>
        <w:rPr>
          <w:w w:val="110"/>
        </w:rPr>
        <w:t>Committee</w:t>
      </w:r>
      <w:r>
        <w:rPr>
          <w:spacing w:val="-3"/>
          <w:w w:val="110"/>
        </w:rPr>
        <w:t> </w:t>
      </w:r>
      <w:r>
        <w:rPr>
          <w:w w:val="110"/>
        </w:rPr>
        <w:t>received</w:t>
      </w:r>
      <w:r>
        <w:rPr>
          <w:spacing w:val="-3"/>
          <w:w w:val="110"/>
        </w:rPr>
        <w:t> </w:t>
      </w:r>
      <w:r>
        <w:rPr>
          <w:w w:val="110"/>
        </w:rPr>
        <w:t>243</w:t>
      </w:r>
      <w:r>
        <w:rPr>
          <w:spacing w:val="-3"/>
          <w:w w:val="110"/>
        </w:rPr>
        <w:t> </w:t>
      </w:r>
      <w:r>
        <w:rPr>
          <w:w w:val="110"/>
        </w:rPr>
        <w:t>submissions</w:t>
      </w:r>
      <w:r>
        <w:rPr>
          <w:spacing w:val="-3"/>
          <w:w w:val="110"/>
        </w:rPr>
        <w:t> </w:t>
      </w:r>
      <w:r>
        <w:rPr>
          <w:w w:val="110"/>
        </w:rPr>
        <w:t>covering</w:t>
      </w:r>
      <w:r>
        <w:rPr>
          <w:spacing w:val="-3"/>
          <w:w w:val="110"/>
        </w:rPr>
        <w:t> </w:t>
      </w:r>
      <w:r>
        <w:rPr>
          <w:w w:val="110"/>
        </w:rPr>
        <w:t>an</w:t>
      </w:r>
      <w:r>
        <w:rPr>
          <w:spacing w:val="-3"/>
          <w:w w:val="110"/>
        </w:rPr>
        <w:t> </w:t>
      </w:r>
      <w:r>
        <w:rPr>
          <w:w w:val="110"/>
        </w:rPr>
        <w:t>extensive</w:t>
      </w:r>
      <w:r>
        <w:rPr>
          <w:spacing w:val="-3"/>
          <w:w w:val="110"/>
        </w:rPr>
        <w:t> </w:t>
      </w:r>
      <w:r>
        <w:rPr>
          <w:w w:val="110"/>
        </w:rPr>
        <w:t>range</w:t>
      </w:r>
      <w:r>
        <w:rPr>
          <w:spacing w:val="-3"/>
          <w:w w:val="110"/>
        </w:rPr>
        <w:t> </w:t>
      </w:r>
      <w:r>
        <w:rPr>
          <w:w w:val="110"/>
        </w:rPr>
        <w:t>of</w:t>
      </w:r>
      <w:r>
        <w:rPr>
          <w:spacing w:val="-2"/>
          <w:w w:val="110"/>
        </w:rPr>
        <w:t> </w:t>
      </w:r>
      <w:r>
        <w:rPr>
          <w:w w:val="110"/>
        </w:rPr>
        <w:t>perspectives,</w:t>
      </w:r>
      <w:r>
        <w:rPr>
          <w:spacing w:val="-2"/>
          <w:w w:val="110"/>
        </w:rPr>
        <w:t> </w:t>
      </w:r>
      <w:r>
        <w:rPr>
          <w:w w:val="110"/>
        </w:rPr>
        <w:t>but</w:t>
      </w:r>
      <w:r>
        <w:rPr>
          <w:spacing w:val="-2"/>
          <w:w w:val="110"/>
        </w:rPr>
        <w:t> </w:t>
      </w:r>
      <w:r>
        <w:rPr>
          <w:w w:val="110"/>
        </w:rPr>
        <w:t>a </w:t>
      </w:r>
      <w:r>
        <w:rPr>
          <w:spacing w:val="-2"/>
          <w:w w:val="110"/>
        </w:rPr>
        <w:t>consistent</w:t>
      </w:r>
      <w:r>
        <w:rPr>
          <w:spacing w:val="-8"/>
          <w:w w:val="110"/>
        </w:rPr>
        <w:t> </w:t>
      </w:r>
      <w:r>
        <w:rPr>
          <w:spacing w:val="-2"/>
          <w:w w:val="110"/>
        </w:rPr>
        <w:t>theme</w:t>
      </w:r>
      <w:r>
        <w:rPr>
          <w:spacing w:val="-9"/>
          <w:w w:val="110"/>
        </w:rPr>
        <w:t> </w:t>
      </w:r>
      <w:r>
        <w:rPr>
          <w:spacing w:val="-2"/>
          <w:w w:val="110"/>
        </w:rPr>
        <w:t>of</w:t>
      </w:r>
      <w:r>
        <w:rPr>
          <w:spacing w:val="-8"/>
          <w:w w:val="110"/>
        </w:rPr>
        <w:t> </w:t>
      </w:r>
      <w:r>
        <w:rPr>
          <w:spacing w:val="-2"/>
          <w:w w:val="110"/>
        </w:rPr>
        <w:t>contributions</w:t>
      </w:r>
      <w:r>
        <w:rPr>
          <w:spacing w:val="-9"/>
          <w:w w:val="110"/>
        </w:rPr>
        <w:t> </w:t>
      </w:r>
      <w:r>
        <w:rPr>
          <w:spacing w:val="-2"/>
          <w:w w:val="110"/>
        </w:rPr>
        <w:t>from</w:t>
      </w:r>
      <w:r>
        <w:rPr>
          <w:spacing w:val="-9"/>
          <w:w w:val="110"/>
        </w:rPr>
        <w:t> </w:t>
      </w:r>
      <w:r>
        <w:rPr>
          <w:spacing w:val="-2"/>
          <w:w w:val="110"/>
        </w:rPr>
        <w:t>organisations</w:t>
      </w:r>
      <w:r>
        <w:rPr>
          <w:spacing w:val="-9"/>
          <w:w w:val="110"/>
        </w:rPr>
        <w:t> </w:t>
      </w:r>
      <w:r>
        <w:rPr>
          <w:spacing w:val="-2"/>
          <w:w w:val="110"/>
        </w:rPr>
        <w:t>that</w:t>
      </w:r>
      <w:r>
        <w:rPr>
          <w:spacing w:val="-8"/>
          <w:w w:val="110"/>
        </w:rPr>
        <w:t> </w:t>
      </w:r>
      <w:r>
        <w:rPr>
          <w:spacing w:val="-2"/>
          <w:w w:val="110"/>
        </w:rPr>
        <w:t>are</w:t>
      </w:r>
      <w:r>
        <w:rPr>
          <w:spacing w:val="-9"/>
          <w:w w:val="110"/>
        </w:rPr>
        <w:t> </w:t>
      </w:r>
      <w:r>
        <w:rPr>
          <w:spacing w:val="-2"/>
          <w:w w:val="110"/>
        </w:rPr>
        <w:t>supportive</w:t>
      </w:r>
      <w:r>
        <w:rPr>
          <w:spacing w:val="-9"/>
          <w:w w:val="110"/>
        </w:rPr>
        <w:t> </w:t>
      </w:r>
      <w:r>
        <w:rPr>
          <w:spacing w:val="-2"/>
          <w:w w:val="110"/>
        </w:rPr>
        <w:t>of</w:t>
      </w:r>
      <w:r>
        <w:rPr>
          <w:spacing w:val="-8"/>
          <w:w w:val="110"/>
        </w:rPr>
        <w:t> </w:t>
      </w:r>
      <w:r>
        <w:rPr>
          <w:spacing w:val="-2"/>
          <w:w w:val="110"/>
        </w:rPr>
        <w:t>acting</w:t>
      </w:r>
      <w:r>
        <w:rPr>
          <w:spacing w:val="-9"/>
          <w:w w:val="110"/>
        </w:rPr>
        <w:t> </w:t>
      </w:r>
      <w:r>
        <w:rPr>
          <w:spacing w:val="-2"/>
          <w:w w:val="110"/>
        </w:rPr>
        <w:t>on</w:t>
      </w:r>
      <w:r>
        <w:rPr>
          <w:spacing w:val="-9"/>
          <w:w w:val="110"/>
        </w:rPr>
        <w:t> </w:t>
      </w:r>
      <w:r>
        <w:rPr>
          <w:spacing w:val="-2"/>
          <w:w w:val="110"/>
        </w:rPr>
        <w:t>climate</w:t>
      </w:r>
      <w:r>
        <w:rPr>
          <w:spacing w:val="-9"/>
          <w:w w:val="110"/>
        </w:rPr>
        <w:t> </w:t>
      </w:r>
      <w:r>
        <w:rPr>
          <w:spacing w:val="-2"/>
          <w:w w:val="110"/>
        </w:rPr>
        <w:t>change </w:t>
      </w:r>
      <w:r>
        <w:rPr>
          <w:w w:val="110"/>
        </w:rPr>
        <w:t>was the extent and effect of misinformation.</w:t>
      </w:r>
    </w:p>
    <w:p>
      <w:pPr>
        <w:pStyle w:val="BodyText"/>
        <w:spacing w:line="288" w:lineRule="auto" w:before="120"/>
        <w:ind w:right="324"/>
      </w:pPr>
      <w:r>
        <w:rPr>
          <w:spacing w:val="-2"/>
          <w:w w:val="110"/>
        </w:rPr>
        <w:t>They</w:t>
      </w:r>
      <w:r>
        <w:rPr>
          <w:spacing w:val="-10"/>
          <w:w w:val="110"/>
        </w:rPr>
        <w:t> </w:t>
      </w:r>
      <w:r>
        <w:rPr>
          <w:spacing w:val="-2"/>
          <w:w w:val="110"/>
        </w:rPr>
        <w:t>reinforced</w:t>
      </w:r>
      <w:r>
        <w:rPr>
          <w:spacing w:val="-10"/>
          <w:w w:val="110"/>
        </w:rPr>
        <w:t> </w:t>
      </w:r>
      <w:r>
        <w:rPr>
          <w:spacing w:val="-2"/>
          <w:w w:val="110"/>
        </w:rPr>
        <w:t>that</w:t>
      </w:r>
      <w:r>
        <w:rPr>
          <w:spacing w:val="-9"/>
          <w:w w:val="110"/>
        </w:rPr>
        <w:t> </w:t>
      </w:r>
      <w:r>
        <w:rPr>
          <w:spacing w:val="-2"/>
          <w:w w:val="110"/>
        </w:rPr>
        <w:t>non-government</w:t>
      </w:r>
      <w:r>
        <w:rPr>
          <w:spacing w:val="-9"/>
          <w:w w:val="110"/>
        </w:rPr>
        <w:t> </w:t>
      </w:r>
      <w:r>
        <w:rPr>
          <w:spacing w:val="-2"/>
          <w:w w:val="110"/>
        </w:rPr>
        <w:t>organisations</w:t>
      </w:r>
      <w:r>
        <w:rPr>
          <w:spacing w:val="-9"/>
          <w:w w:val="110"/>
        </w:rPr>
        <w:t> </w:t>
      </w:r>
      <w:r>
        <w:rPr>
          <w:spacing w:val="-2"/>
          <w:w w:val="110"/>
        </w:rPr>
        <w:t>have</w:t>
      </w:r>
      <w:r>
        <w:rPr>
          <w:spacing w:val="-10"/>
          <w:w w:val="110"/>
        </w:rPr>
        <w:t> </w:t>
      </w:r>
      <w:r>
        <w:rPr>
          <w:spacing w:val="-2"/>
          <w:w w:val="110"/>
        </w:rPr>
        <w:t>often</w:t>
      </w:r>
      <w:r>
        <w:rPr>
          <w:spacing w:val="-10"/>
          <w:w w:val="110"/>
        </w:rPr>
        <w:t> </w:t>
      </w:r>
      <w:r>
        <w:rPr>
          <w:spacing w:val="-2"/>
          <w:w w:val="110"/>
        </w:rPr>
        <w:t>been</w:t>
      </w:r>
      <w:r>
        <w:rPr>
          <w:spacing w:val="-10"/>
          <w:w w:val="110"/>
        </w:rPr>
        <w:t> </w:t>
      </w:r>
      <w:r>
        <w:rPr>
          <w:spacing w:val="-2"/>
          <w:w w:val="110"/>
        </w:rPr>
        <w:t>left</w:t>
      </w:r>
      <w:r>
        <w:rPr>
          <w:spacing w:val="-9"/>
          <w:w w:val="110"/>
        </w:rPr>
        <w:t> </w:t>
      </w:r>
      <w:r>
        <w:rPr>
          <w:spacing w:val="-2"/>
          <w:w w:val="110"/>
        </w:rPr>
        <w:t>to</w:t>
      </w:r>
      <w:r>
        <w:rPr>
          <w:spacing w:val="-10"/>
          <w:w w:val="110"/>
        </w:rPr>
        <w:t> </w:t>
      </w:r>
      <w:r>
        <w:rPr>
          <w:spacing w:val="-2"/>
          <w:w w:val="110"/>
        </w:rPr>
        <w:t>fill</w:t>
      </w:r>
      <w:r>
        <w:rPr>
          <w:spacing w:val="-9"/>
          <w:w w:val="110"/>
        </w:rPr>
        <w:t> </w:t>
      </w:r>
      <w:r>
        <w:rPr>
          <w:spacing w:val="-2"/>
          <w:w w:val="110"/>
        </w:rPr>
        <w:t>the</w:t>
      </w:r>
      <w:r>
        <w:rPr>
          <w:spacing w:val="-10"/>
          <w:w w:val="110"/>
        </w:rPr>
        <w:t> </w:t>
      </w:r>
      <w:r>
        <w:rPr>
          <w:spacing w:val="-2"/>
          <w:w w:val="110"/>
        </w:rPr>
        <w:t>breach</w:t>
      </w:r>
      <w:r>
        <w:rPr>
          <w:spacing w:val="-10"/>
          <w:w w:val="110"/>
        </w:rPr>
        <w:t> </w:t>
      </w:r>
      <w:r>
        <w:rPr>
          <w:spacing w:val="-2"/>
          <w:w w:val="110"/>
        </w:rPr>
        <w:t>in</w:t>
      </w:r>
      <w:r>
        <w:rPr>
          <w:spacing w:val="-10"/>
          <w:w w:val="110"/>
        </w:rPr>
        <w:t> </w:t>
      </w:r>
      <w:r>
        <w:rPr>
          <w:spacing w:val="-2"/>
          <w:w w:val="110"/>
        </w:rPr>
        <w:t>combating </w:t>
      </w:r>
      <w:r>
        <w:rPr>
          <w:w w:val="110"/>
        </w:rPr>
        <w:t>misinformation,</w:t>
      </w:r>
      <w:r>
        <w:rPr>
          <w:spacing w:val="-13"/>
          <w:w w:val="110"/>
        </w:rPr>
        <w:t> </w:t>
      </w:r>
      <w:r>
        <w:rPr>
          <w:w w:val="110"/>
        </w:rPr>
        <w:t>the</w:t>
      </w:r>
      <w:r>
        <w:rPr>
          <w:spacing w:val="-14"/>
          <w:w w:val="110"/>
        </w:rPr>
        <w:t> </w:t>
      </w:r>
      <w:r>
        <w:rPr>
          <w:w w:val="110"/>
        </w:rPr>
        <w:t>role</w:t>
      </w:r>
      <w:r>
        <w:rPr>
          <w:spacing w:val="-14"/>
          <w:w w:val="110"/>
        </w:rPr>
        <w:t> </w:t>
      </w:r>
      <w:r>
        <w:rPr>
          <w:w w:val="110"/>
        </w:rPr>
        <w:t>it</w:t>
      </w:r>
      <w:r>
        <w:rPr>
          <w:spacing w:val="-13"/>
          <w:w w:val="110"/>
        </w:rPr>
        <w:t> </w:t>
      </w:r>
      <w:r>
        <w:rPr>
          <w:w w:val="110"/>
        </w:rPr>
        <w:t>has</w:t>
      </w:r>
      <w:r>
        <w:rPr>
          <w:spacing w:val="-14"/>
          <w:w w:val="110"/>
        </w:rPr>
        <w:t> </w:t>
      </w:r>
      <w:r>
        <w:rPr>
          <w:w w:val="110"/>
        </w:rPr>
        <w:t>played</w:t>
      </w:r>
      <w:r>
        <w:rPr>
          <w:spacing w:val="-14"/>
          <w:w w:val="110"/>
        </w:rPr>
        <w:t> </w:t>
      </w:r>
      <w:r>
        <w:rPr>
          <w:w w:val="110"/>
        </w:rPr>
        <w:t>in</w:t>
      </w:r>
      <w:r>
        <w:rPr>
          <w:spacing w:val="-14"/>
          <w:w w:val="110"/>
        </w:rPr>
        <w:t> </w:t>
      </w:r>
      <w:r>
        <w:rPr>
          <w:w w:val="110"/>
        </w:rPr>
        <w:t>undermining</w:t>
      </w:r>
      <w:r>
        <w:rPr>
          <w:spacing w:val="-14"/>
          <w:w w:val="110"/>
        </w:rPr>
        <w:t> </w:t>
      </w:r>
      <w:r>
        <w:rPr>
          <w:w w:val="110"/>
        </w:rPr>
        <w:t>public</w:t>
      </w:r>
      <w:r>
        <w:rPr>
          <w:spacing w:val="-14"/>
          <w:w w:val="110"/>
        </w:rPr>
        <w:t> </w:t>
      </w:r>
      <w:r>
        <w:rPr>
          <w:w w:val="110"/>
        </w:rPr>
        <w:t>confidence</w:t>
      </w:r>
      <w:r>
        <w:rPr>
          <w:spacing w:val="-14"/>
          <w:w w:val="110"/>
        </w:rPr>
        <w:t> </w:t>
      </w:r>
      <w:r>
        <w:rPr>
          <w:w w:val="110"/>
        </w:rPr>
        <w:t>in</w:t>
      </w:r>
      <w:r>
        <w:rPr>
          <w:spacing w:val="-14"/>
          <w:w w:val="110"/>
        </w:rPr>
        <w:t> </w:t>
      </w:r>
      <w:r>
        <w:rPr>
          <w:w w:val="110"/>
        </w:rPr>
        <w:t>progress</w:t>
      </w:r>
      <w:r>
        <w:rPr>
          <w:spacing w:val="-14"/>
          <w:w w:val="110"/>
        </w:rPr>
        <w:t> </w:t>
      </w:r>
      <w:r>
        <w:rPr>
          <w:w w:val="110"/>
        </w:rPr>
        <w:t>and</w:t>
      </w:r>
      <w:r>
        <w:rPr>
          <w:spacing w:val="-14"/>
          <w:w w:val="110"/>
        </w:rPr>
        <w:t> </w:t>
      </w:r>
      <w:r>
        <w:rPr>
          <w:w w:val="110"/>
        </w:rPr>
        <w:t>the</w:t>
      </w:r>
      <w:r>
        <w:rPr>
          <w:spacing w:val="-14"/>
          <w:w w:val="110"/>
        </w:rPr>
        <w:t> </w:t>
      </w:r>
      <w:r>
        <w:rPr>
          <w:w w:val="110"/>
        </w:rPr>
        <w:t>impact</w:t>
      </w:r>
      <w:r>
        <w:rPr>
          <w:spacing w:val="-13"/>
          <w:w w:val="110"/>
        </w:rPr>
        <w:t> </w:t>
      </w:r>
      <w:r>
        <w:rPr>
          <w:w w:val="110"/>
        </w:rPr>
        <w:t>it has</w:t>
      </w:r>
      <w:r>
        <w:rPr>
          <w:spacing w:val="-5"/>
          <w:w w:val="110"/>
        </w:rPr>
        <w:t> </w:t>
      </w:r>
      <w:r>
        <w:rPr>
          <w:w w:val="110"/>
        </w:rPr>
        <w:t>had</w:t>
      </w:r>
      <w:r>
        <w:rPr>
          <w:spacing w:val="-5"/>
          <w:w w:val="110"/>
        </w:rPr>
        <w:t> </w:t>
      </w:r>
      <w:r>
        <w:rPr>
          <w:w w:val="110"/>
        </w:rPr>
        <w:t>on</w:t>
      </w:r>
      <w:r>
        <w:rPr>
          <w:spacing w:val="-5"/>
          <w:w w:val="110"/>
        </w:rPr>
        <w:t> </w:t>
      </w:r>
      <w:r>
        <w:rPr>
          <w:w w:val="110"/>
        </w:rPr>
        <w:t>communities</w:t>
      </w:r>
      <w:r>
        <w:rPr>
          <w:spacing w:val="-5"/>
          <w:w w:val="110"/>
        </w:rPr>
        <w:t> </w:t>
      </w:r>
      <w:r>
        <w:rPr>
          <w:w w:val="110"/>
        </w:rPr>
        <w:t>on</w:t>
      </w:r>
      <w:r>
        <w:rPr>
          <w:spacing w:val="-5"/>
          <w:w w:val="110"/>
        </w:rPr>
        <w:t> </w:t>
      </w:r>
      <w:r>
        <w:rPr>
          <w:w w:val="110"/>
        </w:rPr>
        <w:t>the</w:t>
      </w:r>
      <w:r>
        <w:rPr>
          <w:spacing w:val="-5"/>
          <w:w w:val="110"/>
        </w:rPr>
        <w:t> </w:t>
      </w:r>
      <w:r>
        <w:rPr>
          <w:w w:val="110"/>
        </w:rPr>
        <w:t>frontlines</w:t>
      </w:r>
      <w:r>
        <w:rPr>
          <w:spacing w:val="-5"/>
          <w:w w:val="110"/>
        </w:rPr>
        <w:t> </w:t>
      </w:r>
      <w:r>
        <w:rPr>
          <w:w w:val="110"/>
        </w:rPr>
        <w:t>of</w:t>
      </w:r>
      <w:r>
        <w:rPr>
          <w:spacing w:val="-4"/>
          <w:w w:val="110"/>
        </w:rPr>
        <w:t> </w:t>
      </w:r>
      <w:r>
        <w:rPr>
          <w:w w:val="110"/>
        </w:rPr>
        <w:t>change.</w:t>
      </w:r>
    </w:p>
    <w:p>
      <w:pPr>
        <w:pStyle w:val="BodyText"/>
        <w:spacing w:before="5"/>
        <w:ind w:left="0"/>
        <w:rPr>
          <w:sz w:val="8"/>
        </w:rPr>
      </w:pPr>
      <w:r>
        <w:rPr>
          <w:sz w:val="8"/>
        </w:rPr>
        <mc:AlternateContent>
          <mc:Choice Requires="wps">
            <w:drawing>
              <wp:anchor distT="0" distB="0" distL="0" distR="0" allowOverlap="1" layoutInCell="1" locked="0" behindDoc="1" simplePos="0" relativeHeight="487590912">
                <wp:simplePos x="0" y="0"/>
                <wp:positionH relativeFrom="page">
                  <wp:posOffset>683895</wp:posOffset>
                </wp:positionH>
                <wp:positionV relativeFrom="paragraph">
                  <wp:posOffset>79732</wp:posOffset>
                </wp:positionV>
                <wp:extent cx="6336030" cy="1029969"/>
                <wp:effectExtent l="0" t="0" r="0" b="0"/>
                <wp:wrapTopAndBottom/>
                <wp:docPr id="24" name="Group 24"/>
                <wp:cNvGraphicFramePr>
                  <a:graphicFrameLocks/>
                </wp:cNvGraphicFramePr>
                <a:graphic>
                  <a:graphicData uri="http://schemas.microsoft.com/office/word/2010/wordprocessingGroup">
                    <wpg:wgp>
                      <wpg:cNvPr id="24" name="Group 24"/>
                      <wpg:cNvGrpSpPr/>
                      <wpg:grpSpPr>
                        <a:xfrm>
                          <a:off x="0" y="0"/>
                          <a:ext cx="6336030" cy="1029969"/>
                          <a:chExt cx="6336030" cy="1029969"/>
                        </a:xfrm>
                      </wpg:grpSpPr>
                      <pic:pic>
                        <pic:nvPicPr>
                          <pic:cNvPr id="25" name="Image 25"/>
                          <pic:cNvPicPr/>
                        </pic:nvPicPr>
                        <pic:blipFill>
                          <a:blip r:embed="rId13" cstate="print"/>
                          <a:stretch>
                            <a:fillRect/>
                          </a:stretch>
                        </pic:blipFill>
                        <pic:spPr>
                          <a:xfrm>
                            <a:off x="156010" y="143691"/>
                            <a:ext cx="6179991" cy="886130"/>
                          </a:xfrm>
                          <a:prstGeom prst="rect">
                            <a:avLst/>
                          </a:prstGeom>
                        </pic:spPr>
                      </pic:pic>
                      <wps:wsp>
                        <wps:cNvPr id="26" name="Graphic 26"/>
                        <wps:cNvSpPr/>
                        <wps:spPr>
                          <a:xfrm>
                            <a:off x="0" y="1"/>
                            <a:ext cx="6210300" cy="1029969"/>
                          </a:xfrm>
                          <a:custGeom>
                            <a:avLst/>
                            <a:gdLst/>
                            <a:ahLst/>
                            <a:cxnLst/>
                            <a:rect l="l" t="t" r="r" b="b"/>
                            <a:pathLst>
                              <a:path w="6210300" h="1029969">
                                <a:moveTo>
                                  <a:pt x="6209995" y="143700"/>
                                </a:moveTo>
                                <a:lnTo>
                                  <a:pt x="284391" y="143700"/>
                                </a:lnTo>
                                <a:lnTo>
                                  <a:pt x="0" y="0"/>
                                </a:lnTo>
                                <a:lnTo>
                                  <a:pt x="0" y="239496"/>
                                </a:lnTo>
                                <a:lnTo>
                                  <a:pt x="0" y="287401"/>
                                </a:lnTo>
                                <a:lnTo>
                                  <a:pt x="0" y="934021"/>
                                </a:lnTo>
                                <a:lnTo>
                                  <a:pt x="7340" y="964311"/>
                                </a:lnTo>
                                <a:lnTo>
                                  <a:pt x="27774" y="990600"/>
                                </a:lnTo>
                                <a:lnTo>
                                  <a:pt x="58953" y="1011339"/>
                                </a:lnTo>
                                <a:lnTo>
                                  <a:pt x="98488" y="1024940"/>
                                </a:lnTo>
                                <a:lnTo>
                                  <a:pt x="144005" y="1029817"/>
                                </a:lnTo>
                                <a:lnTo>
                                  <a:pt x="6209995" y="1029817"/>
                                </a:lnTo>
                                <a:lnTo>
                                  <a:pt x="6209995" y="143700"/>
                                </a:lnTo>
                                <a:close/>
                              </a:path>
                            </a:pathLst>
                          </a:custGeom>
                          <a:solidFill>
                            <a:srgbClr val="05084F"/>
                          </a:solidFill>
                        </wps:spPr>
                        <wps:bodyPr wrap="square" lIns="0" tIns="0" rIns="0" bIns="0" rtlCol="0">
                          <a:prstTxWarp prst="textNoShape">
                            <a:avLst/>
                          </a:prstTxWarp>
                          <a:noAutofit/>
                        </wps:bodyPr>
                      </wps:wsp>
                      <wps:wsp>
                        <wps:cNvPr id="27" name="Textbox 27"/>
                        <wps:cNvSpPr txBox="1"/>
                        <wps:spPr>
                          <a:xfrm>
                            <a:off x="0" y="0"/>
                            <a:ext cx="6336030" cy="1029969"/>
                          </a:xfrm>
                          <a:prstGeom prst="rect">
                            <a:avLst/>
                          </a:prstGeom>
                        </wps:spPr>
                        <wps:txbx>
                          <w:txbxContent>
                            <w:p>
                              <w:pPr>
                                <w:spacing w:line="240" w:lineRule="auto" w:before="146"/>
                                <w:rPr>
                                  <w:sz w:val="20"/>
                                </w:rPr>
                              </w:pPr>
                            </w:p>
                            <w:p>
                              <w:pPr>
                                <w:spacing w:line="285" w:lineRule="auto" w:before="0"/>
                                <w:ind w:left="564" w:right="581" w:firstLine="0"/>
                                <w:jc w:val="left"/>
                                <w:rPr>
                                  <w:sz w:val="20"/>
                                </w:rPr>
                              </w:pPr>
                              <w:r>
                                <w:rPr>
                                  <w:color w:val="FFFFFF"/>
                                  <w:spacing w:val="-2"/>
                                  <w:w w:val="110"/>
                                  <w:sz w:val="20"/>
                                </w:rPr>
                                <w:t>“Disinformation</w:t>
                              </w:r>
                              <w:r>
                                <w:rPr>
                                  <w:color w:val="FFFFFF"/>
                                  <w:spacing w:val="-9"/>
                                  <w:w w:val="110"/>
                                  <w:sz w:val="20"/>
                                </w:rPr>
                                <w:t> </w:t>
                              </w:r>
                              <w:r>
                                <w:rPr>
                                  <w:color w:val="FFFFFF"/>
                                  <w:spacing w:val="-2"/>
                                  <w:w w:val="110"/>
                                  <w:sz w:val="20"/>
                                </w:rPr>
                                <w:t>is</w:t>
                              </w:r>
                              <w:r>
                                <w:rPr>
                                  <w:color w:val="FFFFFF"/>
                                  <w:spacing w:val="-11"/>
                                  <w:w w:val="110"/>
                                  <w:sz w:val="20"/>
                                </w:rPr>
                                <w:t> </w:t>
                              </w:r>
                              <w:r>
                                <w:rPr>
                                  <w:color w:val="FFFFFF"/>
                                  <w:spacing w:val="-2"/>
                                  <w:w w:val="110"/>
                                  <w:sz w:val="20"/>
                                </w:rPr>
                                <w:t>a</w:t>
                              </w:r>
                              <w:r>
                                <w:rPr>
                                  <w:color w:val="FFFFFF"/>
                                  <w:spacing w:val="-15"/>
                                  <w:w w:val="110"/>
                                  <w:sz w:val="20"/>
                                </w:rPr>
                                <w:t> </w:t>
                              </w:r>
                              <w:r>
                                <w:rPr>
                                  <w:color w:val="FFFFFF"/>
                                  <w:spacing w:val="-2"/>
                                  <w:w w:val="110"/>
                                  <w:sz w:val="20"/>
                                </w:rPr>
                                <w:t>serious</w:t>
                              </w:r>
                              <w:r>
                                <w:rPr>
                                  <w:color w:val="FFFFFF"/>
                                  <w:spacing w:val="-16"/>
                                  <w:w w:val="110"/>
                                  <w:sz w:val="20"/>
                                </w:rPr>
                                <w:t> </w:t>
                              </w:r>
                              <w:r>
                                <w:rPr>
                                  <w:color w:val="FFFFFF"/>
                                  <w:spacing w:val="-2"/>
                                  <w:w w:val="110"/>
                                  <w:sz w:val="20"/>
                                </w:rPr>
                                <w:t>virus</w:t>
                              </w:r>
                              <w:r>
                                <w:rPr>
                                  <w:color w:val="FFFFFF"/>
                                  <w:spacing w:val="-11"/>
                                  <w:w w:val="110"/>
                                  <w:sz w:val="20"/>
                                </w:rPr>
                                <w:t> </w:t>
                              </w:r>
                              <w:r>
                                <w:rPr>
                                  <w:color w:val="FFFFFF"/>
                                  <w:spacing w:val="-2"/>
                                  <w:w w:val="110"/>
                                  <w:sz w:val="20"/>
                                </w:rPr>
                                <w:t>that</w:t>
                              </w:r>
                              <w:r>
                                <w:rPr>
                                  <w:color w:val="FFFFFF"/>
                                  <w:spacing w:val="-13"/>
                                  <w:w w:val="110"/>
                                  <w:sz w:val="20"/>
                                </w:rPr>
                                <w:t> </w:t>
                              </w:r>
                              <w:r>
                                <w:rPr>
                                  <w:color w:val="FFFFFF"/>
                                  <w:spacing w:val="-2"/>
                                  <w:w w:val="110"/>
                                  <w:sz w:val="20"/>
                                </w:rPr>
                                <w:t>is</w:t>
                              </w:r>
                              <w:r>
                                <w:rPr>
                                  <w:color w:val="FFFFFF"/>
                                  <w:spacing w:val="-11"/>
                                  <w:w w:val="110"/>
                                  <w:sz w:val="20"/>
                                </w:rPr>
                                <w:t> </w:t>
                              </w:r>
                              <w:r>
                                <w:rPr>
                                  <w:color w:val="FFFFFF"/>
                                  <w:spacing w:val="-2"/>
                                  <w:w w:val="110"/>
                                  <w:sz w:val="20"/>
                                </w:rPr>
                                <w:t>rapidly</w:t>
                              </w:r>
                              <w:r>
                                <w:rPr>
                                  <w:color w:val="FFFFFF"/>
                                  <w:spacing w:val="-13"/>
                                  <w:w w:val="110"/>
                                  <w:sz w:val="20"/>
                                </w:rPr>
                                <w:t> </w:t>
                              </w:r>
                              <w:r>
                                <w:rPr>
                                  <w:color w:val="FFFFFF"/>
                                  <w:spacing w:val="-2"/>
                                  <w:w w:val="110"/>
                                  <w:sz w:val="20"/>
                                </w:rPr>
                                <w:t>infecting</w:t>
                              </w:r>
                              <w:r>
                                <w:rPr>
                                  <w:color w:val="FFFFFF"/>
                                  <w:spacing w:val="-9"/>
                                  <w:w w:val="110"/>
                                  <w:sz w:val="20"/>
                                </w:rPr>
                                <w:t> </w:t>
                              </w:r>
                              <w:r>
                                <w:rPr>
                                  <w:color w:val="FFFFFF"/>
                                  <w:spacing w:val="-2"/>
                                  <w:w w:val="110"/>
                                  <w:sz w:val="20"/>
                                </w:rPr>
                                <w:t>our</w:t>
                              </w:r>
                              <w:r>
                                <w:rPr>
                                  <w:color w:val="FFFFFF"/>
                                  <w:spacing w:val="-10"/>
                                  <w:w w:val="110"/>
                                  <w:sz w:val="20"/>
                                </w:rPr>
                                <w:t> </w:t>
                              </w:r>
                              <w:r>
                                <w:rPr>
                                  <w:color w:val="FFFFFF"/>
                                  <w:spacing w:val="-2"/>
                                  <w:w w:val="110"/>
                                  <w:sz w:val="20"/>
                                </w:rPr>
                                <w:t>democracy</w:t>
                              </w:r>
                              <w:r>
                                <w:rPr>
                                  <w:color w:val="FFFFFF"/>
                                  <w:spacing w:val="-13"/>
                                  <w:w w:val="110"/>
                                  <w:sz w:val="20"/>
                                </w:rPr>
                                <w:t> </w:t>
                              </w:r>
                              <w:r>
                                <w:rPr>
                                  <w:color w:val="FFFFFF"/>
                                  <w:spacing w:val="-2"/>
                                  <w:w w:val="110"/>
                                  <w:sz w:val="20"/>
                                </w:rPr>
                                <w:t>and</w:t>
                              </w:r>
                              <w:r>
                                <w:rPr>
                                  <w:color w:val="FFFFFF"/>
                                  <w:spacing w:val="-12"/>
                                  <w:w w:val="110"/>
                                  <w:sz w:val="20"/>
                                </w:rPr>
                                <w:t> </w:t>
                              </w:r>
                              <w:r>
                                <w:rPr>
                                  <w:color w:val="FFFFFF"/>
                                  <w:spacing w:val="-2"/>
                                  <w:w w:val="110"/>
                                  <w:sz w:val="20"/>
                                </w:rPr>
                                <w:t>eroding</w:t>
                              </w:r>
                              <w:r>
                                <w:rPr>
                                  <w:color w:val="FFFFFF"/>
                                  <w:spacing w:val="-9"/>
                                  <w:w w:val="110"/>
                                  <w:sz w:val="20"/>
                                </w:rPr>
                                <w:t> </w:t>
                              </w:r>
                              <w:r>
                                <w:rPr>
                                  <w:color w:val="FFFFFF"/>
                                  <w:spacing w:val="-2"/>
                                  <w:w w:val="110"/>
                                  <w:sz w:val="20"/>
                                </w:rPr>
                                <w:t>our </w:t>
                              </w:r>
                              <w:r>
                                <w:rPr>
                                  <w:color w:val="FFFFFF"/>
                                  <w:w w:val="110"/>
                                  <w:sz w:val="20"/>
                                </w:rPr>
                                <w:t>ability to</w:t>
                              </w:r>
                              <w:r>
                                <w:rPr>
                                  <w:color w:val="FFFFFF"/>
                                  <w:spacing w:val="-4"/>
                                  <w:w w:val="110"/>
                                  <w:sz w:val="20"/>
                                </w:rPr>
                                <w:t> </w:t>
                              </w:r>
                              <w:r>
                                <w:rPr>
                                  <w:color w:val="FFFFFF"/>
                                  <w:w w:val="110"/>
                                  <w:sz w:val="20"/>
                                </w:rPr>
                                <w:t>progress climate</w:t>
                              </w:r>
                              <w:r>
                                <w:rPr>
                                  <w:color w:val="FFFFFF"/>
                                  <w:spacing w:val="-6"/>
                                  <w:w w:val="110"/>
                                  <w:sz w:val="20"/>
                                </w:rPr>
                                <w:t> </w:t>
                              </w:r>
                              <w:r>
                                <w:rPr>
                                  <w:color w:val="FFFFFF"/>
                                  <w:w w:val="110"/>
                                  <w:sz w:val="20"/>
                                </w:rPr>
                                <w:t>action in Australia.”</w:t>
                              </w:r>
                            </w:p>
                            <w:p>
                              <w:pPr>
                                <w:tabs>
                                  <w:tab w:pos="924" w:val="left" w:leader="none"/>
                                </w:tabs>
                                <w:spacing w:before="126"/>
                                <w:ind w:left="564" w:right="0" w:firstLine="0"/>
                                <w:jc w:val="left"/>
                                <w:rPr>
                                  <w:b/>
                                  <w:sz w:val="20"/>
                                </w:rPr>
                              </w:pPr>
                              <w:r>
                                <w:rPr>
                                  <w:b/>
                                  <w:color w:val="FFFFFF"/>
                                  <w:spacing w:val="-10"/>
                                  <w:sz w:val="20"/>
                                </w:rPr>
                                <w:t>-</w:t>
                              </w:r>
                              <w:r>
                                <w:rPr>
                                  <w:b/>
                                  <w:color w:val="FFFFFF"/>
                                  <w:sz w:val="20"/>
                                </w:rPr>
                                <w:tab/>
                              </w:r>
                              <w:r>
                                <w:rPr>
                                  <w:b/>
                                  <w:color w:val="FFFFFF"/>
                                  <w:spacing w:val="-2"/>
                                  <w:sz w:val="20"/>
                                </w:rPr>
                                <w:t>Australian</w:t>
                              </w:r>
                              <w:r>
                                <w:rPr>
                                  <w:b/>
                                  <w:color w:val="FFFFFF"/>
                                  <w:spacing w:val="-11"/>
                                  <w:sz w:val="20"/>
                                </w:rPr>
                                <w:t> </w:t>
                              </w:r>
                              <w:r>
                                <w:rPr>
                                  <w:b/>
                                  <w:color w:val="FFFFFF"/>
                                  <w:spacing w:val="-2"/>
                                  <w:sz w:val="20"/>
                                </w:rPr>
                                <w:t>Conservation</w:t>
                              </w:r>
                              <w:r>
                                <w:rPr>
                                  <w:b/>
                                  <w:color w:val="FFFFFF"/>
                                  <w:spacing w:val="-14"/>
                                  <w:sz w:val="20"/>
                                </w:rPr>
                                <w:t> </w:t>
                              </w:r>
                              <w:r>
                                <w:rPr>
                                  <w:b/>
                                  <w:color w:val="FFFFFF"/>
                                  <w:spacing w:val="-2"/>
                                  <w:sz w:val="20"/>
                                </w:rPr>
                                <w:t>Foundation</w:t>
                              </w:r>
                              <w:r>
                                <w:rPr>
                                  <w:b/>
                                  <w:color w:val="FFFFFF"/>
                                  <w:spacing w:val="-15"/>
                                  <w:sz w:val="20"/>
                                </w:rPr>
                                <w:t> </w:t>
                              </w:r>
                              <w:r>
                                <w:rPr>
                                  <w:b/>
                                  <w:color w:val="FFFFFF"/>
                                  <w:spacing w:val="-2"/>
                                  <w:sz w:val="20"/>
                                </w:rPr>
                                <w:t>Submission.</w:t>
                              </w:r>
                            </w:p>
                          </w:txbxContent>
                        </wps:txbx>
                        <wps:bodyPr wrap="square" lIns="0" tIns="0" rIns="0" bIns="0" rtlCol="0">
                          <a:noAutofit/>
                        </wps:bodyPr>
                      </wps:wsp>
                    </wpg:wgp>
                  </a:graphicData>
                </a:graphic>
              </wp:anchor>
            </w:drawing>
          </mc:Choice>
          <mc:Fallback>
            <w:pict>
              <v:group style="position:absolute;margin-left:53.850079pt;margin-top:6.278125pt;width:498.9pt;height:81.1pt;mso-position-horizontal-relative:page;mso-position-vertical-relative:paragraph;z-index:-15725568;mso-wrap-distance-left:0;mso-wrap-distance-right:0" id="docshapegroup23" coordorigin="1077,126" coordsize="9978,1622">
                <v:shape style="position:absolute;left:1322;top:351;width:9733;height:1396" type="#_x0000_t75" id="docshape24" stroked="false">
                  <v:imagedata r:id="rId13" o:title=""/>
                </v:shape>
                <v:shape style="position:absolute;left:1077;top:125;width:9780;height:1622" id="docshape25" coordorigin="1077,126" coordsize="9780,1622" path="m10857,352l1525,352,1077,126,1077,503,1077,578,1077,1596,1089,1644,1121,1686,1170,1718,1232,1740,1304,1747,10857,1747,10857,352xe" filled="true" fillcolor="#05084f" stroked="false">
                  <v:path arrowok="t"/>
                  <v:fill type="solid"/>
                </v:shape>
                <v:shape style="position:absolute;left:1077;top:125;width:9978;height:1622" type="#_x0000_t202" id="docshape26" filled="false" stroked="false">
                  <v:textbox inset="0,0,0,0">
                    <w:txbxContent>
                      <w:p>
                        <w:pPr>
                          <w:spacing w:line="240" w:lineRule="auto" w:before="146"/>
                          <w:rPr>
                            <w:sz w:val="20"/>
                          </w:rPr>
                        </w:pPr>
                      </w:p>
                      <w:p>
                        <w:pPr>
                          <w:spacing w:line="285" w:lineRule="auto" w:before="0"/>
                          <w:ind w:left="564" w:right="581" w:firstLine="0"/>
                          <w:jc w:val="left"/>
                          <w:rPr>
                            <w:sz w:val="20"/>
                          </w:rPr>
                        </w:pPr>
                        <w:r>
                          <w:rPr>
                            <w:color w:val="FFFFFF"/>
                            <w:spacing w:val="-2"/>
                            <w:w w:val="110"/>
                            <w:sz w:val="20"/>
                          </w:rPr>
                          <w:t>“Disinformation</w:t>
                        </w:r>
                        <w:r>
                          <w:rPr>
                            <w:color w:val="FFFFFF"/>
                            <w:spacing w:val="-9"/>
                            <w:w w:val="110"/>
                            <w:sz w:val="20"/>
                          </w:rPr>
                          <w:t> </w:t>
                        </w:r>
                        <w:r>
                          <w:rPr>
                            <w:color w:val="FFFFFF"/>
                            <w:spacing w:val="-2"/>
                            <w:w w:val="110"/>
                            <w:sz w:val="20"/>
                          </w:rPr>
                          <w:t>is</w:t>
                        </w:r>
                        <w:r>
                          <w:rPr>
                            <w:color w:val="FFFFFF"/>
                            <w:spacing w:val="-11"/>
                            <w:w w:val="110"/>
                            <w:sz w:val="20"/>
                          </w:rPr>
                          <w:t> </w:t>
                        </w:r>
                        <w:r>
                          <w:rPr>
                            <w:color w:val="FFFFFF"/>
                            <w:spacing w:val="-2"/>
                            <w:w w:val="110"/>
                            <w:sz w:val="20"/>
                          </w:rPr>
                          <w:t>a</w:t>
                        </w:r>
                        <w:r>
                          <w:rPr>
                            <w:color w:val="FFFFFF"/>
                            <w:spacing w:val="-15"/>
                            <w:w w:val="110"/>
                            <w:sz w:val="20"/>
                          </w:rPr>
                          <w:t> </w:t>
                        </w:r>
                        <w:r>
                          <w:rPr>
                            <w:color w:val="FFFFFF"/>
                            <w:spacing w:val="-2"/>
                            <w:w w:val="110"/>
                            <w:sz w:val="20"/>
                          </w:rPr>
                          <w:t>serious</w:t>
                        </w:r>
                        <w:r>
                          <w:rPr>
                            <w:color w:val="FFFFFF"/>
                            <w:spacing w:val="-16"/>
                            <w:w w:val="110"/>
                            <w:sz w:val="20"/>
                          </w:rPr>
                          <w:t> </w:t>
                        </w:r>
                        <w:r>
                          <w:rPr>
                            <w:color w:val="FFFFFF"/>
                            <w:spacing w:val="-2"/>
                            <w:w w:val="110"/>
                            <w:sz w:val="20"/>
                          </w:rPr>
                          <w:t>virus</w:t>
                        </w:r>
                        <w:r>
                          <w:rPr>
                            <w:color w:val="FFFFFF"/>
                            <w:spacing w:val="-11"/>
                            <w:w w:val="110"/>
                            <w:sz w:val="20"/>
                          </w:rPr>
                          <w:t> </w:t>
                        </w:r>
                        <w:r>
                          <w:rPr>
                            <w:color w:val="FFFFFF"/>
                            <w:spacing w:val="-2"/>
                            <w:w w:val="110"/>
                            <w:sz w:val="20"/>
                          </w:rPr>
                          <w:t>that</w:t>
                        </w:r>
                        <w:r>
                          <w:rPr>
                            <w:color w:val="FFFFFF"/>
                            <w:spacing w:val="-13"/>
                            <w:w w:val="110"/>
                            <w:sz w:val="20"/>
                          </w:rPr>
                          <w:t> </w:t>
                        </w:r>
                        <w:r>
                          <w:rPr>
                            <w:color w:val="FFFFFF"/>
                            <w:spacing w:val="-2"/>
                            <w:w w:val="110"/>
                            <w:sz w:val="20"/>
                          </w:rPr>
                          <w:t>is</w:t>
                        </w:r>
                        <w:r>
                          <w:rPr>
                            <w:color w:val="FFFFFF"/>
                            <w:spacing w:val="-11"/>
                            <w:w w:val="110"/>
                            <w:sz w:val="20"/>
                          </w:rPr>
                          <w:t> </w:t>
                        </w:r>
                        <w:r>
                          <w:rPr>
                            <w:color w:val="FFFFFF"/>
                            <w:spacing w:val="-2"/>
                            <w:w w:val="110"/>
                            <w:sz w:val="20"/>
                          </w:rPr>
                          <w:t>rapidly</w:t>
                        </w:r>
                        <w:r>
                          <w:rPr>
                            <w:color w:val="FFFFFF"/>
                            <w:spacing w:val="-13"/>
                            <w:w w:val="110"/>
                            <w:sz w:val="20"/>
                          </w:rPr>
                          <w:t> </w:t>
                        </w:r>
                        <w:r>
                          <w:rPr>
                            <w:color w:val="FFFFFF"/>
                            <w:spacing w:val="-2"/>
                            <w:w w:val="110"/>
                            <w:sz w:val="20"/>
                          </w:rPr>
                          <w:t>infecting</w:t>
                        </w:r>
                        <w:r>
                          <w:rPr>
                            <w:color w:val="FFFFFF"/>
                            <w:spacing w:val="-9"/>
                            <w:w w:val="110"/>
                            <w:sz w:val="20"/>
                          </w:rPr>
                          <w:t> </w:t>
                        </w:r>
                        <w:r>
                          <w:rPr>
                            <w:color w:val="FFFFFF"/>
                            <w:spacing w:val="-2"/>
                            <w:w w:val="110"/>
                            <w:sz w:val="20"/>
                          </w:rPr>
                          <w:t>our</w:t>
                        </w:r>
                        <w:r>
                          <w:rPr>
                            <w:color w:val="FFFFFF"/>
                            <w:spacing w:val="-10"/>
                            <w:w w:val="110"/>
                            <w:sz w:val="20"/>
                          </w:rPr>
                          <w:t> </w:t>
                        </w:r>
                        <w:r>
                          <w:rPr>
                            <w:color w:val="FFFFFF"/>
                            <w:spacing w:val="-2"/>
                            <w:w w:val="110"/>
                            <w:sz w:val="20"/>
                          </w:rPr>
                          <w:t>democracy</w:t>
                        </w:r>
                        <w:r>
                          <w:rPr>
                            <w:color w:val="FFFFFF"/>
                            <w:spacing w:val="-13"/>
                            <w:w w:val="110"/>
                            <w:sz w:val="20"/>
                          </w:rPr>
                          <w:t> </w:t>
                        </w:r>
                        <w:r>
                          <w:rPr>
                            <w:color w:val="FFFFFF"/>
                            <w:spacing w:val="-2"/>
                            <w:w w:val="110"/>
                            <w:sz w:val="20"/>
                          </w:rPr>
                          <w:t>and</w:t>
                        </w:r>
                        <w:r>
                          <w:rPr>
                            <w:color w:val="FFFFFF"/>
                            <w:spacing w:val="-12"/>
                            <w:w w:val="110"/>
                            <w:sz w:val="20"/>
                          </w:rPr>
                          <w:t> </w:t>
                        </w:r>
                        <w:r>
                          <w:rPr>
                            <w:color w:val="FFFFFF"/>
                            <w:spacing w:val="-2"/>
                            <w:w w:val="110"/>
                            <w:sz w:val="20"/>
                          </w:rPr>
                          <w:t>eroding</w:t>
                        </w:r>
                        <w:r>
                          <w:rPr>
                            <w:color w:val="FFFFFF"/>
                            <w:spacing w:val="-9"/>
                            <w:w w:val="110"/>
                            <w:sz w:val="20"/>
                          </w:rPr>
                          <w:t> </w:t>
                        </w:r>
                        <w:r>
                          <w:rPr>
                            <w:color w:val="FFFFFF"/>
                            <w:spacing w:val="-2"/>
                            <w:w w:val="110"/>
                            <w:sz w:val="20"/>
                          </w:rPr>
                          <w:t>our </w:t>
                        </w:r>
                        <w:r>
                          <w:rPr>
                            <w:color w:val="FFFFFF"/>
                            <w:w w:val="110"/>
                            <w:sz w:val="20"/>
                          </w:rPr>
                          <w:t>ability to</w:t>
                        </w:r>
                        <w:r>
                          <w:rPr>
                            <w:color w:val="FFFFFF"/>
                            <w:spacing w:val="-4"/>
                            <w:w w:val="110"/>
                            <w:sz w:val="20"/>
                          </w:rPr>
                          <w:t> </w:t>
                        </w:r>
                        <w:r>
                          <w:rPr>
                            <w:color w:val="FFFFFF"/>
                            <w:w w:val="110"/>
                            <w:sz w:val="20"/>
                          </w:rPr>
                          <w:t>progress climate</w:t>
                        </w:r>
                        <w:r>
                          <w:rPr>
                            <w:color w:val="FFFFFF"/>
                            <w:spacing w:val="-6"/>
                            <w:w w:val="110"/>
                            <w:sz w:val="20"/>
                          </w:rPr>
                          <w:t> </w:t>
                        </w:r>
                        <w:r>
                          <w:rPr>
                            <w:color w:val="FFFFFF"/>
                            <w:w w:val="110"/>
                            <w:sz w:val="20"/>
                          </w:rPr>
                          <w:t>action in Australia.”</w:t>
                        </w:r>
                      </w:p>
                      <w:p>
                        <w:pPr>
                          <w:tabs>
                            <w:tab w:pos="924" w:val="left" w:leader="none"/>
                          </w:tabs>
                          <w:spacing w:before="126"/>
                          <w:ind w:left="564" w:right="0" w:firstLine="0"/>
                          <w:jc w:val="left"/>
                          <w:rPr>
                            <w:b/>
                            <w:sz w:val="20"/>
                          </w:rPr>
                        </w:pPr>
                        <w:r>
                          <w:rPr>
                            <w:b/>
                            <w:color w:val="FFFFFF"/>
                            <w:spacing w:val="-10"/>
                            <w:sz w:val="20"/>
                          </w:rPr>
                          <w:t>-</w:t>
                        </w:r>
                        <w:r>
                          <w:rPr>
                            <w:b/>
                            <w:color w:val="FFFFFF"/>
                            <w:sz w:val="20"/>
                          </w:rPr>
                          <w:tab/>
                        </w:r>
                        <w:r>
                          <w:rPr>
                            <w:b/>
                            <w:color w:val="FFFFFF"/>
                            <w:spacing w:val="-2"/>
                            <w:sz w:val="20"/>
                          </w:rPr>
                          <w:t>Australian</w:t>
                        </w:r>
                        <w:r>
                          <w:rPr>
                            <w:b/>
                            <w:color w:val="FFFFFF"/>
                            <w:spacing w:val="-11"/>
                            <w:sz w:val="20"/>
                          </w:rPr>
                          <w:t> </w:t>
                        </w:r>
                        <w:r>
                          <w:rPr>
                            <w:b/>
                            <w:color w:val="FFFFFF"/>
                            <w:spacing w:val="-2"/>
                            <w:sz w:val="20"/>
                          </w:rPr>
                          <w:t>Conservation</w:t>
                        </w:r>
                        <w:r>
                          <w:rPr>
                            <w:b/>
                            <w:color w:val="FFFFFF"/>
                            <w:spacing w:val="-14"/>
                            <w:sz w:val="20"/>
                          </w:rPr>
                          <w:t> </w:t>
                        </w:r>
                        <w:r>
                          <w:rPr>
                            <w:b/>
                            <w:color w:val="FFFFFF"/>
                            <w:spacing w:val="-2"/>
                            <w:sz w:val="20"/>
                          </w:rPr>
                          <w:t>Foundation</w:t>
                        </w:r>
                        <w:r>
                          <w:rPr>
                            <w:b/>
                            <w:color w:val="FFFFFF"/>
                            <w:spacing w:val="-15"/>
                            <w:sz w:val="20"/>
                          </w:rPr>
                          <w:t> </w:t>
                        </w:r>
                        <w:r>
                          <w:rPr>
                            <w:b/>
                            <w:color w:val="FFFFFF"/>
                            <w:spacing w:val="-2"/>
                            <w:sz w:val="20"/>
                          </w:rPr>
                          <w:t>Submission.</w:t>
                        </w:r>
                      </w:p>
                    </w:txbxContent>
                  </v:textbox>
                  <w10:wrap type="none"/>
                </v:shape>
                <w10:wrap type="topAndBottom"/>
              </v:group>
            </w:pict>
          </mc:Fallback>
        </mc:AlternateContent>
      </w:r>
    </w:p>
    <w:p>
      <w:pPr>
        <w:pStyle w:val="BodyText"/>
        <w:spacing w:after="0"/>
        <w:rPr>
          <w:sz w:val="8"/>
        </w:rPr>
        <w:sectPr>
          <w:pgSz w:w="11900" w:h="16840"/>
          <w:pgMar w:header="0" w:footer="896" w:top="760" w:bottom="1080" w:left="992" w:right="708"/>
        </w:sectPr>
      </w:pPr>
    </w:p>
    <w:p>
      <w:pPr>
        <w:spacing w:line="240" w:lineRule="auto"/>
        <w:ind w:left="85" w:right="0" w:firstLine="0"/>
        <w:rPr>
          <w:sz w:val="20"/>
        </w:rPr>
      </w:pPr>
      <w:r>
        <w:rPr>
          <w:sz w:val="20"/>
        </w:rPr>
        <mc:AlternateContent>
          <mc:Choice Requires="wps">
            <w:drawing>
              <wp:inline distT="0" distB="0" distL="0" distR="0">
                <wp:extent cx="6188710" cy="1005840"/>
                <wp:effectExtent l="9525" t="0" r="0" b="3809"/>
                <wp:docPr id="28" name="Group 28"/>
                <wp:cNvGraphicFramePr>
                  <a:graphicFrameLocks/>
                </wp:cNvGraphicFramePr>
                <a:graphic>
                  <a:graphicData uri="http://schemas.microsoft.com/office/word/2010/wordprocessingGroup">
                    <wpg:wgp>
                      <wpg:cNvPr id="28" name="Group 28"/>
                      <wpg:cNvGrpSpPr/>
                      <wpg:grpSpPr>
                        <a:xfrm>
                          <a:off x="0" y="0"/>
                          <a:ext cx="6188710" cy="1005840"/>
                          <a:chExt cx="6188710" cy="1005840"/>
                        </a:xfrm>
                      </wpg:grpSpPr>
                      <pic:pic>
                        <pic:nvPicPr>
                          <pic:cNvPr id="29" name="Image 29"/>
                          <pic:cNvPicPr/>
                        </pic:nvPicPr>
                        <pic:blipFill>
                          <a:blip r:embed="rId13" cstate="print"/>
                          <a:stretch>
                            <a:fillRect/>
                          </a:stretch>
                        </pic:blipFill>
                        <pic:spPr>
                          <a:xfrm>
                            <a:off x="152382" y="140325"/>
                            <a:ext cx="6036299" cy="865369"/>
                          </a:xfrm>
                          <a:prstGeom prst="rect">
                            <a:avLst/>
                          </a:prstGeom>
                        </pic:spPr>
                      </pic:pic>
                      <wps:wsp>
                        <wps:cNvPr id="30" name="Graphic 30"/>
                        <wps:cNvSpPr/>
                        <wps:spPr>
                          <a:xfrm>
                            <a:off x="0" y="10"/>
                            <a:ext cx="6066155" cy="1005840"/>
                          </a:xfrm>
                          <a:custGeom>
                            <a:avLst/>
                            <a:gdLst/>
                            <a:ahLst/>
                            <a:cxnLst/>
                            <a:rect l="l" t="t" r="r" b="b"/>
                            <a:pathLst>
                              <a:path w="6066155" h="1005840">
                                <a:moveTo>
                                  <a:pt x="6065609" y="140322"/>
                                </a:moveTo>
                                <a:lnTo>
                                  <a:pt x="277774" y="140322"/>
                                </a:lnTo>
                                <a:lnTo>
                                  <a:pt x="0" y="0"/>
                                </a:lnTo>
                                <a:lnTo>
                                  <a:pt x="0" y="233883"/>
                                </a:lnTo>
                                <a:lnTo>
                                  <a:pt x="0" y="280657"/>
                                </a:lnTo>
                                <a:lnTo>
                                  <a:pt x="0" y="912126"/>
                                </a:lnTo>
                                <a:lnTo>
                                  <a:pt x="7162" y="941705"/>
                                </a:lnTo>
                                <a:lnTo>
                                  <a:pt x="27139" y="967384"/>
                                </a:lnTo>
                                <a:lnTo>
                                  <a:pt x="57581" y="987640"/>
                                </a:lnTo>
                                <a:lnTo>
                                  <a:pt x="96189" y="1000912"/>
                                </a:lnTo>
                                <a:lnTo>
                                  <a:pt x="140652" y="1005687"/>
                                </a:lnTo>
                                <a:lnTo>
                                  <a:pt x="6065609" y="1005687"/>
                                </a:lnTo>
                                <a:lnTo>
                                  <a:pt x="6065609" y="140322"/>
                                </a:lnTo>
                                <a:close/>
                              </a:path>
                            </a:pathLst>
                          </a:custGeom>
                          <a:solidFill>
                            <a:srgbClr val="05084F"/>
                          </a:solidFill>
                        </wps:spPr>
                        <wps:bodyPr wrap="square" lIns="0" tIns="0" rIns="0" bIns="0" rtlCol="0">
                          <a:prstTxWarp prst="textNoShape">
                            <a:avLst/>
                          </a:prstTxWarp>
                          <a:noAutofit/>
                        </wps:bodyPr>
                      </wps:wsp>
                      <wps:wsp>
                        <wps:cNvPr id="31" name="Textbox 31"/>
                        <wps:cNvSpPr txBox="1"/>
                        <wps:spPr>
                          <a:xfrm>
                            <a:off x="0" y="0"/>
                            <a:ext cx="6188710" cy="1005840"/>
                          </a:xfrm>
                          <a:prstGeom prst="rect">
                            <a:avLst/>
                          </a:prstGeom>
                        </wps:spPr>
                        <wps:txbx>
                          <w:txbxContent>
                            <w:p>
                              <w:pPr>
                                <w:spacing w:line="240" w:lineRule="auto" w:before="137"/>
                                <w:rPr>
                                  <w:sz w:val="20"/>
                                </w:rPr>
                              </w:pPr>
                            </w:p>
                            <w:p>
                              <w:pPr>
                                <w:spacing w:line="285" w:lineRule="auto" w:before="1"/>
                                <w:ind w:left="425" w:right="653" w:firstLine="0"/>
                                <w:jc w:val="left"/>
                                <w:rPr>
                                  <w:sz w:val="20"/>
                                </w:rPr>
                              </w:pPr>
                              <w:r>
                                <w:rPr>
                                  <w:color w:val="FFFFFF"/>
                                  <w:w w:val="105"/>
                                  <w:sz w:val="20"/>
                                </w:rPr>
                                <w:t>“Rampant myths and</w:t>
                              </w:r>
                              <w:r>
                                <w:rPr>
                                  <w:color w:val="FFFFFF"/>
                                  <w:spacing w:val="-1"/>
                                  <w:w w:val="105"/>
                                  <w:sz w:val="20"/>
                                </w:rPr>
                                <w:t> </w:t>
                              </w:r>
                              <w:r>
                                <w:rPr>
                                  <w:color w:val="FFFFFF"/>
                                  <w:w w:val="105"/>
                                  <w:sz w:val="20"/>
                                </w:rPr>
                                <w:t>misinformation . . . have arguably derailed, or significantly delayed, climate action in Australia.”</w:t>
                              </w:r>
                            </w:p>
                            <w:p>
                              <w:pPr>
                                <w:tabs>
                                  <w:tab w:pos="785" w:val="left" w:leader="none"/>
                                </w:tabs>
                                <w:spacing w:before="126"/>
                                <w:ind w:left="425" w:right="0" w:firstLine="0"/>
                                <w:jc w:val="left"/>
                                <w:rPr>
                                  <w:b/>
                                  <w:sz w:val="20"/>
                                </w:rPr>
                              </w:pPr>
                              <w:r>
                                <w:rPr>
                                  <w:color w:val="FFFFFF"/>
                                  <w:spacing w:val="-10"/>
                                  <w:sz w:val="20"/>
                                </w:rPr>
                                <w:t>-</w:t>
                              </w:r>
                              <w:r>
                                <w:rPr>
                                  <w:color w:val="FFFFFF"/>
                                  <w:sz w:val="20"/>
                                </w:rPr>
                                <w:tab/>
                              </w:r>
                              <w:r>
                                <w:rPr>
                                  <w:b/>
                                  <w:color w:val="FFFFFF"/>
                                  <w:spacing w:val="-2"/>
                                  <w:sz w:val="20"/>
                                </w:rPr>
                                <w:t>Climate</w:t>
                              </w:r>
                              <w:r>
                                <w:rPr>
                                  <w:b/>
                                  <w:color w:val="FFFFFF"/>
                                  <w:spacing w:val="-6"/>
                                  <w:sz w:val="20"/>
                                </w:rPr>
                                <w:t> </w:t>
                              </w:r>
                              <w:r>
                                <w:rPr>
                                  <w:b/>
                                  <w:color w:val="FFFFFF"/>
                                  <w:spacing w:val="-2"/>
                                  <w:sz w:val="20"/>
                                </w:rPr>
                                <w:t>Council</w:t>
                              </w:r>
                              <w:r>
                                <w:rPr>
                                  <w:b/>
                                  <w:color w:val="FFFFFF"/>
                                  <w:spacing w:val="-6"/>
                                  <w:sz w:val="20"/>
                                </w:rPr>
                                <w:t> </w:t>
                              </w:r>
                              <w:r>
                                <w:rPr>
                                  <w:b/>
                                  <w:color w:val="FFFFFF"/>
                                  <w:spacing w:val="-2"/>
                                  <w:sz w:val="20"/>
                                </w:rPr>
                                <w:t>Submission.</w:t>
                              </w:r>
                            </w:p>
                          </w:txbxContent>
                        </wps:txbx>
                        <wps:bodyPr wrap="square" lIns="0" tIns="0" rIns="0" bIns="0" rtlCol="0">
                          <a:noAutofit/>
                        </wps:bodyPr>
                      </wps:wsp>
                    </wpg:wgp>
                  </a:graphicData>
                </a:graphic>
              </wp:inline>
            </w:drawing>
          </mc:Choice>
          <mc:Fallback>
            <w:pict>
              <v:group style="width:487.3pt;height:79.2pt;mso-position-horizontal-relative:char;mso-position-vertical-relative:line" id="docshapegroup27" coordorigin="0,0" coordsize="9746,1584">
                <v:shape style="position:absolute;left:239;top:220;width:9506;height:1363" type="#_x0000_t75" id="docshape28" stroked="false">
                  <v:imagedata r:id="rId13" o:title=""/>
                </v:shape>
                <v:shape style="position:absolute;left:0;top:0;width:9553;height:1584" id="docshape29" coordorigin="0,0" coordsize="9553,1584" path="m9552,221l437,221,0,0,0,368,0,442,0,1436,11,1483,43,1523,91,1555,151,1576,221,1584,9552,1584,9552,221xe" filled="true" fillcolor="#05084f" stroked="false">
                  <v:path arrowok="t"/>
                  <v:fill type="solid"/>
                </v:shape>
                <v:shape style="position:absolute;left:0;top:0;width:9746;height:1584" type="#_x0000_t202" id="docshape30" filled="false" stroked="false">
                  <v:textbox inset="0,0,0,0">
                    <w:txbxContent>
                      <w:p>
                        <w:pPr>
                          <w:spacing w:line="240" w:lineRule="auto" w:before="137"/>
                          <w:rPr>
                            <w:sz w:val="20"/>
                          </w:rPr>
                        </w:pPr>
                      </w:p>
                      <w:p>
                        <w:pPr>
                          <w:spacing w:line="285" w:lineRule="auto" w:before="1"/>
                          <w:ind w:left="425" w:right="653" w:firstLine="0"/>
                          <w:jc w:val="left"/>
                          <w:rPr>
                            <w:sz w:val="20"/>
                          </w:rPr>
                        </w:pPr>
                        <w:r>
                          <w:rPr>
                            <w:color w:val="FFFFFF"/>
                            <w:w w:val="105"/>
                            <w:sz w:val="20"/>
                          </w:rPr>
                          <w:t>“Rampant myths and</w:t>
                        </w:r>
                        <w:r>
                          <w:rPr>
                            <w:color w:val="FFFFFF"/>
                            <w:spacing w:val="-1"/>
                            <w:w w:val="105"/>
                            <w:sz w:val="20"/>
                          </w:rPr>
                          <w:t> </w:t>
                        </w:r>
                        <w:r>
                          <w:rPr>
                            <w:color w:val="FFFFFF"/>
                            <w:w w:val="105"/>
                            <w:sz w:val="20"/>
                          </w:rPr>
                          <w:t>misinformation . . . have arguably derailed, or significantly delayed, climate action in Australia.”</w:t>
                        </w:r>
                      </w:p>
                      <w:p>
                        <w:pPr>
                          <w:tabs>
                            <w:tab w:pos="785" w:val="left" w:leader="none"/>
                          </w:tabs>
                          <w:spacing w:before="126"/>
                          <w:ind w:left="425" w:right="0" w:firstLine="0"/>
                          <w:jc w:val="left"/>
                          <w:rPr>
                            <w:b/>
                            <w:sz w:val="20"/>
                          </w:rPr>
                        </w:pPr>
                        <w:r>
                          <w:rPr>
                            <w:color w:val="FFFFFF"/>
                            <w:spacing w:val="-10"/>
                            <w:sz w:val="20"/>
                          </w:rPr>
                          <w:t>-</w:t>
                        </w:r>
                        <w:r>
                          <w:rPr>
                            <w:color w:val="FFFFFF"/>
                            <w:sz w:val="20"/>
                          </w:rPr>
                          <w:tab/>
                        </w:r>
                        <w:r>
                          <w:rPr>
                            <w:b/>
                            <w:color w:val="FFFFFF"/>
                            <w:spacing w:val="-2"/>
                            <w:sz w:val="20"/>
                          </w:rPr>
                          <w:t>Climate</w:t>
                        </w:r>
                        <w:r>
                          <w:rPr>
                            <w:b/>
                            <w:color w:val="FFFFFF"/>
                            <w:spacing w:val="-6"/>
                            <w:sz w:val="20"/>
                          </w:rPr>
                          <w:t> </w:t>
                        </w:r>
                        <w:r>
                          <w:rPr>
                            <w:b/>
                            <w:color w:val="FFFFFF"/>
                            <w:spacing w:val="-2"/>
                            <w:sz w:val="20"/>
                          </w:rPr>
                          <w:t>Council</w:t>
                        </w:r>
                        <w:r>
                          <w:rPr>
                            <w:b/>
                            <w:color w:val="FFFFFF"/>
                            <w:spacing w:val="-6"/>
                            <w:sz w:val="20"/>
                          </w:rPr>
                          <w:t> </w:t>
                        </w:r>
                        <w:r>
                          <w:rPr>
                            <w:b/>
                            <w:color w:val="FFFFFF"/>
                            <w:spacing w:val="-2"/>
                            <w:sz w:val="20"/>
                          </w:rPr>
                          <w:t>Submission.</w:t>
                        </w:r>
                      </w:p>
                    </w:txbxContent>
                  </v:textbox>
                  <w10:wrap type="none"/>
                </v:shape>
              </v:group>
            </w:pict>
          </mc:Fallback>
        </mc:AlternateContent>
      </w:r>
      <w:r>
        <w:rPr>
          <w:sz w:val="20"/>
        </w:rPr>
      </w:r>
    </w:p>
    <w:p>
      <w:pPr>
        <w:pStyle w:val="BodyText"/>
        <w:spacing w:before="7"/>
        <w:ind w:left="0"/>
        <w:rPr>
          <w:sz w:val="9"/>
        </w:rPr>
      </w:pPr>
      <w:r>
        <w:rPr>
          <w:sz w:val="9"/>
        </w:rPr>
        <mc:AlternateContent>
          <mc:Choice Requires="wps">
            <w:drawing>
              <wp:anchor distT="0" distB="0" distL="0" distR="0" allowOverlap="1" layoutInCell="1" locked="0" behindDoc="1" simplePos="0" relativeHeight="487591936">
                <wp:simplePos x="0" y="0"/>
                <wp:positionH relativeFrom="page">
                  <wp:posOffset>683895</wp:posOffset>
                </wp:positionH>
                <wp:positionV relativeFrom="paragraph">
                  <wp:posOffset>88704</wp:posOffset>
                </wp:positionV>
                <wp:extent cx="6188710" cy="1326515"/>
                <wp:effectExtent l="0" t="0" r="0" b="0"/>
                <wp:wrapTopAndBottom/>
                <wp:docPr id="32" name="Group 32"/>
                <wp:cNvGraphicFramePr>
                  <a:graphicFrameLocks/>
                </wp:cNvGraphicFramePr>
                <a:graphic>
                  <a:graphicData uri="http://schemas.microsoft.com/office/word/2010/wordprocessingGroup">
                    <wpg:wgp>
                      <wpg:cNvPr id="32" name="Group 32"/>
                      <wpg:cNvGrpSpPr/>
                      <wpg:grpSpPr>
                        <a:xfrm>
                          <a:off x="0" y="0"/>
                          <a:ext cx="6188710" cy="1326515"/>
                          <a:chExt cx="6188710" cy="1326515"/>
                        </a:xfrm>
                      </wpg:grpSpPr>
                      <pic:pic>
                        <pic:nvPicPr>
                          <pic:cNvPr id="33" name="Image 33"/>
                          <pic:cNvPicPr/>
                        </pic:nvPicPr>
                        <pic:blipFill>
                          <a:blip r:embed="rId13" cstate="print"/>
                          <a:stretch>
                            <a:fillRect/>
                          </a:stretch>
                        </pic:blipFill>
                        <pic:spPr>
                          <a:xfrm>
                            <a:off x="152382" y="185061"/>
                            <a:ext cx="6036299" cy="1141261"/>
                          </a:xfrm>
                          <a:prstGeom prst="rect">
                            <a:avLst/>
                          </a:prstGeom>
                        </pic:spPr>
                      </pic:pic>
                      <wps:wsp>
                        <wps:cNvPr id="34" name="Graphic 34"/>
                        <wps:cNvSpPr/>
                        <wps:spPr>
                          <a:xfrm>
                            <a:off x="0" y="4"/>
                            <a:ext cx="6066155" cy="1326515"/>
                          </a:xfrm>
                          <a:custGeom>
                            <a:avLst/>
                            <a:gdLst/>
                            <a:ahLst/>
                            <a:cxnLst/>
                            <a:rect l="l" t="t" r="r" b="b"/>
                            <a:pathLst>
                              <a:path w="6066155" h="1326515">
                                <a:moveTo>
                                  <a:pt x="6065609" y="185064"/>
                                </a:moveTo>
                                <a:lnTo>
                                  <a:pt x="277774" y="185064"/>
                                </a:lnTo>
                                <a:lnTo>
                                  <a:pt x="0" y="0"/>
                                </a:lnTo>
                                <a:lnTo>
                                  <a:pt x="0" y="308444"/>
                                </a:lnTo>
                                <a:lnTo>
                                  <a:pt x="0" y="370141"/>
                                </a:lnTo>
                                <a:lnTo>
                                  <a:pt x="0" y="1202931"/>
                                </a:lnTo>
                                <a:lnTo>
                                  <a:pt x="7162" y="1241933"/>
                                </a:lnTo>
                                <a:lnTo>
                                  <a:pt x="27139" y="1275803"/>
                                </a:lnTo>
                                <a:lnTo>
                                  <a:pt x="57581" y="1302512"/>
                                </a:lnTo>
                                <a:lnTo>
                                  <a:pt x="96189" y="1320025"/>
                                </a:lnTo>
                                <a:lnTo>
                                  <a:pt x="140652" y="1326324"/>
                                </a:lnTo>
                                <a:lnTo>
                                  <a:pt x="6065609" y="1326324"/>
                                </a:lnTo>
                                <a:lnTo>
                                  <a:pt x="6065609" y="185064"/>
                                </a:lnTo>
                                <a:close/>
                              </a:path>
                            </a:pathLst>
                          </a:custGeom>
                          <a:solidFill>
                            <a:srgbClr val="05084F"/>
                          </a:solidFill>
                        </wps:spPr>
                        <wps:bodyPr wrap="square" lIns="0" tIns="0" rIns="0" bIns="0" rtlCol="0">
                          <a:prstTxWarp prst="textNoShape">
                            <a:avLst/>
                          </a:prstTxWarp>
                          <a:noAutofit/>
                        </wps:bodyPr>
                      </wps:wsp>
                      <wps:wsp>
                        <wps:cNvPr id="35" name="Textbox 35"/>
                        <wps:cNvSpPr txBox="1"/>
                        <wps:spPr>
                          <a:xfrm>
                            <a:off x="0" y="0"/>
                            <a:ext cx="6188710" cy="1326515"/>
                          </a:xfrm>
                          <a:prstGeom prst="rect">
                            <a:avLst/>
                          </a:prstGeom>
                        </wps:spPr>
                        <wps:txbx>
                          <w:txbxContent>
                            <w:p>
                              <w:pPr>
                                <w:spacing w:line="240" w:lineRule="auto" w:before="0"/>
                                <w:rPr>
                                  <w:sz w:val="20"/>
                                </w:rPr>
                              </w:pPr>
                            </w:p>
                            <w:p>
                              <w:pPr>
                                <w:spacing w:line="240" w:lineRule="auto" w:before="16"/>
                                <w:rPr>
                                  <w:sz w:val="20"/>
                                </w:rPr>
                              </w:pPr>
                            </w:p>
                            <w:p>
                              <w:pPr>
                                <w:spacing w:line="288" w:lineRule="auto" w:before="0"/>
                                <w:ind w:left="425" w:right="653" w:firstLine="0"/>
                                <w:jc w:val="left"/>
                                <w:rPr>
                                  <w:sz w:val="20"/>
                                </w:rPr>
                              </w:pPr>
                              <w:r>
                                <w:rPr>
                                  <w:color w:val="FFFFFF"/>
                                  <w:w w:val="105"/>
                                  <w:sz w:val="20"/>
                                </w:rPr>
                                <w:t>“It is a difficult but necessary task to distinguish between genuine (perceived or realised) concerns on one hand, and the unintentional or deliberate spreading of inaccurate information on the other.”</w:t>
                              </w:r>
                            </w:p>
                            <w:p>
                              <w:pPr>
                                <w:tabs>
                                  <w:tab w:pos="785" w:val="left" w:leader="none"/>
                                </w:tabs>
                                <w:spacing w:before="124"/>
                                <w:ind w:left="425" w:right="0" w:firstLine="0"/>
                                <w:jc w:val="left"/>
                                <w:rPr>
                                  <w:b/>
                                  <w:sz w:val="20"/>
                                </w:rPr>
                              </w:pPr>
                              <w:r>
                                <w:rPr>
                                  <w:color w:val="FFFFFF"/>
                                  <w:spacing w:val="-10"/>
                                  <w:sz w:val="20"/>
                                </w:rPr>
                                <w:t>-</w:t>
                              </w:r>
                              <w:r>
                                <w:rPr>
                                  <w:color w:val="FFFFFF"/>
                                  <w:sz w:val="20"/>
                                </w:rPr>
                                <w:tab/>
                              </w:r>
                              <w:r>
                                <w:rPr>
                                  <w:b/>
                                  <w:color w:val="FFFFFF"/>
                                  <w:spacing w:val="-4"/>
                                  <w:sz w:val="20"/>
                                </w:rPr>
                                <w:t>Australian</w:t>
                              </w:r>
                              <w:r>
                                <w:rPr>
                                  <w:b/>
                                  <w:color w:val="FFFFFF"/>
                                  <w:spacing w:val="1"/>
                                  <w:sz w:val="20"/>
                                </w:rPr>
                                <w:t> </w:t>
                              </w:r>
                              <w:r>
                                <w:rPr>
                                  <w:b/>
                                  <w:color w:val="FFFFFF"/>
                                  <w:spacing w:val="-4"/>
                                  <w:sz w:val="20"/>
                                </w:rPr>
                                <w:t>Energy</w:t>
                              </w:r>
                              <w:r>
                                <w:rPr>
                                  <w:b/>
                                  <w:color w:val="FFFFFF"/>
                                  <w:spacing w:val="6"/>
                                  <w:sz w:val="20"/>
                                </w:rPr>
                                <w:t> </w:t>
                              </w:r>
                              <w:r>
                                <w:rPr>
                                  <w:b/>
                                  <w:color w:val="FFFFFF"/>
                                  <w:spacing w:val="-4"/>
                                  <w:sz w:val="20"/>
                                </w:rPr>
                                <w:t>Infrastructure</w:t>
                              </w:r>
                              <w:r>
                                <w:rPr>
                                  <w:b/>
                                  <w:color w:val="FFFFFF"/>
                                  <w:spacing w:val="-3"/>
                                  <w:sz w:val="20"/>
                                </w:rPr>
                                <w:t> </w:t>
                              </w:r>
                              <w:r>
                                <w:rPr>
                                  <w:b/>
                                  <w:color w:val="FFFFFF"/>
                                  <w:spacing w:val="-4"/>
                                  <w:sz w:val="20"/>
                                </w:rPr>
                                <w:t>Commissioner Submission.</w:t>
                              </w:r>
                            </w:p>
                          </w:txbxContent>
                        </wps:txbx>
                        <wps:bodyPr wrap="square" lIns="0" tIns="0" rIns="0" bIns="0" rtlCol="0">
                          <a:noAutofit/>
                        </wps:bodyPr>
                      </wps:wsp>
                    </wpg:wgp>
                  </a:graphicData>
                </a:graphic>
              </wp:anchor>
            </w:drawing>
          </mc:Choice>
          <mc:Fallback>
            <w:pict>
              <v:group style="position:absolute;margin-left:53.850079pt;margin-top:6.9846pt;width:487.3pt;height:104.45pt;mso-position-horizontal-relative:page;mso-position-vertical-relative:paragraph;z-index:-15724544;mso-wrap-distance-left:0;mso-wrap-distance-right:0" id="docshapegroup31" coordorigin="1077,140" coordsize="9746,2089">
                <v:shape style="position:absolute;left:1316;top:431;width:9506;height:1798" type="#_x0000_t75" id="docshape32" stroked="false">
                  <v:imagedata r:id="rId13" o:title=""/>
                </v:shape>
                <v:shape style="position:absolute;left:1077;top:139;width:9553;height:2089" id="docshape33" coordorigin="1077,140" coordsize="9553,2089" path="m10629,431l1514,431,1077,140,1077,625,1077,723,1077,2034,1088,2095,1120,2149,1168,2191,1228,2218,1299,2228,10629,2228,10629,431xe" filled="true" fillcolor="#05084f" stroked="false">
                  <v:path arrowok="t"/>
                  <v:fill type="solid"/>
                </v:shape>
                <v:shape style="position:absolute;left:1077;top:139;width:9746;height:2089" type="#_x0000_t202" id="docshape34" filled="false" stroked="false">
                  <v:textbox inset="0,0,0,0">
                    <w:txbxContent>
                      <w:p>
                        <w:pPr>
                          <w:spacing w:line="240" w:lineRule="auto" w:before="0"/>
                          <w:rPr>
                            <w:sz w:val="20"/>
                          </w:rPr>
                        </w:pPr>
                      </w:p>
                      <w:p>
                        <w:pPr>
                          <w:spacing w:line="240" w:lineRule="auto" w:before="16"/>
                          <w:rPr>
                            <w:sz w:val="20"/>
                          </w:rPr>
                        </w:pPr>
                      </w:p>
                      <w:p>
                        <w:pPr>
                          <w:spacing w:line="288" w:lineRule="auto" w:before="0"/>
                          <w:ind w:left="425" w:right="653" w:firstLine="0"/>
                          <w:jc w:val="left"/>
                          <w:rPr>
                            <w:sz w:val="20"/>
                          </w:rPr>
                        </w:pPr>
                        <w:r>
                          <w:rPr>
                            <w:color w:val="FFFFFF"/>
                            <w:w w:val="105"/>
                            <w:sz w:val="20"/>
                          </w:rPr>
                          <w:t>“It is a difficult but necessary task to distinguish between genuine (perceived or realised) concerns on one hand, and the unintentional or deliberate spreading of inaccurate information on the other.”</w:t>
                        </w:r>
                      </w:p>
                      <w:p>
                        <w:pPr>
                          <w:tabs>
                            <w:tab w:pos="785" w:val="left" w:leader="none"/>
                          </w:tabs>
                          <w:spacing w:before="124"/>
                          <w:ind w:left="425" w:right="0" w:firstLine="0"/>
                          <w:jc w:val="left"/>
                          <w:rPr>
                            <w:b/>
                            <w:sz w:val="20"/>
                          </w:rPr>
                        </w:pPr>
                        <w:r>
                          <w:rPr>
                            <w:color w:val="FFFFFF"/>
                            <w:spacing w:val="-10"/>
                            <w:sz w:val="20"/>
                          </w:rPr>
                          <w:t>-</w:t>
                        </w:r>
                        <w:r>
                          <w:rPr>
                            <w:color w:val="FFFFFF"/>
                            <w:sz w:val="20"/>
                          </w:rPr>
                          <w:tab/>
                        </w:r>
                        <w:r>
                          <w:rPr>
                            <w:b/>
                            <w:color w:val="FFFFFF"/>
                            <w:spacing w:val="-4"/>
                            <w:sz w:val="20"/>
                          </w:rPr>
                          <w:t>Australian</w:t>
                        </w:r>
                        <w:r>
                          <w:rPr>
                            <w:b/>
                            <w:color w:val="FFFFFF"/>
                            <w:spacing w:val="1"/>
                            <w:sz w:val="20"/>
                          </w:rPr>
                          <w:t> </w:t>
                        </w:r>
                        <w:r>
                          <w:rPr>
                            <w:b/>
                            <w:color w:val="FFFFFF"/>
                            <w:spacing w:val="-4"/>
                            <w:sz w:val="20"/>
                          </w:rPr>
                          <w:t>Energy</w:t>
                        </w:r>
                        <w:r>
                          <w:rPr>
                            <w:b/>
                            <w:color w:val="FFFFFF"/>
                            <w:spacing w:val="6"/>
                            <w:sz w:val="20"/>
                          </w:rPr>
                          <w:t> </w:t>
                        </w:r>
                        <w:r>
                          <w:rPr>
                            <w:b/>
                            <w:color w:val="FFFFFF"/>
                            <w:spacing w:val="-4"/>
                            <w:sz w:val="20"/>
                          </w:rPr>
                          <w:t>Infrastructure</w:t>
                        </w:r>
                        <w:r>
                          <w:rPr>
                            <w:b/>
                            <w:color w:val="FFFFFF"/>
                            <w:spacing w:val="-3"/>
                            <w:sz w:val="20"/>
                          </w:rPr>
                          <w:t> </w:t>
                        </w:r>
                        <w:r>
                          <w:rPr>
                            <w:b/>
                            <w:color w:val="FFFFFF"/>
                            <w:spacing w:val="-4"/>
                            <w:sz w:val="20"/>
                          </w:rPr>
                          <w:t>Commissioner Submission.</w:t>
                        </w:r>
                      </w:p>
                    </w:txbxContent>
                  </v:textbox>
                  <w10:wrap type="none"/>
                </v:shape>
                <w10:wrap type="topAndBottom"/>
              </v:group>
            </w:pict>
          </mc:Fallback>
        </mc:AlternateContent>
      </w:r>
    </w:p>
    <w:p>
      <w:pPr>
        <w:pStyle w:val="BodyText"/>
        <w:ind w:left="0"/>
        <w:rPr>
          <w:sz w:val="32"/>
        </w:rPr>
      </w:pPr>
    </w:p>
    <w:p>
      <w:pPr>
        <w:pStyle w:val="BodyText"/>
        <w:spacing w:before="27"/>
        <w:ind w:left="0"/>
        <w:rPr>
          <w:sz w:val="32"/>
        </w:rPr>
      </w:pPr>
    </w:p>
    <w:p>
      <w:pPr>
        <w:pStyle w:val="Heading1"/>
        <w:spacing w:before="1"/>
      </w:pPr>
      <w:bookmarkStart w:name="_bookmark3" w:id="4"/>
      <w:bookmarkEnd w:id="4"/>
      <w:r>
        <w:rPr>
          <w:b w:val="0"/>
        </w:rPr>
      </w:r>
      <w:r>
        <w:rPr>
          <w:color w:val="F03866"/>
          <w:spacing w:val="-4"/>
        </w:rPr>
        <w:t>Attitudes</w:t>
      </w:r>
      <w:r>
        <w:rPr>
          <w:color w:val="F03866"/>
          <w:spacing w:val="-18"/>
        </w:rPr>
        <w:t> </w:t>
      </w:r>
      <w:r>
        <w:rPr>
          <w:color w:val="F03866"/>
          <w:spacing w:val="-4"/>
        </w:rPr>
        <w:t>to</w:t>
      </w:r>
      <w:r>
        <w:rPr>
          <w:color w:val="F03866"/>
          <w:spacing w:val="-18"/>
        </w:rPr>
        <w:t> </w:t>
      </w:r>
      <w:r>
        <w:rPr>
          <w:color w:val="F03866"/>
          <w:spacing w:val="-4"/>
        </w:rPr>
        <w:t>climate</w:t>
      </w:r>
      <w:r>
        <w:rPr>
          <w:color w:val="F03866"/>
          <w:spacing w:val="-19"/>
        </w:rPr>
        <w:t> </w:t>
      </w:r>
      <w:r>
        <w:rPr>
          <w:color w:val="F03866"/>
          <w:spacing w:val="-4"/>
        </w:rPr>
        <w:t>change</w:t>
      </w:r>
    </w:p>
    <w:p>
      <w:pPr>
        <w:pStyle w:val="BodyText"/>
        <w:spacing w:line="290" w:lineRule="auto" w:before="300"/>
        <w:ind w:right="324"/>
      </w:pPr>
      <w:r>
        <w:rPr/>
        <w:t>Whilst</w:t>
      </w:r>
      <w:r>
        <w:rPr>
          <w:spacing w:val="31"/>
        </w:rPr>
        <w:t> </w:t>
      </w:r>
      <w:r>
        <w:rPr/>
        <w:t>the</w:t>
      </w:r>
      <w:r>
        <w:rPr>
          <w:spacing w:val="29"/>
        </w:rPr>
        <w:t> </w:t>
      </w:r>
      <w:r>
        <w:rPr/>
        <w:t>climate</w:t>
      </w:r>
      <w:r>
        <w:rPr>
          <w:spacing w:val="29"/>
        </w:rPr>
        <w:t> </w:t>
      </w:r>
      <w:r>
        <w:rPr/>
        <w:t>debate</w:t>
      </w:r>
      <w:r>
        <w:rPr>
          <w:spacing w:val="29"/>
        </w:rPr>
        <w:t> </w:t>
      </w:r>
      <w:r>
        <w:rPr/>
        <w:t>can</w:t>
      </w:r>
      <w:r>
        <w:rPr>
          <w:spacing w:val="29"/>
        </w:rPr>
        <w:t> </w:t>
      </w:r>
      <w:r>
        <w:rPr/>
        <w:t>appear</w:t>
      </w:r>
      <w:r>
        <w:rPr>
          <w:spacing w:val="31"/>
        </w:rPr>
        <w:t> </w:t>
      </w:r>
      <w:r>
        <w:rPr/>
        <w:t>fraught,</w:t>
      </w:r>
      <w:r>
        <w:rPr>
          <w:spacing w:val="31"/>
        </w:rPr>
        <w:t> </w:t>
      </w:r>
      <w:r>
        <w:rPr/>
        <w:t>it</w:t>
      </w:r>
      <w:r>
        <w:rPr>
          <w:spacing w:val="31"/>
        </w:rPr>
        <w:t> </w:t>
      </w:r>
      <w:r>
        <w:rPr/>
        <w:t>is</w:t>
      </w:r>
      <w:r>
        <w:rPr>
          <w:spacing w:val="29"/>
        </w:rPr>
        <w:t> </w:t>
      </w:r>
      <w:r>
        <w:rPr/>
        <w:t>worth</w:t>
      </w:r>
      <w:r>
        <w:rPr>
          <w:spacing w:val="29"/>
        </w:rPr>
        <w:t> </w:t>
      </w:r>
      <w:r>
        <w:rPr/>
        <w:t>remembering</w:t>
      </w:r>
      <w:r>
        <w:rPr>
          <w:spacing w:val="29"/>
        </w:rPr>
        <w:t> </w:t>
      </w:r>
      <w:r>
        <w:rPr/>
        <w:t>that</w:t>
      </w:r>
      <w:r>
        <w:rPr>
          <w:spacing w:val="31"/>
        </w:rPr>
        <w:t> </w:t>
      </w:r>
      <w:r>
        <w:rPr/>
        <w:t>a</w:t>
      </w:r>
      <w:r>
        <w:rPr>
          <w:spacing w:val="29"/>
        </w:rPr>
        <w:t> </w:t>
      </w:r>
      <w:r>
        <w:rPr/>
        <w:t>clear</w:t>
      </w:r>
      <w:r>
        <w:rPr>
          <w:spacing w:val="31"/>
        </w:rPr>
        <w:t> </w:t>
      </w:r>
      <w:r>
        <w:rPr/>
        <w:t>majority</w:t>
      </w:r>
      <w:r>
        <w:rPr>
          <w:spacing w:val="29"/>
        </w:rPr>
        <w:t> </w:t>
      </w:r>
      <w:r>
        <w:rPr/>
        <w:t>of </w:t>
      </w:r>
      <w:r>
        <w:rPr>
          <w:w w:val="110"/>
        </w:rPr>
        <w:t>Australians support the overall case for action.</w:t>
      </w:r>
    </w:p>
    <w:p>
      <w:pPr>
        <w:pStyle w:val="BodyText"/>
        <w:spacing w:before="112"/>
        <w:ind w:left="0"/>
      </w:pPr>
    </w:p>
    <w:p>
      <w:pPr>
        <w:pStyle w:val="Heading2"/>
      </w:pPr>
      <w:bookmarkStart w:name="_bookmark4" w:id="5"/>
      <w:bookmarkEnd w:id="5"/>
      <w:r>
        <w:rPr>
          <w:b w:val="0"/>
        </w:rPr>
      </w:r>
      <w:r>
        <w:rPr>
          <w:color w:val="002060"/>
          <w:spacing w:val="-5"/>
        </w:rPr>
        <w:t>General</w:t>
      </w:r>
      <w:r>
        <w:rPr>
          <w:color w:val="002060"/>
          <w:spacing w:val="-11"/>
        </w:rPr>
        <w:t> </w:t>
      </w:r>
      <w:r>
        <w:rPr>
          <w:color w:val="002060"/>
          <w:spacing w:val="-2"/>
        </w:rPr>
        <w:t>Population</w:t>
      </w:r>
    </w:p>
    <w:p>
      <w:pPr>
        <w:pStyle w:val="BodyText"/>
        <w:spacing w:line="290" w:lineRule="auto" w:before="313"/>
        <w:ind w:right="435"/>
      </w:pPr>
      <w:r>
        <w:rPr>
          <w:w w:val="110"/>
        </w:rPr>
        <w:t>Since</w:t>
      </w:r>
      <w:r>
        <w:rPr>
          <w:spacing w:val="-11"/>
          <w:w w:val="110"/>
        </w:rPr>
        <w:t> </w:t>
      </w:r>
      <w:r>
        <w:rPr>
          <w:w w:val="110"/>
        </w:rPr>
        <w:t>2020,</w:t>
      </w:r>
      <w:r>
        <w:rPr>
          <w:spacing w:val="-9"/>
          <w:w w:val="110"/>
        </w:rPr>
        <w:t> </w:t>
      </w:r>
      <w:r>
        <w:rPr>
          <w:w w:val="110"/>
        </w:rPr>
        <w:t>89</w:t>
      </w:r>
      <w:r>
        <w:rPr>
          <w:spacing w:val="-11"/>
          <w:w w:val="110"/>
        </w:rPr>
        <w:t> </w:t>
      </w:r>
      <w:r>
        <w:rPr>
          <w:w w:val="110"/>
        </w:rPr>
        <w:t>Degrees</w:t>
      </w:r>
      <w:r>
        <w:rPr>
          <w:spacing w:val="-11"/>
          <w:w w:val="110"/>
        </w:rPr>
        <w:t> </w:t>
      </w:r>
      <w:r>
        <w:rPr>
          <w:w w:val="110"/>
        </w:rPr>
        <w:t>East</w:t>
      </w:r>
      <w:r>
        <w:rPr>
          <w:spacing w:val="-9"/>
          <w:w w:val="110"/>
        </w:rPr>
        <w:t> </w:t>
      </w:r>
      <w:r>
        <w:rPr>
          <w:w w:val="110"/>
        </w:rPr>
        <w:t>has</w:t>
      </w:r>
      <w:r>
        <w:rPr>
          <w:spacing w:val="-11"/>
          <w:w w:val="110"/>
        </w:rPr>
        <w:t> </w:t>
      </w:r>
      <w:r>
        <w:rPr>
          <w:w w:val="110"/>
        </w:rPr>
        <w:t>conducted</w:t>
      </w:r>
      <w:r>
        <w:rPr>
          <w:spacing w:val="-11"/>
          <w:w w:val="110"/>
        </w:rPr>
        <w:t> </w:t>
      </w:r>
      <w:r>
        <w:rPr>
          <w:w w:val="110"/>
        </w:rPr>
        <w:t>research</w:t>
      </w:r>
      <w:r>
        <w:rPr>
          <w:spacing w:val="-11"/>
          <w:w w:val="110"/>
        </w:rPr>
        <w:t> </w:t>
      </w:r>
      <w:r>
        <w:rPr>
          <w:w w:val="110"/>
        </w:rPr>
        <w:t>into</w:t>
      </w:r>
      <w:r>
        <w:rPr>
          <w:spacing w:val="-11"/>
          <w:w w:val="110"/>
        </w:rPr>
        <w:t> </w:t>
      </w:r>
      <w:r>
        <w:rPr>
          <w:w w:val="110"/>
        </w:rPr>
        <w:t>how</w:t>
      </w:r>
      <w:r>
        <w:rPr>
          <w:spacing w:val="-11"/>
          <w:w w:val="110"/>
        </w:rPr>
        <w:t> </w:t>
      </w:r>
      <w:r>
        <w:rPr>
          <w:w w:val="110"/>
        </w:rPr>
        <w:t>Australians</w:t>
      </w:r>
      <w:r>
        <w:rPr>
          <w:spacing w:val="-11"/>
          <w:w w:val="110"/>
        </w:rPr>
        <w:t> </w:t>
      </w:r>
      <w:r>
        <w:rPr>
          <w:w w:val="110"/>
        </w:rPr>
        <w:t>feel,</w:t>
      </w:r>
      <w:r>
        <w:rPr>
          <w:spacing w:val="-9"/>
          <w:w w:val="110"/>
        </w:rPr>
        <w:t> </w:t>
      </w:r>
      <w:r>
        <w:rPr>
          <w:w w:val="110"/>
        </w:rPr>
        <w:t>think</w:t>
      </w:r>
      <w:r>
        <w:rPr>
          <w:spacing w:val="-11"/>
          <w:w w:val="110"/>
        </w:rPr>
        <w:t> </w:t>
      </w:r>
      <w:r>
        <w:rPr>
          <w:w w:val="110"/>
        </w:rPr>
        <w:t>and</w:t>
      </w:r>
      <w:r>
        <w:rPr>
          <w:spacing w:val="-11"/>
          <w:w w:val="110"/>
        </w:rPr>
        <w:t> </w:t>
      </w:r>
      <w:r>
        <w:rPr>
          <w:w w:val="110"/>
        </w:rPr>
        <w:t>act</w:t>
      </w:r>
      <w:r>
        <w:rPr>
          <w:spacing w:val="-9"/>
          <w:w w:val="110"/>
        </w:rPr>
        <w:t> </w:t>
      </w:r>
      <w:r>
        <w:rPr>
          <w:w w:val="110"/>
        </w:rPr>
        <w:t>when</w:t>
      </w:r>
      <w:r>
        <w:rPr>
          <w:spacing w:val="-11"/>
          <w:w w:val="110"/>
        </w:rPr>
        <w:t> </w:t>
      </w:r>
      <w:r>
        <w:rPr>
          <w:w w:val="110"/>
        </w:rPr>
        <w:t>it comes</w:t>
      </w:r>
      <w:r>
        <w:rPr>
          <w:spacing w:val="-18"/>
          <w:w w:val="110"/>
        </w:rPr>
        <w:t> </w:t>
      </w:r>
      <w:r>
        <w:rPr>
          <w:w w:val="110"/>
        </w:rPr>
        <w:t>to</w:t>
      </w:r>
      <w:r>
        <w:rPr>
          <w:spacing w:val="-17"/>
          <w:w w:val="110"/>
        </w:rPr>
        <w:t> </w:t>
      </w:r>
      <w:r>
        <w:rPr>
          <w:w w:val="110"/>
        </w:rPr>
        <w:t>climate</w:t>
      </w:r>
      <w:r>
        <w:rPr>
          <w:spacing w:val="-17"/>
          <w:w w:val="110"/>
        </w:rPr>
        <w:t> </w:t>
      </w:r>
      <w:r>
        <w:rPr>
          <w:w w:val="110"/>
        </w:rPr>
        <w:t>change.</w:t>
      </w:r>
      <w:r>
        <w:rPr>
          <w:spacing w:val="-17"/>
          <w:w w:val="110"/>
        </w:rPr>
        <w:t> </w:t>
      </w:r>
      <w:r>
        <w:rPr>
          <w:w w:val="110"/>
        </w:rPr>
        <w:t>The</w:t>
      </w:r>
      <w:r>
        <w:rPr>
          <w:spacing w:val="-17"/>
          <w:w w:val="110"/>
        </w:rPr>
        <w:t> </w:t>
      </w:r>
      <w:r>
        <w:rPr>
          <w:w w:val="110"/>
        </w:rPr>
        <w:t>research</w:t>
      </w:r>
      <w:r>
        <w:rPr>
          <w:spacing w:val="-18"/>
          <w:w w:val="110"/>
        </w:rPr>
        <w:t> </w:t>
      </w:r>
      <w:r>
        <w:rPr>
          <w:w w:val="110"/>
        </w:rPr>
        <w:t>was</w:t>
      </w:r>
      <w:r>
        <w:rPr>
          <w:spacing w:val="-17"/>
          <w:w w:val="110"/>
        </w:rPr>
        <w:t> </w:t>
      </w:r>
      <w:r>
        <w:rPr>
          <w:w w:val="110"/>
        </w:rPr>
        <w:t>conducted</w:t>
      </w:r>
      <w:r>
        <w:rPr>
          <w:spacing w:val="-17"/>
          <w:w w:val="110"/>
        </w:rPr>
        <w:t> </w:t>
      </w:r>
      <w:r>
        <w:rPr>
          <w:w w:val="110"/>
        </w:rPr>
        <w:t>on</w:t>
      </w:r>
      <w:r>
        <w:rPr>
          <w:spacing w:val="-17"/>
          <w:w w:val="110"/>
        </w:rPr>
        <w:t> </w:t>
      </w:r>
      <w:r>
        <w:rPr>
          <w:w w:val="110"/>
        </w:rPr>
        <w:t>behalf</w:t>
      </w:r>
      <w:r>
        <w:rPr>
          <w:spacing w:val="-17"/>
          <w:w w:val="110"/>
        </w:rPr>
        <w:t> </w:t>
      </w:r>
      <w:r>
        <w:rPr>
          <w:w w:val="110"/>
        </w:rPr>
        <w:t>of</w:t>
      </w:r>
      <w:r>
        <w:rPr>
          <w:spacing w:val="-18"/>
          <w:w w:val="110"/>
        </w:rPr>
        <w:t> </w:t>
      </w:r>
      <w:r>
        <w:rPr>
          <w:color w:val="0070C0"/>
          <w:w w:val="110"/>
          <w:u w:val="single" w:color="0070C0"/>
        </w:rPr>
        <w:t>Sunrise</w:t>
      </w:r>
      <w:r>
        <w:rPr>
          <w:color w:val="0070C0"/>
          <w:spacing w:val="-17"/>
          <w:w w:val="110"/>
          <w:u w:val="single" w:color="0070C0"/>
        </w:rPr>
        <w:t> </w:t>
      </w:r>
      <w:r>
        <w:rPr>
          <w:color w:val="0070C0"/>
          <w:w w:val="110"/>
          <w:u w:val="single" w:color="0070C0"/>
        </w:rPr>
        <w:t>Project</w:t>
      </w:r>
      <w:r>
        <w:rPr>
          <w:color w:val="0070C0"/>
          <w:spacing w:val="-17"/>
          <w:w w:val="110"/>
          <w:u w:val="none"/>
        </w:rPr>
        <w:t> </w:t>
      </w:r>
      <w:r>
        <w:rPr>
          <w:w w:val="110"/>
          <w:u w:val="none"/>
        </w:rPr>
        <w:t>and</w:t>
      </w:r>
      <w:r>
        <w:rPr>
          <w:spacing w:val="-17"/>
          <w:w w:val="110"/>
          <w:u w:val="none"/>
        </w:rPr>
        <w:t> </w:t>
      </w:r>
      <w:r>
        <w:rPr>
          <w:color w:val="0070C0"/>
          <w:w w:val="110"/>
          <w:u w:val="single" w:color="0070C0"/>
        </w:rPr>
        <w:t>Renew</w:t>
      </w:r>
      <w:r>
        <w:rPr>
          <w:color w:val="0070C0"/>
          <w:spacing w:val="-17"/>
          <w:w w:val="110"/>
          <w:u w:val="single" w:color="0070C0"/>
        </w:rPr>
        <w:t> </w:t>
      </w:r>
      <w:r>
        <w:rPr>
          <w:color w:val="0070C0"/>
          <w:w w:val="110"/>
          <w:u w:val="single" w:color="0070C0"/>
        </w:rPr>
        <w:t>for</w:t>
      </w:r>
      <w:r>
        <w:rPr>
          <w:color w:val="0070C0"/>
          <w:spacing w:val="-17"/>
          <w:w w:val="110"/>
          <w:u w:val="single" w:color="0070C0"/>
        </w:rPr>
        <w:t> </w:t>
      </w:r>
      <w:r>
        <w:rPr>
          <w:color w:val="0070C0"/>
          <w:w w:val="110"/>
          <w:u w:val="single" w:color="0070C0"/>
        </w:rPr>
        <w:t>All</w:t>
      </w:r>
      <w:r>
        <w:rPr>
          <w:w w:val="110"/>
          <w:u w:val="none"/>
        </w:rPr>
        <w:t>, a</w:t>
      </w:r>
      <w:r>
        <w:rPr>
          <w:spacing w:val="-13"/>
          <w:w w:val="110"/>
          <w:u w:val="none"/>
        </w:rPr>
        <w:t> </w:t>
      </w:r>
      <w:r>
        <w:rPr>
          <w:w w:val="110"/>
          <w:u w:val="none"/>
        </w:rPr>
        <w:t>movement</w:t>
      </w:r>
      <w:r>
        <w:rPr>
          <w:spacing w:val="-12"/>
          <w:w w:val="110"/>
          <w:u w:val="none"/>
        </w:rPr>
        <w:t> </w:t>
      </w:r>
      <w:r>
        <w:rPr>
          <w:w w:val="110"/>
          <w:u w:val="none"/>
        </w:rPr>
        <w:t>backed</w:t>
      </w:r>
      <w:r>
        <w:rPr>
          <w:spacing w:val="-13"/>
          <w:w w:val="110"/>
          <w:u w:val="none"/>
        </w:rPr>
        <w:t> </w:t>
      </w:r>
      <w:r>
        <w:rPr>
          <w:w w:val="110"/>
          <w:u w:val="none"/>
        </w:rPr>
        <w:t>by</w:t>
      </w:r>
      <w:r>
        <w:rPr>
          <w:spacing w:val="-13"/>
          <w:w w:val="110"/>
          <w:u w:val="none"/>
        </w:rPr>
        <w:t> </w:t>
      </w:r>
      <w:r>
        <w:rPr>
          <w:w w:val="110"/>
          <w:u w:val="none"/>
        </w:rPr>
        <w:t>social</w:t>
      </w:r>
      <w:r>
        <w:rPr>
          <w:spacing w:val="-12"/>
          <w:w w:val="110"/>
          <w:u w:val="none"/>
        </w:rPr>
        <w:t> </w:t>
      </w:r>
      <w:r>
        <w:rPr>
          <w:w w:val="110"/>
          <w:u w:val="none"/>
        </w:rPr>
        <w:t>services,</w:t>
      </w:r>
      <w:r>
        <w:rPr>
          <w:spacing w:val="-12"/>
          <w:w w:val="110"/>
          <w:u w:val="none"/>
        </w:rPr>
        <w:t> </w:t>
      </w:r>
      <w:r>
        <w:rPr>
          <w:w w:val="110"/>
          <w:u w:val="none"/>
        </w:rPr>
        <w:t>unions,</w:t>
      </w:r>
      <w:r>
        <w:rPr>
          <w:spacing w:val="-12"/>
          <w:w w:val="110"/>
          <w:u w:val="none"/>
        </w:rPr>
        <w:t> </w:t>
      </w:r>
      <w:r>
        <w:rPr>
          <w:w w:val="110"/>
          <w:u w:val="none"/>
        </w:rPr>
        <w:t>faith,</w:t>
      </w:r>
      <w:r>
        <w:rPr>
          <w:spacing w:val="-12"/>
          <w:w w:val="110"/>
          <w:u w:val="none"/>
        </w:rPr>
        <w:t> </w:t>
      </w:r>
      <w:r>
        <w:rPr>
          <w:w w:val="110"/>
          <w:u w:val="none"/>
        </w:rPr>
        <w:t>community</w:t>
      </w:r>
      <w:r>
        <w:rPr>
          <w:spacing w:val="-13"/>
          <w:w w:val="110"/>
          <w:u w:val="none"/>
        </w:rPr>
        <w:t> </w:t>
      </w:r>
      <w:r>
        <w:rPr>
          <w:w w:val="110"/>
          <w:u w:val="none"/>
        </w:rPr>
        <w:t>and</w:t>
      </w:r>
      <w:r>
        <w:rPr>
          <w:spacing w:val="-13"/>
          <w:w w:val="110"/>
          <w:u w:val="none"/>
        </w:rPr>
        <w:t> </w:t>
      </w:r>
      <w:r>
        <w:rPr>
          <w:w w:val="110"/>
          <w:u w:val="none"/>
        </w:rPr>
        <w:t>multicultural</w:t>
      </w:r>
      <w:r>
        <w:rPr>
          <w:spacing w:val="-12"/>
          <w:w w:val="110"/>
          <w:u w:val="none"/>
        </w:rPr>
        <w:t> </w:t>
      </w:r>
      <w:r>
        <w:rPr>
          <w:w w:val="110"/>
          <w:u w:val="none"/>
        </w:rPr>
        <w:t>groups, environmental organisations and industry.</w:t>
      </w:r>
    </w:p>
    <w:p>
      <w:pPr>
        <w:pStyle w:val="BodyText"/>
        <w:spacing w:line="288" w:lineRule="auto" w:before="113"/>
        <w:ind w:right="405"/>
      </w:pPr>
      <w:r>
        <w:rPr>
          <w:w w:val="110"/>
        </w:rPr>
        <w:t>The</w:t>
      </w:r>
      <w:r>
        <w:rPr>
          <w:spacing w:val="-7"/>
          <w:w w:val="110"/>
        </w:rPr>
        <w:t> </w:t>
      </w:r>
      <w:r>
        <w:rPr>
          <w:w w:val="110"/>
        </w:rPr>
        <w:t>four</w:t>
      </w:r>
      <w:r>
        <w:rPr>
          <w:spacing w:val="-6"/>
          <w:w w:val="110"/>
        </w:rPr>
        <w:t> </w:t>
      </w:r>
      <w:r>
        <w:rPr>
          <w:w w:val="110"/>
        </w:rPr>
        <w:t>waves</w:t>
      </w:r>
      <w:r>
        <w:rPr>
          <w:spacing w:val="-7"/>
          <w:w w:val="110"/>
        </w:rPr>
        <w:t> </w:t>
      </w:r>
      <w:r>
        <w:rPr>
          <w:w w:val="110"/>
        </w:rPr>
        <w:t>of</w:t>
      </w:r>
      <w:r>
        <w:rPr>
          <w:spacing w:val="-6"/>
          <w:w w:val="110"/>
        </w:rPr>
        <w:t> </w:t>
      </w:r>
      <w:r>
        <w:rPr>
          <w:w w:val="110"/>
        </w:rPr>
        <w:t>research</w:t>
      </w:r>
      <w:r>
        <w:rPr>
          <w:spacing w:val="-7"/>
          <w:w w:val="110"/>
        </w:rPr>
        <w:t> </w:t>
      </w:r>
      <w:r>
        <w:rPr>
          <w:w w:val="110"/>
        </w:rPr>
        <w:t>conducted</w:t>
      </w:r>
      <w:r>
        <w:rPr>
          <w:spacing w:val="-7"/>
          <w:w w:val="110"/>
        </w:rPr>
        <w:t> </w:t>
      </w:r>
      <w:r>
        <w:rPr>
          <w:w w:val="110"/>
        </w:rPr>
        <w:t>since</w:t>
      </w:r>
      <w:r>
        <w:rPr>
          <w:spacing w:val="-7"/>
          <w:w w:val="110"/>
        </w:rPr>
        <w:t> </w:t>
      </w:r>
      <w:r>
        <w:rPr>
          <w:w w:val="110"/>
        </w:rPr>
        <w:t>(the</w:t>
      </w:r>
      <w:r>
        <w:rPr>
          <w:spacing w:val="-7"/>
          <w:w w:val="110"/>
        </w:rPr>
        <w:t> </w:t>
      </w:r>
      <w:r>
        <w:rPr>
          <w:w w:val="110"/>
        </w:rPr>
        <w:t>most</w:t>
      </w:r>
      <w:r>
        <w:rPr>
          <w:spacing w:val="-6"/>
          <w:w w:val="110"/>
        </w:rPr>
        <w:t> </w:t>
      </w:r>
      <w:r>
        <w:rPr>
          <w:w w:val="110"/>
        </w:rPr>
        <w:t>recent</w:t>
      </w:r>
      <w:r>
        <w:rPr>
          <w:spacing w:val="-6"/>
          <w:w w:val="110"/>
        </w:rPr>
        <w:t> </w:t>
      </w:r>
      <w:r>
        <w:rPr>
          <w:w w:val="110"/>
        </w:rPr>
        <w:t>being</w:t>
      </w:r>
      <w:r>
        <w:rPr>
          <w:spacing w:val="-7"/>
          <w:w w:val="110"/>
        </w:rPr>
        <w:t> </w:t>
      </w:r>
      <w:r>
        <w:rPr>
          <w:w w:val="110"/>
        </w:rPr>
        <w:t>in</w:t>
      </w:r>
      <w:r>
        <w:rPr>
          <w:spacing w:val="-7"/>
          <w:w w:val="110"/>
        </w:rPr>
        <w:t> </w:t>
      </w:r>
      <w:r>
        <w:rPr>
          <w:w w:val="110"/>
        </w:rPr>
        <w:t>September</w:t>
      </w:r>
      <w:r>
        <w:rPr>
          <w:spacing w:val="-6"/>
          <w:w w:val="110"/>
        </w:rPr>
        <w:t> </w:t>
      </w:r>
      <w:r>
        <w:rPr>
          <w:w w:val="110"/>
        </w:rPr>
        <w:t>2025)</w:t>
      </w:r>
      <w:r>
        <w:rPr>
          <w:spacing w:val="-6"/>
          <w:w w:val="110"/>
        </w:rPr>
        <w:t> </w:t>
      </w:r>
      <w:r>
        <w:rPr>
          <w:w w:val="110"/>
        </w:rPr>
        <w:t>reveal </w:t>
      </w:r>
      <w:r>
        <w:rPr>
          <w:spacing w:val="-2"/>
          <w:w w:val="110"/>
        </w:rPr>
        <w:t>Australians</w:t>
      </w:r>
      <w:r>
        <w:rPr>
          <w:spacing w:val="-12"/>
          <w:w w:val="110"/>
        </w:rPr>
        <w:t> </w:t>
      </w:r>
      <w:r>
        <w:rPr>
          <w:spacing w:val="-2"/>
          <w:w w:val="110"/>
        </w:rPr>
        <w:t>place</w:t>
      </w:r>
      <w:r>
        <w:rPr>
          <w:spacing w:val="-12"/>
          <w:w w:val="110"/>
        </w:rPr>
        <w:t> </w:t>
      </w:r>
      <w:r>
        <w:rPr>
          <w:spacing w:val="-2"/>
          <w:w w:val="110"/>
        </w:rPr>
        <w:t>a</w:t>
      </w:r>
      <w:r>
        <w:rPr>
          <w:spacing w:val="-12"/>
          <w:w w:val="110"/>
        </w:rPr>
        <w:t> </w:t>
      </w:r>
      <w:r>
        <w:rPr>
          <w:spacing w:val="-2"/>
          <w:w w:val="110"/>
        </w:rPr>
        <w:t>premium</w:t>
      </w:r>
      <w:r>
        <w:rPr>
          <w:spacing w:val="-12"/>
          <w:w w:val="110"/>
        </w:rPr>
        <w:t> </w:t>
      </w:r>
      <w:r>
        <w:rPr>
          <w:spacing w:val="-2"/>
          <w:w w:val="110"/>
        </w:rPr>
        <w:t>on</w:t>
      </w:r>
      <w:r>
        <w:rPr>
          <w:spacing w:val="-12"/>
          <w:w w:val="110"/>
        </w:rPr>
        <w:t> </w:t>
      </w:r>
      <w:r>
        <w:rPr>
          <w:spacing w:val="-2"/>
          <w:w w:val="110"/>
        </w:rPr>
        <w:t>the</w:t>
      </w:r>
      <w:r>
        <w:rPr>
          <w:spacing w:val="-12"/>
          <w:w w:val="110"/>
        </w:rPr>
        <w:t> </w:t>
      </w:r>
      <w:r>
        <w:rPr>
          <w:spacing w:val="-2"/>
          <w:w w:val="110"/>
        </w:rPr>
        <w:t>need</w:t>
      </w:r>
      <w:r>
        <w:rPr>
          <w:spacing w:val="-12"/>
          <w:w w:val="110"/>
        </w:rPr>
        <w:t> </w:t>
      </w:r>
      <w:r>
        <w:rPr>
          <w:spacing w:val="-2"/>
          <w:w w:val="110"/>
        </w:rPr>
        <w:t>to</w:t>
      </w:r>
      <w:r>
        <w:rPr>
          <w:spacing w:val="-12"/>
          <w:w w:val="110"/>
        </w:rPr>
        <w:t> </w:t>
      </w:r>
      <w:r>
        <w:rPr>
          <w:spacing w:val="-2"/>
          <w:w w:val="110"/>
        </w:rPr>
        <w:t>combat</w:t>
      </w:r>
      <w:r>
        <w:rPr>
          <w:spacing w:val="-11"/>
          <w:w w:val="110"/>
        </w:rPr>
        <w:t> </w:t>
      </w:r>
      <w:r>
        <w:rPr>
          <w:spacing w:val="-2"/>
          <w:w w:val="110"/>
        </w:rPr>
        <w:t>climate</w:t>
      </w:r>
      <w:r>
        <w:rPr>
          <w:spacing w:val="-12"/>
          <w:w w:val="110"/>
        </w:rPr>
        <w:t> </w:t>
      </w:r>
      <w:r>
        <w:rPr>
          <w:spacing w:val="-2"/>
          <w:w w:val="110"/>
        </w:rPr>
        <w:t>change.</w:t>
      </w:r>
      <w:r>
        <w:rPr>
          <w:spacing w:val="-11"/>
          <w:w w:val="110"/>
        </w:rPr>
        <w:t> </w:t>
      </w:r>
      <w:r>
        <w:rPr>
          <w:spacing w:val="-2"/>
          <w:w w:val="110"/>
        </w:rPr>
        <w:t>Whilst</w:t>
      </w:r>
      <w:r>
        <w:rPr>
          <w:spacing w:val="-11"/>
          <w:w w:val="110"/>
        </w:rPr>
        <w:t> </w:t>
      </w:r>
      <w:r>
        <w:rPr>
          <w:spacing w:val="-2"/>
          <w:w w:val="110"/>
        </w:rPr>
        <w:t>the</w:t>
      </w:r>
      <w:r>
        <w:rPr>
          <w:spacing w:val="-12"/>
          <w:w w:val="110"/>
        </w:rPr>
        <w:t> </w:t>
      </w:r>
      <w:r>
        <w:rPr>
          <w:spacing w:val="-2"/>
          <w:w w:val="110"/>
        </w:rPr>
        <w:t>full</w:t>
      </w:r>
      <w:r>
        <w:rPr>
          <w:spacing w:val="-11"/>
          <w:w w:val="110"/>
        </w:rPr>
        <w:t> </w:t>
      </w:r>
      <w:r>
        <w:rPr>
          <w:spacing w:val="-2"/>
          <w:w w:val="110"/>
        </w:rPr>
        <w:t>results</w:t>
      </w:r>
      <w:r>
        <w:rPr>
          <w:spacing w:val="-12"/>
          <w:w w:val="110"/>
        </w:rPr>
        <w:t> </w:t>
      </w:r>
      <w:r>
        <w:rPr>
          <w:spacing w:val="-2"/>
          <w:w w:val="110"/>
        </w:rPr>
        <w:t>are</w:t>
      </w:r>
      <w:r>
        <w:rPr>
          <w:spacing w:val="-12"/>
          <w:w w:val="110"/>
        </w:rPr>
        <w:t> </w:t>
      </w:r>
      <w:r>
        <w:rPr>
          <w:spacing w:val="-2"/>
          <w:w w:val="110"/>
        </w:rPr>
        <w:t>yet</w:t>
      </w:r>
      <w:r>
        <w:rPr>
          <w:spacing w:val="-11"/>
          <w:w w:val="110"/>
        </w:rPr>
        <w:t> </w:t>
      </w:r>
      <w:r>
        <w:rPr>
          <w:spacing w:val="-2"/>
          <w:w w:val="110"/>
        </w:rPr>
        <w:t>to</w:t>
      </w:r>
      <w:r>
        <w:rPr>
          <w:spacing w:val="-12"/>
          <w:w w:val="110"/>
        </w:rPr>
        <w:t> </w:t>
      </w:r>
      <w:r>
        <w:rPr>
          <w:spacing w:val="-2"/>
          <w:w w:val="110"/>
        </w:rPr>
        <w:t>be </w:t>
      </w:r>
      <w:r>
        <w:rPr>
          <w:w w:val="110"/>
        </w:rPr>
        <w:t>released</w:t>
      </w:r>
      <w:r>
        <w:rPr>
          <w:spacing w:val="-2"/>
          <w:w w:val="110"/>
        </w:rPr>
        <w:t> </w:t>
      </w:r>
      <w:r>
        <w:rPr>
          <w:w w:val="110"/>
        </w:rPr>
        <w:t>from</w:t>
      </w:r>
      <w:r>
        <w:rPr>
          <w:spacing w:val="-2"/>
          <w:w w:val="110"/>
        </w:rPr>
        <w:t> </w:t>
      </w:r>
      <w:r>
        <w:rPr>
          <w:w w:val="110"/>
        </w:rPr>
        <w:t>the</w:t>
      </w:r>
      <w:r>
        <w:rPr>
          <w:spacing w:val="-2"/>
          <w:w w:val="110"/>
        </w:rPr>
        <w:t> </w:t>
      </w:r>
      <w:r>
        <w:rPr>
          <w:w w:val="110"/>
        </w:rPr>
        <w:t>most</w:t>
      </w:r>
      <w:r>
        <w:rPr>
          <w:spacing w:val="-1"/>
          <w:w w:val="110"/>
        </w:rPr>
        <w:t> </w:t>
      </w:r>
      <w:r>
        <w:rPr>
          <w:w w:val="110"/>
        </w:rPr>
        <w:t>recent</w:t>
      </w:r>
      <w:r>
        <w:rPr>
          <w:spacing w:val="-1"/>
          <w:w w:val="110"/>
        </w:rPr>
        <w:t> </w:t>
      </w:r>
      <w:r>
        <w:rPr>
          <w:w w:val="110"/>
        </w:rPr>
        <w:t>wave,</w:t>
      </w:r>
      <w:r>
        <w:rPr>
          <w:spacing w:val="-1"/>
          <w:w w:val="110"/>
        </w:rPr>
        <w:t> </w:t>
      </w:r>
      <w:r>
        <w:rPr>
          <w:w w:val="110"/>
        </w:rPr>
        <w:t>the</w:t>
      </w:r>
      <w:r>
        <w:rPr>
          <w:spacing w:val="-2"/>
          <w:w w:val="110"/>
        </w:rPr>
        <w:t> </w:t>
      </w:r>
      <w:r>
        <w:rPr>
          <w:w w:val="110"/>
        </w:rPr>
        <w:t>research</w:t>
      </w:r>
      <w:r>
        <w:rPr>
          <w:spacing w:val="-2"/>
          <w:w w:val="110"/>
        </w:rPr>
        <w:t> </w:t>
      </w:r>
      <w:r>
        <w:rPr>
          <w:w w:val="110"/>
        </w:rPr>
        <w:t>shows:</w:t>
      </w:r>
    </w:p>
    <w:p>
      <w:pPr>
        <w:pStyle w:val="BodyText"/>
        <w:spacing w:before="141"/>
        <w:ind w:left="0"/>
      </w:pPr>
      <w:r>
        <w:rPr/>
        <mc:AlternateContent>
          <mc:Choice Requires="wps">
            <w:drawing>
              <wp:anchor distT="0" distB="0" distL="0" distR="0" allowOverlap="1" layoutInCell="1" locked="0" behindDoc="1" simplePos="0" relativeHeight="487592448">
                <wp:simplePos x="0" y="0"/>
                <wp:positionH relativeFrom="page">
                  <wp:posOffset>677545</wp:posOffset>
                </wp:positionH>
                <wp:positionV relativeFrom="paragraph">
                  <wp:posOffset>258552</wp:posOffset>
                </wp:positionV>
                <wp:extent cx="1456055" cy="2092325"/>
                <wp:effectExtent l="0" t="0" r="0" b="0"/>
                <wp:wrapTopAndBottom/>
                <wp:docPr id="36" name="Group 36"/>
                <wp:cNvGraphicFramePr>
                  <a:graphicFrameLocks/>
                </wp:cNvGraphicFramePr>
                <a:graphic>
                  <a:graphicData uri="http://schemas.microsoft.com/office/word/2010/wordprocessingGroup">
                    <wpg:wgp>
                      <wpg:cNvPr id="36" name="Group 36"/>
                      <wpg:cNvGrpSpPr/>
                      <wpg:grpSpPr>
                        <a:xfrm>
                          <a:off x="0" y="0"/>
                          <a:ext cx="1456055" cy="2092325"/>
                          <a:chExt cx="1456055" cy="2092325"/>
                        </a:xfrm>
                      </wpg:grpSpPr>
                      <pic:pic>
                        <pic:nvPicPr>
                          <pic:cNvPr id="37" name="Image 37"/>
                          <pic:cNvPicPr/>
                        </pic:nvPicPr>
                        <pic:blipFill>
                          <a:blip r:embed="rId14" cstate="print"/>
                          <a:stretch>
                            <a:fillRect/>
                          </a:stretch>
                        </pic:blipFill>
                        <pic:spPr>
                          <a:xfrm>
                            <a:off x="6350" y="6349"/>
                            <a:ext cx="1443187" cy="2079625"/>
                          </a:xfrm>
                          <a:prstGeom prst="rect">
                            <a:avLst/>
                          </a:prstGeom>
                        </pic:spPr>
                      </pic:pic>
                      <wps:wsp>
                        <wps:cNvPr id="38" name="Graphic 38"/>
                        <wps:cNvSpPr/>
                        <wps:spPr>
                          <a:xfrm>
                            <a:off x="6350" y="6350"/>
                            <a:ext cx="1443355" cy="2079625"/>
                          </a:xfrm>
                          <a:custGeom>
                            <a:avLst/>
                            <a:gdLst/>
                            <a:ahLst/>
                            <a:cxnLst/>
                            <a:rect l="l" t="t" r="r" b="b"/>
                            <a:pathLst>
                              <a:path w="1443355" h="2079625">
                                <a:moveTo>
                                  <a:pt x="0" y="75984"/>
                                </a:moveTo>
                                <a:lnTo>
                                  <a:pt x="5971" y="46407"/>
                                </a:lnTo>
                                <a:lnTo>
                                  <a:pt x="22255" y="22255"/>
                                </a:lnTo>
                                <a:lnTo>
                                  <a:pt x="46407" y="5971"/>
                                </a:lnTo>
                                <a:lnTo>
                                  <a:pt x="75984" y="0"/>
                                </a:lnTo>
                                <a:lnTo>
                                  <a:pt x="1367203" y="0"/>
                                </a:lnTo>
                                <a:lnTo>
                                  <a:pt x="1396780" y="5971"/>
                                </a:lnTo>
                                <a:lnTo>
                                  <a:pt x="1420932" y="22255"/>
                                </a:lnTo>
                                <a:lnTo>
                                  <a:pt x="1437216" y="46407"/>
                                </a:lnTo>
                                <a:lnTo>
                                  <a:pt x="1443188" y="75984"/>
                                </a:lnTo>
                                <a:lnTo>
                                  <a:pt x="1443188" y="2003640"/>
                                </a:lnTo>
                                <a:lnTo>
                                  <a:pt x="1437216" y="2033217"/>
                                </a:lnTo>
                                <a:lnTo>
                                  <a:pt x="1420932" y="2057369"/>
                                </a:lnTo>
                                <a:lnTo>
                                  <a:pt x="1396780" y="2073653"/>
                                </a:lnTo>
                                <a:lnTo>
                                  <a:pt x="1367203" y="2079625"/>
                                </a:lnTo>
                                <a:lnTo>
                                  <a:pt x="75984" y="2079625"/>
                                </a:lnTo>
                                <a:lnTo>
                                  <a:pt x="46407" y="2073653"/>
                                </a:lnTo>
                                <a:lnTo>
                                  <a:pt x="22255" y="2057369"/>
                                </a:lnTo>
                                <a:lnTo>
                                  <a:pt x="5971" y="2033217"/>
                                </a:lnTo>
                                <a:lnTo>
                                  <a:pt x="0" y="2003640"/>
                                </a:lnTo>
                                <a:lnTo>
                                  <a:pt x="0" y="75984"/>
                                </a:lnTo>
                                <a:close/>
                              </a:path>
                            </a:pathLst>
                          </a:custGeom>
                          <a:ln w="12700">
                            <a:solidFill>
                              <a:srgbClr val="D1D1D1"/>
                            </a:solidFill>
                            <a:prstDash val="solid"/>
                          </a:ln>
                        </wps:spPr>
                        <wps:bodyPr wrap="square" lIns="0" tIns="0" rIns="0" bIns="0" rtlCol="0">
                          <a:prstTxWarp prst="textNoShape">
                            <a:avLst/>
                          </a:prstTxWarp>
                          <a:noAutofit/>
                        </wps:bodyPr>
                      </wps:wsp>
                      <wps:wsp>
                        <wps:cNvPr id="39" name="Textbox 39"/>
                        <wps:cNvSpPr txBox="1"/>
                        <wps:spPr>
                          <a:xfrm>
                            <a:off x="0" y="0"/>
                            <a:ext cx="1456055" cy="2092325"/>
                          </a:xfrm>
                          <a:prstGeom prst="rect">
                            <a:avLst/>
                          </a:prstGeom>
                        </wps:spPr>
                        <wps:txbx>
                          <w:txbxContent>
                            <w:p>
                              <w:pPr>
                                <w:spacing w:line="288" w:lineRule="auto" w:before="220"/>
                                <w:ind w:left="200" w:right="116" w:firstLine="0"/>
                                <w:jc w:val="left"/>
                                <w:rPr>
                                  <w:sz w:val="20"/>
                                </w:rPr>
                              </w:pPr>
                              <w:r>
                                <w:rPr>
                                  <w:b/>
                                  <w:color w:val="F03866"/>
                                  <w:w w:val="110"/>
                                  <w:sz w:val="24"/>
                                </w:rPr>
                                <w:t>78</w:t>
                              </w:r>
                              <w:r>
                                <w:rPr>
                                  <w:b/>
                                  <w:color w:val="F03866"/>
                                  <w:spacing w:val="-4"/>
                                  <w:w w:val="110"/>
                                  <w:sz w:val="24"/>
                                </w:rPr>
                                <w:t> </w:t>
                              </w:r>
                              <w:r>
                                <w:rPr>
                                  <w:b/>
                                  <w:color w:val="F03866"/>
                                  <w:w w:val="110"/>
                                  <w:sz w:val="24"/>
                                </w:rPr>
                                <w:t>per</w:t>
                              </w:r>
                              <w:r>
                                <w:rPr>
                                  <w:b/>
                                  <w:color w:val="F03866"/>
                                  <w:spacing w:val="-7"/>
                                  <w:w w:val="110"/>
                                  <w:sz w:val="24"/>
                                </w:rPr>
                                <w:t> </w:t>
                              </w:r>
                              <w:r>
                                <w:rPr>
                                  <w:b/>
                                  <w:color w:val="F03866"/>
                                  <w:w w:val="110"/>
                                  <w:sz w:val="24"/>
                                </w:rPr>
                                <w:t>cent </w:t>
                              </w:r>
                              <w:r>
                                <w:rPr>
                                  <w:color w:val="FFFFFF"/>
                                  <w:w w:val="110"/>
                                  <w:sz w:val="20"/>
                                </w:rPr>
                                <w:t>place</w:t>
                              </w:r>
                              <w:r>
                                <w:rPr>
                                  <w:color w:val="FFFFFF"/>
                                  <w:spacing w:val="-8"/>
                                  <w:w w:val="110"/>
                                  <w:sz w:val="20"/>
                                </w:rPr>
                                <w:t> </w:t>
                              </w:r>
                              <w:r>
                                <w:rPr>
                                  <w:color w:val="FFFFFF"/>
                                  <w:w w:val="110"/>
                                  <w:sz w:val="20"/>
                                </w:rPr>
                                <w:t>personal </w:t>
                              </w:r>
                              <w:r>
                                <w:rPr>
                                  <w:color w:val="FFFFFF"/>
                                  <w:spacing w:val="-2"/>
                                  <w:w w:val="110"/>
                                  <w:sz w:val="20"/>
                                </w:rPr>
                                <w:t>importance</w:t>
                              </w:r>
                              <w:r>
                                <w:rPr>
                                  <w:color w:val="FFFFFF"/>
                                  <w:spacing w:val="-16"/>
                                  <w:w w:val="110"/>
                                  <w:sz w:val="20"/>
                                </w:rPr>
                                <w:t> </w:t>
                              </w:r>
                              <w:r>
                                <w:rPr>
                                  <w:color w:val="FFFFFF"/>
                                  <w:spacing w:val="-2"/>
                                  <w:w w:val="110"/>
                                  <w:sz w:val="20"/>
                                </w:rPr>
                                <w:t>on</w:t>
                              </w:r>
                              <w:r>
                                <w:rPr>
                                  <w:color w:val="FFFFFF"/>
                                  <w:spacing w:val="-15"/>
                                  <w:w w:val="110"/>
                                  <w:sz w:val="20"/>
                                </w:rPr>
                                <w:t> </w:t>
                              </w:r>
                              <w:r>
                                <w:rPr>
                                  <w:color w:val="FFFFFF"/>
                                  <w:spacing w:val="-2"/>
                                  <w:w w:val="110"/>
                                  <w:sz w:val="20"/>
                                </w:rPr>
                                <w:t>the </w:t>
                              </w:r>
                              <w:r>
                                <w:rPr>
                                  <w:color w:val="FFFFFF"/>
                                  <w:w w:val="110"/>
                                  <w:sz w:val="20"/>
                                </w:rPr>
                                <w:t>issue of climate change</w:t>
                              </w:r>
                              <w:r>
                                <w:rPr>
                                  <w:color w:val="FFFFFF"/>
                                  <w:spacing w:val="-5"/>
                                  <w:w w:val="110"/>
                                  <w:sz w:val="20"/>
                                </w:rPr>
                                <w:t> </w:t>
                              </w:r>
                              <w:r>
                                <w:rPr>
                                  <w:color w:val="FFFFFF"/>
                                  <w:w w:val="110"/>
                                  <w:sz w:val="20"/>
                                </w:rPr>
                                <w:t>-</w:t>
                              </w:r>
                              <w:r>
                                <w:rPr>
                                  <w:color w:val="FFFFFF"/>
                                  <w:spacing w:val="-9"/>
                                  <w:w w:val="110"/>
                                  <w:sz w:val="20"/>
                                </w:rPr>
                                <w:t> </w:t>
                              </w:r>
                              <w:r>
                                <w:rPr>
                                  <w:color w:val="FFFFFF"/>
                                  <w:w w:val="110"/>
                                  <w:sz w:val="20"/>
                                </w:rPr>
                                <w:t>an eight per cent rise </w:t>
                              </w:r>
                              <w:r>
                                <w:rPr>
                                  <w:color w:val="FFFFFF"/>
                                  <w:spacing w:val="-2"/>
                                  <w:w w:val="110"/>
                                  <w:sz w:val="20"/>
                                </w:rPr>
                                <w:t>between</w:t>
                              </w:r>
                              <w:r>
                                <w:rPr>
                                  <w:color w:val="FFFFFF"/>
                                  <w:spacing w:val="-16"/>
                                  <w:w w:val="110"/>
                                  <w:sz w:val="20"/>
                                </w:rPr>
                                <w:t> </w:t>
                              </w:r>
                              <w:r>
                                <w:rPr>
                                  <w:color w:val="FFFFFF"/>
                                  <w:spacing w:val="-2"/>
                                  <w:w w:val="110"/>
                                  <w:sz w:val="20"/>
                                </w:rPr>
                                <w:t>February </w:t>
                              </w:r>
                              <w:r>
                                <w:rPr>
                                  <w:color w:val="FFFFFF"/>
                                  <w:w w:val="110"/>
                                  <w:sz w:val="20"/>
                                </w:rPr>
                                <w:t>2025 and</w:t>
                              </w:r>
                            </w:p>
                            <w:p>
                              <w:pPr>
                                <w:spacing w:before="2"/>
                                <w:ind w:left="200" w:right="0" w:firstLine="0"/>
                                <w:jc w:val="left"/>
                                <w:rPr>
                                  <w:sz w:val="20"/>
                                </w:rPr>
                              </w:pPr>
                              <w:r>
                                <w:rPr>
                                  <w:color w:val="FFFFFF"/>
                                  <w:spacing w:val="-2"/>
                                  <w:w w:val="110"/>
                                  <w:sz w:val="20"/>
                                </w:rPr>
                                <w:t>September</w:t>
                              </w:r>
                              <w:r>
                                <w:rPr>
                                  <w:color w:val="FFFFFF"/>
                                  <w:spacing w:val="-8"/>
                                  <w:w w:val="110"/>
                                  <w:sz w:val="20"/>
                                </w:rPr>
                                <w:t> </w:t>
                              </w:r>
                              <w:r>
                                <w:rPr>
                                  <w:color w:val="FFFFFF"/>
                                  <w:spacing w:val="-4"/>
                                  <w:w w:val="110"/>
                                  <w:sz w:val="20"/>
                                </w:rPr>
                                <w:t>2025</w:t>
                              </w:r>
                            </w:p>
                          </w:txbxContent>
                        </wps:txbx>
                        <wps:bodyPr wrap="square" lIns="0" tIns="0" rIns="0" bIns="0" rtlCol="0">
                          <a:noAutofit/>
                        </wps:bodyPr>
                      </wps:wsp>
                    </wpg:wgp>
                  </a:graphicData>
                </a:graphic>
              </wp:anchor>
            </w:drawing>
          </mc:Choice>
          <mc:Fallback>
            <w:pict>
              <v:group style="position:absolute;margin-left:53.350079pt;margin-top:20.358456pt;width:114.65pt;height:164.75pt;mso-position-horizontal-relative:page;mso-position-vertical-relative:paragraph;z-index:-15724032;mso-wrap-distance-left:0;mso-wrap-distance-right:0" id="docshapegroup35" coordorigin="1067,407" coordsize="2293,3295">
                <v:shape style="position:absolute;left:1077;top:417;width:2273;height:3275" type="#_x0000_t75" id="docshape36" stroked="false">
                  <v:imagedata r:id="rId14" o:title=""/>
                </v:shape>
                <v:shape style="position:absolute;left:1077;top:417;width:2273;height:3275" id="docshape37" coordorigin="1077,417" coordsize="2273,3275" path="m1077,537l1086,490,1112,452,1150,427,1197,417,3230,417,3277,427,3315,452,3340,490,3350,537,3350,3573,3340,3619,3315,3657,3277,3683,3230,3692,1197,3692,1150,3683,1112,3657,1086,3619,1077,3573,1077,537xe" filled="false" stroked="true" strokeweight="1.0pt" strokecolor="#d1d1d1">
                  <v:path arrowok="t"/>
                  <v:stroke dashstyle="solid"/>
                </v:shape>
                <v:shape style="position:absolute;left:1067;top:407;width:2293;height:3295" type="#_x0000_t202" id="docshape38" filled="false" stroked="false">
                  <v:textbox inset="0,0,0,0">
                    <w:txbxContent>
                      <w:p>
                        <w:pPr>
                          <w:spacing w:line="288" w:lineRule="auto" w:before="220"/>
                          <w:ind w:left="200" w:right="116" w:firstLine="0"/>
                          <w:jc w:val="left"/>
                          <w:rPr>
                            <w:sz w:val="20"/>
                          </w:rPr>
                        </w:pPr>
                        <w:r>
                          <w:rPr>
                            <w:b/>
                            <w:color w:val="F03866"/>
                            <w:w w:val="110"/>
                            <w:sz w:val="24"/>
                          </w:rPr>
                          <w:t>78</w:t>
                        </w:r>
                        <w:r>
                          <w:rPr>
                            <w:b/>
                            <w:color w:val="F03866"/>
                            <w:spacing w:val="-4"/>
                            <w:w w:val="110"/>
                            <w:sz w:val="24"/>
                          </w:rPr>
                          <w:t> </w:t>
                        </w:r>
                        <w:r>
                          <w:rPr>
                            <w:b/>
                            <w:color w:val="F03866"/>
                            <w:w w:val="110"/>
                            <w:sz w:val="24"/>
                          </w:rPr>
                          <w:t>per</w:t>
                        </w:r>
                        <w:r>
                          <w:rPr>
                            <w:b/>
                            <w:color w:val="F03866"/>
                            <w:spacing w:val="-7"/>
                            <w:w w:val="110"/>
                            <w:sz w:val="24"/>
                          </w:rPr>
                          <w:t> </w:t>
                        </w:r>
                        <w:r>
                          <w:rPr>
                            <w:b/>
                            <w:color w:val="F03866"/>
                            <w:w w:val="110"/>
                            <w:sz w:val="24"/>
                          </w:rPr>
                          <w:t>cent </w:t>
                        </w:r>
                        <w:r>
                          <w:rPr>
                            <w:color w:val="FFFFFF"/>
                            <w:w w:val="110"/>
                            <w:sz w:val="20"/>
                          </w:rPr>
                          <w:t>place</w:t>
                        </w:r>
                        <w:r>
                          <w:rPr>
                            <w:color w:val="FFFFFF"/>
                            <w:spacing w:val="-8"/>
                            <w:w w:val="110"/>
                            <w:sz w:val="20"/>
                          </w:rPr>
                          <w:t> </w:t>
                        </w:r>
                        <w:r>
                          <w:rPr>
                            <w:color w:val="FFFFFF"/>
                            <w:w w:val="110"/>
                            <w:sz w:val="20"/>
                          </w:rPr>
                          <w:t>personal </w:t>
                        </w:r>
                        <w:r>
                          <w:rPr>
                            <w:color w:val="FFFFFF"/>
                            <w:spacing w:val="-2"/>
                            <w:w w:val="110"/>
                            <w:sz w:val="20"/>
                          </w:rPr>
                          <w:t>importance</w:t>
                        </w:r>
                        <w:r>
                          <w:rPr>
                            <w:color w:val="FFFFFF"/>
                            <w:spacing w:val="-16"/>
                            <w:w w:val="110"/>
                            <w:sz w:val="20"/>
                          </w:rPr>
                          <w:t> </w:t>
                        </w:r>
                        <w:r>
                          <w:rPr>
                            <w:color w:val="FFFFFF"/>
                            <w:spacing w:val="-2"/>
                            <w:w w:val="110"/>
                            <w:sz w:val="20"/>
                          </w:rPr>
                          <w:t>on</w:t>
                        </w:r>
                        <w:r>
                          <w:rPr>
                            <w:color w:val="FFFFFF"/>
                            <w:spacing w:val="-15"/>
                            <w:w w:val="110"/>
                            <w:sz w:val="20"/>
                          </w:rPr>
                          <w:t> </w:t>
                        </w:r>
                        <w:r>
                          <w:rPr>
                            <w:color w:val="FFFFFF"/>
                            <w:spacing w:val="-2"/>
                            <w:w w:val="110"/>
                            <w:sz w:val="20"/>
                          </w:rPr>
                          <w:t>the </w:t>
                        </w:r>
                        <w:r>
                          <w:rPr>
                            <w:color w:val="FFFFFF"/>
                            <w:w w:val="110"/>
                            <w:sz w:val="20"/>
                          </w:rPr>
                          <w:t>issue of climate change</w:t>
                        </w:r>
                        <w:r>
                          <w:rPr>
                            <w:color w:val="FFFFFF"/>
                            <w:spacing w:val="-5"/>
                            <w:w w:val="110"/>
                            <w:sz w:val="20"/>
                          </w:rPr>
                          <w:t> </w:t>
                        </w:r>
                        <w:r>
                          <w:rPr>
                            <w:color w:val="FFFFFF"/>
                            <w:w w:val="110"/>
                            <w:sz w:val="20"/>
                          </w:rPr>
                          <w:t>-</w:t>
                        </w:r>
                        <w:r>
                          <w:rPr>
                            <w:color w:val="FFFFFF"/>
                            <w:spacing w:val="-9"/>
                            <w:w w:val="110"/>
                            <w:sz w:val="20"/>
                          </w:rPr>
                          <w:t> </w:t>
                        </w:r>
                        <w:r>
                          <w:rPr>
                            <w:color w:val="FFFFFF"/>
                            <w:w w:val="110"/>
                            <w:sz w:val="20"/>
                          </w:rPr>
                          <w:t>an eight per cent rise </w:t>
                        </w:r>
                        <w:r>
                          <w:rPr>
                            <w:color w:val="FFFFFF"/>
                            <w:spacing w:val="-2"/>
                            <w:w w:val="110"/>
                            <w:sz w:val="20"/>
                          </w:rPr>
                          <w:t>between</w:t>
                        </w:r>
                        <w:r>
                          <w:rPr>
                            <w:color w:val="FFFFFF"/>
                            <w:spacing w:val="-16"/>
                            <w:w w:val="110"/>
                            <w:sz w:val="20"/>
                          </w:rPr>
                          <w:t> </w:t>
                        </w:r>
                        <w:r>
                          <w:rPr>
                            <w:color w:val="FFFFFF"/>
                            <w:spacing w:val="-2"/>
                            <w:w w:val="110"/>
                            <w:sz w:val="20"/>
                          </w:rPr>
                          <w:t>February </w:t>
                        </w:r>
                        <w:r>
                          <w:rPr>
                            <w:color w:val="FFFFFF"/>
                            <w:w w:val="110"/>
                            <w:sz w:val="20"/>
                          </w:rPr>
                          <w:t>2025 and</w:t>
                        </w:r>
                      </w:p>
                      <w:p>
                        <w:pPr>
                          <w:spacing w:before="2"/>
                          <w:ind w:left="200" w:right="0" w:firstLine="0"/>
                          <w:jc w:val="left"/>
                          <w:rPr>
                            <w:sz w:val="20"/>
                          </w:rPr>
                        </w:pPr>
                        <w:r>
                          <w:rPr>
                            <w:color w:val="FFFFFF"/>
                            <w:spacing w:val="-2"/>
                            <w:w w:val="110"/>
                            <w:sz w:val="20"/>
                          </w:rPr>
                          <w:t>September</w:t>
                        </w:r>
                        <w:r>
                          <w:rPr>
                            <w:color w:val="FFFFFF"/>
                            <w:spacing w:val="-8"/>
                            <w:w w:val="110"/>
                            <w:sz w:val="20"/>
                          </w:rPr>
                          <w:t> </w:t>
                        </w:r>
                        <w:r>
                          <w:rPr>
                            <w:color w:val="FFFFFF"/>
                            <w:spacing w:val="-4"/>
                            <w:w w:val="110"/>
                            <w:sz w:val="20"/>
                          </w:rPr>
                          <w:t>2025</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92960">
                <wp:simplePos x="0" y="0"/>
                <wp:positionH relativeFrom="page">
                  <wp:posOffset>2273119</wp:posOffset>
                </wp:positionH>
                <wp:positionV relativeFrom="paragraph">
                  <wp:posOffset>258552</wp:posOffset>
                </wp:positionV>
                <wp:extent cx="1456055" cy="2092325"/>
                <wp:effectExtent l="0" t="0" r="0" b="0"/>
                <wp:wrapTopAndBottom/>
                <wp:docPr id="40" name="Group 40"/>
                <wp:cNvGraphicFramePr>
                  <a:graphicFrameLocks/>
                </wp:cNvGraphicFramePr>
                <a:graphic>
                  <a:graphicData uri="http://schemas.microsoft.com/office/word/2010/wordprocessingGroup">
                    <wpg:wgp>
                      <wpg:cNvPr id="40" name="Group 40"/>
                      <wpg:cNvGrpSpPr/>
                      <wpg:grpSpPr>
                        <a:xfrm>
                          <a:off x="0" y="0"/>
                          <a:ext cx="1456055" cy="2092325"/>
                          <a:chExt cx="1456055" cy="2092325"/>
                        </a:xfrm>
                      </wpg:grpSpPr>
                      <pic:pic>
                        <pic:nvPicPr>
                          <pic:cNvPr id="41" name="Image 41"/>
                          <pic:cNvPicPr/>
                        </pic:nvPicPr>
                        <pic:blipFill>
                          <a:blip r:embed="rId14" cstate="print"/>
                          <a:stretch>
                            <a:fillRect/>
                          </a:stretch>
                        </pic:blipFill>
                        <pic:spPr>
                          <a:xfrm>
                            <a:off x="6350" y="6349"/>
                            <a:ext cx="1443188" cy="2079625"/>
                          </a:xfrm>
                          <a:prstGeom prst="rect">
                            <a:avLst/>
                          </a:prstGeom>
                        </pic:spPr>
                      </pic:pic>
                      <wps:wsp>
                        <wps:cNvPr id="42" name="Graphic 42"/>
                        <wps:cNvSpPr/>
                        <wps:spPr>
                          <a:xfrm>
                            <a:off x="6350" y="6350"/>
                            <a:ext cx="1443355" cy="2079625"/>
                          </a:xfrm>
                          <a:custGeom>
                            <a:avLst/>
                            <a:gdLst/>
                            <a:ahLst/>
                            <a:cxnLst/>
                            <a:rect l="l" t="t" r="r" b="b"/>
                            <a:pathLst>
                              <a:path w="1443355" h="2079625">
                                <a:moveTo>
                                  <a:pt x="0" y="75984"/>
                                </a:moveTo>
                                <a:lnTo>
                                  <a:pt x="5971" y="46407"/>
                                </a:lnTo>
                                <a:lnTo>
                                  <a:pt x="22255" y="22255"/>
                                </a:lnTo>
                                <a:lnTo>
                                  <a:pt x="46407" y="5971"/>
                                </a:lnTo>
                                <a:lnTo>
                                  <a:pt x="75984" y="0"/>
                                </a:lnTo>
                                <a:lnTo>
                                  <a:pt x="1367203" y="0"/>
                                </a:lnTo>
                                <a:lnTo>
                                  <a:pt x="1396780" y="5971"/>
                                </a:lnTo>
                                <a:lnTo>
                                  <a:pt x="1420932" y="22255"/>
                                </a:lnTo>
                                <a:lnTo>
                                  <a:pt x="1437216" y="46407"/>
                                </a:lnTo>
                                <a:lnTo>
                                  <a:pt x="1443188" y="75984"/>
                                </a:lnTo>
                                <a:lnTo>
                                  <a:pt x="1443188" y="2003640"/>
                                </a:lnTo>
                                <a:lnTo>
                                  <a:pt x="1437216" y="2033217"/>
                                </a:lnTo>
                                <a:lnTo>
                                  <a:pt x="1420932" y="2057369"/>
                                </a:lnTo>
                                <a:lnTo>
                                  <a:pt x="1396780" y="2073653"/>
                                </a:lnTo>
                                <a:lnTo>
                                  <a:pt x="1367203" y="2079625"/>
                                </a:lnTo>
                                <a:lnTo>
                                  <a:pt x="75984" y="2079625"/>
                                </a:lnTo>
                                <a:lnTo>
                                  <a:pt x="46407" y="2073653"/>
                                </a:lnTo>
                                <a:lnTo>
                                  <a:pt x="22255" y="2057369"/>
                                </a:lnTo>
                                <a:lnTo>
                                  <a:pt x="5971" y="2033217"/>
                                </a:lnTo>
                                <a:lnTo>
                                  <a:pt x="0" y="2003640"/>
                                </a:lnTo>
                                <a:lnTo>
                                  <a:pt x="0" y="75984"/>
                                </a:lnTo>
                                <a:close/>
                              </a:path>
                            </a:pathLst>
                          </a:custGeom>
                          <a:ln w="12700">
                            <a:solidFill>
                              <a:srgbClr val="D1D1D1"/>
                            </a:solidFill>
                            <a:prstDash val="solid"/>
                          </a:ln>
                        </wps:spPr>
                        <wps:bodyPr wrap="square" lIns="0" tIns="0" rIns="0" bIns="0" rtlCol="0">
                          <a:prstTxWarp prst="textNoShape">
                            <a:avLst/>
                          </a:prstTxWarp>
                          <a:noAutofit/>
                        </wps:bodyPr>
                      </wps:wsp>
                      <wps:wsp>
                        <wps:cNvPr id="43" name="Textbox 43"/>
                        <wps:cNvSpPr txBox="1"/>
                        <wps:spPr>
                          <a:xfrm>
                            <a:off x="0" y="0"/>
                            <a:ext cx="1456055" cy="2092325"/>
                          </a:xfrm>
                          <a:prstGeom prst="rect">
                            <a:avLst/>
                          </a:prstGeom>
                        </wps:spPr>
                        <wps:txbx>
                          <w:txbxContent>
                            <w:p>
                              <w:pPr>
                                <w:spacing w:before="220"/>
                                <w:ind w:left="197" w:right="0" w:firstLine="0"/>
                                <w:jc w:val="left"/>
                                <w:rPr>
                                  <w:b/>
                                  <w:sz w:val="24"/>
                                </w:rPr>
                              </w:pPr>
                              <w:r>
                                <w:rPr>
                                  <w:b/>
                                  <w:color w:val="F03866"/>
                                  <w:spacing w:val="-2"/>
                                  <w:sz w:val="24"/>
                                </w:rPr>
                                <w:t>76</w:t>
                              </w:r>
                              <w:r>
                                <w:rPr>
                                  <w:b/>
                                  <w:color w:val="F03866"/>
                                  <w:spacing w:val="-14"/>
                                  <w:sz w:val="24"/>
                                </w:rPr>
                                <w:t> </w:t>
                              </w:r>
                              <w:r>
                                <w:rPr>
                                  <w:b/>
                                  <w:color w:val="F03866"/>
                                  <w:spacing w:val="-2"/>
                                  <w:sz w:val="24"/>
                                </w:rPr>
                                <w:t>per</w:t>
                              </w:r>
                              <w:r>
                                <w:rPr>
                                  <w:b/>
                                  <w:color w:val="F03866"/>
                                  <w:spacing w:val="-15"/>
                                  <w:sz w:val="24"/>
                                </w:rPr>
                                <w:t> </w:t>
                              </w:r>
                              <w:r>
                                <w:rPr>
                                  <w:b/>
                                  <w:color w:val="F03866"/>
                                  <w:spacing w:val="-4"/>
                                  <w:sz w:val="24"/>
                                </w:rPr>
                                <w:t>cent</w:t>
                              </w:r>
                            </w:p>
                            <w:p>
                              <w:pPr>
                                <w:spacing w:line="288" w:lineRule="auto" w:before="62"/>
                                <w:ind w:left="197" w:right="116" w:firstLine="0"/>
                                <w:jc w:val="left"/>
                                <w:rPr>
                                  <w:sz w:val="20"/>
                                </w:rPr>
                              </w:pPr>
                              <w:r>
                                <w:rPr>
                                  <w:color w:val="FFFFFF"/>
                                  <w:w w:val="110"/>
                                  <w:sz w:val="20"/>
                                </w:rPr>
                                <w:t>of</w:t>
                              </w:r>
                              <w:r>
                                <w:rPr>
                                  <w:color w:val="FFFFFF"/>
                                  <w:spacing w:val="-2"/>
                                  <w:w w:val="110"/>
                                  <w:sz w:val="20"/>
                                </w:rPr>
                                <w:t> </w:t>
                              </w:r>
                              <w:r>
                                <w:rPr>
                                  <w:color w:val="FFFFFF"/>
                                  <w:w w:val="110"/>
                                  <w:sz w:val="20"/>
                                </w:rPr>
                                <w:t>Australia believe climate</w:t>
                              </w:r>
                              <w:r>
                                <w:rPr>
                                  <w:color w:val="FFFFFF"/>
                                  <w:spacing w:val="-1"/>
                                  <w:w w:val="110"/>
                                  <w:sz w:val="20"/>
                                </w:rPr>
                                <w:t> </w:t>
                              </w:r>
                              <w:r>
                                <w:rPr>
                                  <w:color w:val="FFFFFF"/>
                                  <w:w w:val="110"/>
                                  <w:sz w:val="20"/>
                                </w:rPr>
                                <w:t>change</w:t>
                              </w:r>
                              <w:r>
                                <w:rPr>
                                  <w:color w:val="FFFFFF"/>
                                  <w:spacing w:val="-1"/>
                                  <w:w w:val="110"/>
                                  <w:sz w:val="20"/>
                                </w:rPr>
                                <w:t> </w:t>
                              </w:r>
                              <w:r>
                                <w:rPr>
                                  <w:color w:val="FFFFFF"/>
                                  <w:w w:val="110"/>
                                  <w:sz w:val="20"/>
                                </w:rPr>
                                <w:t>will harm future </w:t>
                              </w:r>
                              <w:r>
                                <w:rPr>
                                  <w:color w:val="FFFFFF"/>
                                  <w:spacing w:val="-2"/>
                                  <w:w w:val="110"/>
                                  <w:sz w:val="20"/>
                                </w:rPr>
                                <w:t>generations</w:t>
                              </w:r>
                              <w:r>
                                <w:rPr>
                                  <w:color w:val="FFFFFF"/>
                                  <w:spacing w:val="-16"/>
                                  <w:w w:val="110"/>
                                  <w:sz w:val="20"/>
                                </w:rPr>
                                <w:t> </w:t>
                              </w:r>
                              <w:r>
                                <w:rPr>
                                  <w:color w:val="FFFFFF"/>
                                  <w:spacing w:val="-2"/>
                                  <w:w w:val="110"/>
                                  <w:sz w:val="20"/>
                                </w:rPr>
                                <w:t>-</w:t>
                              </w:r>
                              <w:r>
                                <w:rPr>
                                  <w:color w:val="FFFFFF"/>
                                  <w:spacing w:val="-18"/>
                                  <w:w w:val="110"/>
                                  <w:sz w:val="20"/>
                                </w:rPr>
                                <w:t> </w:t>
                              </w:r>
                              <w:r>
                                <w:rPr>
                                  <w:color w:val="FFFFFF"/>
                                  <w:spacing w:val="-2"/>
                                  <w:w w:val="110"/>
                                  <w:sz w:val="20"/>
                                </w:rPr>
                                <w:t>a</w:t>
                              </w:r>
                              <w:r>
                                <w:rPr>
                                  <w:color w:val="FFFFFF"/>
                                  <w:spacing w:val="-15"/>
                                  <w:w w:val="110"/>
                                  <w:sz w:val="20"/>
                                </w:rPr>
                                <w:t> </w:t>
                              </w:r>
                              <w:r>
                                <w:rPr>
                                  <w:color w:val="FFFFFF"/>
                                  <w:spacing w:val="-2"/>
                                  <w:w w:val="110"/>
                                  <w:sz w:val="20"/>
                                </w:rPr>
                                <w:t>four </w:t>
                              </w:r>
                              <w:r>
                                <w:rPr>
                                  <w:color w:val="FFFFFF"/>
                                  <w:w w:val="110"/>
                                  <w:sz w:val="20"/>
                                </w:rPr>
                                <w:t>per cent rise between February 2025 and</w:t>
                              </w:r>
                            </w:p>
                            <w:p>
                              <w:pPr>
                                <w:spacing w:line="239" w:lineRule="exact" w:before="0"/>
                                <w:ind w:left="197" w:right="0" w:firstLine="0"/>
                                <w:jc w:val="left"/>
                                <w:rPr>
                                  <w:sz w:val="20"/>
                                </w:rPr>
                              </w:pPr>
                              <w:r>
                                <w:rPr>
                                  <w:color w:val="FFFFFF"/>
                                  <w:spacing w:val="-2"/>
                                  <w:w w:val="110"/>
                                  <w:sz w:val="20"/>
                                </w:rPr>
                                <w:t>September</w:t>
                              </w:r>
                              <w:r>
                                <w:rPr>
                                  <w:color w:val="FFFFFF"/>
                                  <w:spacing w:val="-8"/>
                                  <w:w w:val="110"/>
                                  <w:sz w:val="20"/>
                                </w:rPr>
                                <w:t> </w:t>
                              </w:r>
                              <w:r>
                                <w:rPr>
                                  <w:color w:val="FFFFFF"/>
                                  <w:spacing w:val="-4"/>
                                  <w:w w:val="110"/>
                                  <w:sz w:val="20"/>
                                </w:rPr>
                                <w:t>2025</w:t>
                              </w:r>
                            </w:p>
                          </w:txbxContent>
                        </wps:txbx>
                        <wps:bodyPr wrap="square" lIns="0" tIns="0" rIns="0" bIns="0" rtlCol="0">
                          <a:noAutofit/>
                        </wps:bodyPr>
                      </wps:wsp>
                    </wpg:wgp>
                  </a:graphicData>
                </a:graphic>
              </wp:anchor>
            </w:drawing>
          </mc:Choice>
          <mc:Fallback>
            <w:pict>
              <v:group style="position:absolute;margin-left:178.985794pt;margin-top:20.358456pt;width:114.65pt;height:164.75pt;mso-position-horizontal-relative:page;mso-position-vertical-relative:paragraph;z-index:-15723520;mso-wrap-distance-left:0;mso-wrap-distance-right:0" id="docshapegroup39" coordorigin="3580,407" coordsize="2293,3295">
                <v:shape style="position:absolute;left:3589;top:417;width:2273;height:3275" type="#_x0000_t75" id="docshape40" stroked="false">
                  <v:imagedata r:id="rId14" o:title=""/>
                </v:shape>
                <v:shape style="position:absolute;left:3589;top:417;width:2273;height:3275" id="docshape41" coordorigin="3590,417" coordsize="2273,3275" path="m3590,537l3599,490,3625,452,3663,427,3709,417,5743,417,5789,427,5827,452,5853,490,5862,537,5862,3573,5853,3619,5827,3657,5789,3683,5743,3692,3709,3692,3663,3683,3625,3657,3599,3619,3590,3573,3590,537xe" filled="false" stroked="true" strokeweight="1.0pt" strokecolor="#d1d1d1">
                  <v:path arrowok="t"/>
                  <v:stroke dashstyle="solid"/>
                </v:shape>
                <v:shape style="position:absolute;left:3579;top:407;width:2293;height:3295" type="#_x0000_t202" id="docshape42" filled="false" stroked="false">
                  <v:textbox inset="0,0,0,0">
                    <w:txbxContent>
                      <w:p>
                        <w:pPr>
                          <w:spacing w:before="220"/>
                          <w:ind w:left="197" w:right="0" w:firstLine="0"/>
                          <w:jc w:val="left"/>
                          <w:rPr>
                            <w:b/>
                            <w:sz w:val="24"/>
                          </w:rPr>
                        </w:pPr>
                        <w:r>
                          <w:rPr>
                            <w:b/>
                            <w:color w:val="F03866"/>
                            <w:spacing w:val="-2"/>
                            <w:sz w:val="24"/>
                          </w:rPr>
                          <w:t>76</w:t>
                        </w:r>
                        <w:r>
                          <w:rPr>
                            <w:b/>
                            <w:color w:val="F03866"/>
                            <w:spacing w:val="-14"/>
                            <w:sz w:val="24"/>
                          </w:rPr>
                          <w:t> </w:t>
                        </w:r>
                        <w:r>
                          <w:rPr>
                            <w:b/>
                            <w:color w:val="F03866"/>
                            <w:spacing w:val="-2"/>
                            <w:sz w:val="24"/>
                          </w:rPr>
                          <w:t>per</w:t>
                        </w:r>
                        <w:r>
                          <w:rPr>
                            <w:b/>
                            <w:color w:val="F03866"/>
                            <w:spacing w:val="-15"/>
                            <w:sz w:val="24"/>
                          </w:rPr>
                          <w:t> </w:t>
                        </w:r>
                        <w:r>
                          <w:rPr>
                            <w:b/>
                            <w:color w:val="F03866"/>
                            <w:spacing w:val="-4"/>
                            <w:sz w:val="24"/>
                          </w:rPr>
                          <w:t>cent</w:t>
                        </w:r>
                      </w:p>
                      <w:p>
                        <w:pPr>
                          <w:spacing w:line="288" w:lineRule="auto" w:before="62"/>
                          <w:ind w:left="197" w:right="116" w:firstLine="0"/>
                          <w:jc w:val="left"/>
                          <w:rPr>
                            <w:sz w:val="20"/>
                          </w:rPr>
                        </w:pPr>
                        <w:r>
                          <w:rPr>
                            <w:color w:val="FFFFFF"/>
                            <w:w w:val="110"/>
                            <w:sz w:val="20"/>
                          </w:rPr>
                          <w:t>of</w:t>
                        </w:r>
                        <w:r>
                          <w:rPr>
                            <w:color w:val="FFFFFF"/>
                            <w:spacing w:val="-2"/>
                            <w:w w:val="110"/>
                            <w:sz w:val="20"/>
                          </w:rPr>
                          <w:t> </w:t>
                        </w:r>
                        <w:r>
                          <w:rPr>
                            <w:color w:val="FFFFFF"/>
                            <w:w w:val="110"/>
                            <w:sz w:val="20"/>
                          </w:rPr>
                          <w:t>Australia believe climate</w:t>
                        </w:r>
                        <w:r>
                          <w:rPr>
                            <w:color w:val="FFFFFF"/>
                            <w:spacing w:val="-1"/>
                            <w:w w:val="110"/>
                            <w:sz w:val="20"/>
                          </w:rPr>
                          <w:t> </w:t>
                        </w:r>
                        <w:r>
                          <w:rPr>
                            <w:color w:val="FFFFFF"/>
                            <w:w w:val="110"/>
                            <w:sz w:val="20"/>
                          </w:rPr>
                          <w:t>change</w:t>
                        </w:r>
                        <w:r>
                          <w:rPr>
                            <w:color w:val="FFFFFF"/>
                            <w:spacing w:val="-1"/>
                            <w:w w:val="110"/>
                            <w:sz w:val="20"/>
                          </w:rPr>
                          <w:t> </w:t>
                        </w:r>
                        <w:r>
                          <w:rPr>
                            <w:color w:val="FFFFFF"/>
                            <w:w w:val="110"/>
                            <w:sz w:val="20"/>
                          </w:rPr>
                          <w:t>will harm future </w:t>
                        </w:r>
                        <w:r>
                          <w:rPr>
                            <w:color w:val="FFFFFF"/>
                            <w:spacing w:val="-2"/>
                            <w:w w:val="110"/>
                            <w:sz w:val="20"/>
                          </w:rPr>
                          <w:t>generations</w:t>
                        </w:r>
                        <w:r>
                          <w:rPr>
                            <w:color w:val="FFFFFF"/>
                            <w:spacing w:val="-16"/>
                            <w:w w:val="110"/>
                            <w:sz w:val="20"/>
                          </w:rPr>
                          <w:t> </w:t>
                        </w:r>
                        <w:r>
                          <w:rPr>
                            <w:color w:val="FFFFFF"/>
                            <w:spacing w:val="-2"/>
                            <w:w w:val="110"/>
                            <w:sz w:val="20"/>
                          </w:rPr>
                          <w:t>-</w:t>
                        </w:r>
                        <w:r>
                          <w:rPr>
                            <w:color w:val="FFFFFF"/>
                            <w:spacing w:val="-18"/>
                            <w:w w:val="110"/>
                            <w:sz w:val="20"/>
                          </w:rPr>
                          <w:t> </w:t>
                        </w:r>
                        <w:r>
                          <w:rPr>
                            <w:color w:val="FFFFFF"/>
                            <w:spacing w:val="-2"/>
                            <w:w w:val="110"/>
                            <w:sz w:val="20"/>
                          </w:rPr>
                          <w:t>a</w:t>
                        </w:r>
                        <w:r>
                          <w:rPr>
                            <w:color w:val="FFFFFF"/>
                            <w:spacing w:val="-15"/>
                            <w:w w:val="110"/>
                            <w:sz w:val="20"/>
                          </w:rPr>
                          <w:t> </w:t>
                        </w:r>
                        <w:r>
                          <w:rPr>
                            <w:color w:val="FFFFFF"/>
                            <w:spacing w:val="-2"/>
                            <w:w w:val="110"/>
                            <w:sz w:val="20"/>
                          </w:rPr>
                          <w:t>four </w:t>
                        </w:r>
                        <w:r>
                          <w:rPr>
                            <w:color w:val="FFFFFF"/>
                            <w:w w:val="110"/>
                            <w:sz w:val="20"/>
                          </w:rPr>
                          <w:t>per cent rise between February 2025 and</w:t>
                        </w:r>
                      </w:p>
                      <w:p>
                        <w:pPr>
                          <w:spacing w:line="239" w:lineRule="exact" w:before="0"/>
                          <w:ind w:left="197" w:right="0" w:firstLine="0"/>
                          <w:jc w:val="left"/>
                          <w:rPr>
                            <w:sz w:val="20"/>
                          </w:rPr>
                        </w:pPr>
                        <w:r>
                          <w:rPr>
                            <w:color w:val="FFFFFF"/>
                            <w:spacing w:val="-2"/>
                            <w:w w:val="110"/>
                            <w:sz w:val="20"/>
                          </w:rPr>
                          <w:t>September</w:t>
                        </w:r>
                        <w:r>
                          <w:rPr>
                            <w:color w:val="FFFFFF"/>
                            <w:spacing w:val="-8"/>
                            <w:w w:val="110"/>
                            <w:sz w:val="20"/>
                          </w:rPr>
                          <w:t> </w:t>
                        </w:r>
                        <w:r>
                          <w:rPr>
                            <w:color w:val="FFFFFF"/>
                            <w:spacing w:val="-4"/>
                            <w:w w:val="110"/>
                            <w:sz w:val="20"/>
                          </w:rPr>
                          <w:t>2025</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93472">
                <wp:simplePos x="0" y="0"/>
                <wp:positionH relativeFrom="page">
                  <wp:posOffset>3877659</wp:posOffset>
                </wp:positionH>
                <wp:positionV relativeFrom="paragraph">
                  <wp:posOffset>258552</wp:posOffset>
                </wp:positionV>
                <wp:extent cx="1456055" cy="2092325"/>
                <wp:effectExtent l="0" t="0" r="0" b="0"/>
                <wp:wrapTopAndBottom/>
                <wp:docPr id="44" name="Group 44"/>
                <wp:cNvGraphicFramePr>
                  <a:graphicFrameLocks/>
                </wp:cNvGraphicFramePr>
                <a:graphic>
                  <a:graphicData uri="http://schemas.microsoft.com/office/word/2010/wordprocessingGroup">
                    <wpg:wgp>
                      <wpg:cNvPr id="44" name="Group 44"/>
                      <wpg:cNvGrpSpPr/>
                      <wpg:grpSpPr>
                        <a:xfrm>
                          <a:off x="0" y="0"/>
                          <a:ext cx="1456055" cy="2092325"/>
                          <a:chExt cx="1456055" cy="2092325"/>
                        </a:xfrm>
                      </wpg:grpSpPr>
                      <pic:pic>
                        <pic:nvPicPr>
                          <pic:cNvPr id="45" name="Image 45"/>
                          <pic:cNvPicPr/>
                        </pic:nvPicPr>
                        <pic:blipFill>
                          <a:blip r:embed="rId14" cstate="print"/>
                          <a:stretch>
                            <a:fillRect/>
                          </a:stretch>
                        </pic:blipFill>
                        <pic:spPr>
                          <a:xfrm>
                            <a:off x="6349" y="6349"/>
                            <a:ext cx="1443187" cy="2079625"/>
                          </a:xfrm>
                          <a:prstGeom prst="rect">
                            <a:avLst/>
                          </a:prstGeom>
                        </pic:spPr>
                      </pic:pic>
                      <wps:wsp>
                        <wps:cNvPr id="46" name="Graphic 46"/>
                        <wps:cNvSpPr/>
                        <wps:spPr>
                          <a:xfrm>
                            <a:off x="6350" y="6350"/>
                            <a:ext cx="1443355" cy="2079625"/>
                          </a:xfrm>
                          <a:custGeom>
                            <a:avLst/>
                            <a:gdLst/>
                            <a:ahLst/>
                            <a:cxnLst/>
                            <a:rect l="l" t="t" r="r" b="b"/>
                            <a:pathLst>
                              <a:path w="1443355" h="2079625">
                                <a:moveTo>
                                  <a:pt x="0" y="75984"/>
                                </a:moveTo>
                                <a:lnTo>
                                  <a:pt x="5971" y="46407"/>
                                </a:lnTo>
                                <a:lnTo>
                                  <a:pt x="22255" y="22255"/>
                                </a:lnTo>
                                <a:lnTo>
                                  <a:pt x="46407" y="5971"/>
                                </a:lnTo>
                                <a:lnTo>
                                  <a:pt x="75984" y="0"/>
                                </a:lnTo>
                                <a:lnTo>
                                  <a:pt x="1367203" y="0"/>
                                </a:lnTo>
                                <a:lnTo>
                                  <a:pt x="1396780" y="5971"/>
                                </a:lnTo>
                                <a:lnTo>
                                  <a:pt x="1420932" y="22255"/>
                                </a:lnTo>
                                <a:lnTo>
                                  <a:pt x="1437216" y="46407"/>
                                </a:lnTo>
                                <a:lnTo>
                                  <a:pt x="1443188" y="75984"/>
                                </a:lnTo>
                                <a:lnTo>
                                  <a:pt x="1443188" y="2003640"/>
                                </a:lnTo>
                                <a:lnTo>
                                  <a:pt x="1437216" y="2033217"/>
                                </a:lnTo>
                                <a:lnTo>
                                  <a:pt x="1420932" y="2057369"/>
                                </a:lnTo>
                                <a:lnTo>
                                  <a:pt x="1396780" y="2073653"/>
                                </a:lnTo>
                                <a:lnTo>
                                  <a:pt x="1367203" y="2079625"/>
                                </a:lnTo>
                                <a:lnTo>
                                  <a:pt x="75984" y="2079625"/>
                                </a:lnTo>
                                <a:lnTo>
                                  <a:pt x="46407" y="2073653"/>
                                </a:lnTo>
                                <a:lnTo>
                                  <a:pt x="22255" y="2057369"/>
                                </a:lnTo>
                                <a:lnTo>
                                  <a:pt x="5971" y="2033217"/>
                                </a:lnTo>
                                <a:lnTo>
                                  <a:pt x="0" y="2003640"/>
                                </a:lnTo>
                                <a:lnTo>
                                  <a:pt x="0" y="75984"/>
                                </a:lnTo>
                                <a:close/>
                              </a:path>
                            </a:pathLst>
                          </a:custGeom>
                          <a:ln w="12700">
                            <a:solidFill>
                              <a:srgbClr val="D1D1D1"/>
                            </a:solidFill>
                            <a:prstDash val="solid"/>
                          </a:ln>
                        </wps:spPr>
                        <wps:bodyPr wrap="square" lIns="0" tIns="0" rIns="0" bIns="0" rtlCol="0">
                          <a:prstTxWarp prst="textNoShape">
                            <a:avLst/>
                          </a:prstTxWarp>
                          <a:noAutofit/>
                        </wps:bodyPr>
                      </wps:wsp>
                      <wps:wsp>
                        <wps:cNvPr id="47" name="Textbox 47"/>
                        <wps:cNvSpPr txBox="1"/>
                        <wps:spPr>
                          <a:xfrm>
                            <a:off x="0" y="0"/>
                            <a:ext cx="1456055" cy="2092325"/>
                          </a:xfrm>
                          <a:prstGeom prst="rect">
                            <a:avLst/>
                          </a:prstGeom>
                        </wps:spPr>
                        <wps:txbx>
                          <w:txbxContent>
                            <w:p>
                              <w:pPr>
                                <w:spacing w:line="288" w:lineRule="auto" w:before="222"/>
                                <w:ind w:left="200" w:right="254" w:firstLine="0"/>
                                <w:jc w:val="left"/>
                                <w:rPr>
                                  <w:sz w:val="20"/>
                                </w:rPr>
                              </w:pPr>
                              <w:r>
                                <w:rPr>
                                  <w:color w:val="FFFFFF"/>
                                  <w:w w:val="110"/>
                                  <w:sz w:val="20"/>
                                </w:rPr>
                                <w:t>The number of Australians</w:t>
                              </w:r>
                              <w:r>
                                <w:rPr>
                                  <w:color w:val="FFFFFF"/>
                                  <w:spacing w:val="-4"/>
                                  <w:w w:val="110"/>
                                  <w:sz w:val="20"/>
                                </w:rPr>
                                <w:t> </w:t>
                              </w:r>
                              <w:r>
                                <w:rPr>
                                  <w:color w:val="FFFFFF"/>
                                  <w:w w:val="110"/>
                                  <w:sz w:val="20"/>
                                </w:rPr>
                                <w:t>who consider</w:t>
                              </w:r>
                              <w:r>
                                <w:rPr>
                                  <w:color w:val="FFFFFF"/>
                                  <w:spacing w:val="-2"/>
                                  <w:w w:val="110"/>
                                  <w:sz w:val="20"/>
                                </w:rPr>
                                <w:t> </w:t>
                              </w:r>
                              <w:r>
                                <w:rPr>
                                  <w:color w:val="FFFFFF"/>
                                  <w:w w:val="110"/>
                                  <w:sz w:val="20"/>
                                </w:rPr>
                                <w:t>other issues more important than </w:t>
                              </w:r>
                              <w:r>
                                <w:rPr>
                                  <w:color w:val="FFFFFF"/>
                                  <w:spacing w:val="-2"/>
                                  <w:w w:val="110"/>
                                  <w:sz w:val="20"/>
                                </w:rPr>
                                <w:t>climate</w:t>
                              </w:r>
                              <w:r>
                                <w:rPr>
                                  <w:color w:val="FFFFFF"/>
                                  <w:spacing w:val="-16"/>
                                  <w:w w:val="110"/>
                                  <w:sz w:val="20"/>
                                </w:rPr>
                                <w:t> </w:t>
                              </w:r>
                              <w:r>
                                <w:rPr>
                                  <w:color w:val="FFFFFF"/>
                                  <w:spacing w:val="-2"/>
                                  <w:w w:val="110"/>
                                  <w:sz w:val="20"/>
                                </w:rPr>
                                <w:t>change</w:t>
                              </w:r>
                              <w:r>
                                <w:rPr>
                                  <w:color w:val="FFFFFF"/>
                                  <w:spacing w:val="-15"/>
                                  <w:w w:val="110"/>
                                  <w:sz w:val="20"/>
                                </w:rPr>
                                <w:t> </w:t>
                              </w:r>
                              <w:r>
                                <w:rPr>
                                  <w:color w:val="FFFFFF"/>
                                  <w:spacing w:val="-2"/>
                                  <w:w w:val="110"/>
                                  <w:sz w:val="20"/>
                                </w:rPr>
                                <w:t>fell </w:t>
                              </w:r>
                              <w:r>
                                <w:rPr>
                                  <w:color w:val="FFFFFF"/>
                                  <w:sz w:val="20"/>
                                </w:rPr>
                                <w:t>to</w:t>
                              </w:r>
                              <w:r>
                                <w:rPr>
                                  <w:color w:val="FFFFFF"/>
                                  <w:spacing w:val="-4"/>
                                  <w:sz w:val="20"/>
                                </w:rPr>
                                <w:t> </w:t>
                              </w:r>
                              <w:r>
                                <w:rPr>
                                  <w:b/>
                                  <w:color w:val="F03866"/>
                                  <w:sz w:val="24"/>
                                </w:rPr>
                                <w:t>52</w:t>
                              </w:r>
                              <w:r>
                                <w:rPr>
                                  <w:b/>
                                  <w:color w:val="F03866"/>
                                  <w:spacing w:val="-9"/>
                                  <w:sz w:val="24"/>
                                </w:rPr>
                                <w:t> </w:t>
                              </w:r>
                              <w:r>
                                <w:rPr>
                                  <w:b/>
                                  <w:color w:val="F03866"/>
                                  <w:sz w:val="24"/>
                                </w:rPr>
                                <w:t>per</w:t>
                              </w:r>
                              <w:r>
                                <w:rPr>
                                  <w:b/>
                                  <w:color w:val="F03866"/>
                                  <w:spacing w:val="-14"/>
                                  <w:sz w:val="24"/>
                                </w:rPr>
                                <w:t> </w:t>
                              </w:r>
                              <w:r>
                                <w:rPr>
                                  <w:b/>
                                  <w:color w:val="F03866"/>
                                  <w:sz w:val="24"/>
                                </w:rPr>
                                <w:t>cent</w:t>
                              </w:r>
                              <w:r>
                                <w:rPr>
                                  <w:b/>
                                  <w:color w:val="F03866"/>
                                  <w:spacing w:val="-14"/>
                                  <w:sz w:val="24"/>
                                </w:rPr>
                                <w:t> </w:t>
                              </w:r>
                              <w:r>
                                <w:rPr>
                                  <w:color w:val="FFFFFF"/>
                                  <w:sz w:val="20"/>
                                </w:rPr>
                                <w:t>– </w:t>
                              </w:r>
                              <w:r>
                                <w:rPr>
                                  <w:color w:val="FFFFFF"/>
                                  <w:w w:val="110"/>
                                  <w:sz w:val="20"/>
                                </w:rPr>
                                <w:t>a five point drop over the same </w:t>
                              </w:r>
                              <w:r>
                                <w:rPr>
                                  <w:color w:val="FFFFFF"/>
                                  <w:spacing w:val="-2"/>
                                  <w:w w:val="110"/>
                                  <w:sz w:val="20"/>
                                </w:rPr>
                                <w:t>period.</w:t>
                              </w:r>
                            </w:p>
                          </w:txbxContent>
                        </wps:txbx>
                        <wps:bodyPr wrap="square" lIns="0" tIns="0" rIns="0" bIns="0" rtlCol="0">
                          <a:noAutofit/>
                        </wps:bodyPr>
                      </wps:wsp>
                    </wpg:wgp>
                  </a:graphicData>
                </a:graphic>
              </wp:anchor>
            </w:drawing>
          </mc:Choice>
          <mc:Fallback>
            <w:pict>
              <v:group style="position:absolute;margin-left:305.327515pt;margin-top:20.358456pt;width:114.65pt;height:164.75pt;mso-position-horizontal-relative:page;mso-position-vertical-relative:paragraph;z-index:-15723008;mso-wrap-distance-left:0;mso-wrap-distance-right:0" id="docshapegroup43" coordorigin="6107,407" coordsize="2293,3295">
                <v:shape style="position:absolute;left:6116;top:417;width:2273;height:3275" type="#_x0000_t75" id="docshape44" stroked="false">
                  <v:imagedata r:id="rId14" o:title=""/>
                </v:shape>
                <v:shape style="position:absolute;left:6116;top:417;width:2273;height:3275" id="docshape45" coordorigin="6117,417" coordsize="2273,3275" path="m6117,537l6126,490,6152,452,6190,427,6236,417,8270,417,8316,427,8354,452,8380,490,8389,537,8389,3573,8380,3619,8354,3657,8316,3683,8270,3692,6236,3692,6190,3683,6152,3657,6126,3619,6117,3573,6117,537xe" filled="false" stroked="true" strokeweight="1.0pt" strokecolor="#d1d1d1">
                  <v:path arrowok="t"/>
                  <v:stroke dashstyle="solid"/>
                </v:shape>
                <v:shape style="position:absolute;left:6106;top:407;width:2293;height:3295" type="#_x0000_t202" id="docshape46" filled="false" stroked="false">
                  <v:textbox inset="0,0,0,0">
                    <w:txbxContent>
                      <w:p>
                        <w:pPr>
                          <w:spacing w:line="288" w:lineRule="auto" w:before="222"/>
                          <w:ind w:left="200" w:right="254" w:firstLine="0"/>
                          <w:jc w:val="left"/>
                          <w:rPr>
                            <w:sz w:val="20"/>
                          </w:rPr>
                        </w:pPr>
                        <w:r>
                          <w:rPr>
                            <w:color w:val="FFFFFF"/>
                            <w:w w:val="110"/>
                            <w:sz w:val="20"/>
                          </w:rPr>
                          <w:t>The number of Australians</w:t>
                        </w:r>
                        <w:r>
                          <w:rPr>
                            <w:color w:val="FFFFFF"/>
                            <w:spacing w:val="-4"/>
                            <w:w w:val="110"/>
                            <w:sz w:val="20"/>
                          </w:rPr>
                          <w:t> </w:t>
                        </w:r>
                        <w:r>
                          <w:rPr>
                            <w:color w:val="FFFFFF"/>
                            <w:w w:val="110"/>
                            <w:sz w:val="20"/>
                          </w:rPr>
                          <w:t>who consider</w:t>
                        </w:r>
                        <w:r>
                          <w:rPr>
                            <w:color w:val="FFFFFF"/>
                            <w:spacing w:val="-2"/>
                            <w:w w:val="110"/>
                            <w:sz w:val="20"/>
                          </w:rPr>
                          <w:t> </w:t>
                        </w:r>
                        <w:r>
                          <w:rPr>
                            <w:color w:val="FFFFFF"/>
                            <w:w w:val="110"/>
                            <w:sz w:val="20"/>
                          </w:rPr>
                          <w:t>other issues more important than </w:t>
                        </w:r>
                        <w:r>
                          <w:rPr>
                            <w:color w:val="FFFFFF"/>
                            <w:spacing w:val="-2"/>
                            <w:w w:val="110"/>
                            <w:sz w:val="20"/>
                          </w:rPr>
                          <w:t>climate</w:t>
                        </w:r>
                        <w:r>
                          <w:rPr>
                            <w:color w:val="FFFFFF"/>
                            <w:spacing w:val="-16"/>
                            <w:w w:val="110"/>
                            <w:sz w:val="20"/>
                          </w:rPr>
                          <w:t> </w:t>
                        </w:r>
                        <w:r>
                          <w:rPr>
                            <w:color w:val="FFFFFF"/>
                            <w:spacing w:val="-2"/>
                            <w:w w:val="110"/>
                            <w:sz w:val="20"/>
                          </w:rPr>
                          <w:t>change</w:t>
                        </w:r>
                        <w:r>
                          <w:rPr>
                            <w:color w:val="FFFFFF"/>
                            <w:spacing w:val="-15"/>
                            <w:w w:val="110"/>
                            <w:sz w:val="20"/>
                          </w:rPr>
                          <w:t> </w:t>
                        </w:r>
                        <w:r>
                          <w:rPr>
                            <w:color w:val="FFFFFF"/>
                            <w:spacing w:val="-2"/>
                            <w:w w:val="110"/>
                            <w:sz w:val="20"/>
                          </w:rPr>
                          <w:t>fell </w:t>
                        </w:r>
                        <w:r>
                          <w:rPr>
                            <w:color w:val="FFFFFF"/>
                            <w:sz w:val="20"/>
                          </w:rPr>
                          <w:t>to</w:t>
                        </w:r>
                        <w:r>
                          <w:rPr>
                            <w:color w:val="FFFFFF"/>
                            <w:spacing w:val="-4"/>
                            <w:sz w:val="20"/>
                          </w:rPr>
                          <w:t> </w:t>
                        </w:r>
                        <w:r>
                          <w:rPr>
                            <w:b/>
                            <w:color w:val="F03866"/>
                            <w:sz w:val="24"/>
                          </w:rPr>
                          <w:t>52</w:t>
                        </w:r>
                        <w:r>
                          <w:rPr>
                            <w:b/>
                            <w:color w:val="F03866"/>
                            <w:spacing w:val="-9"/>
                            <w:sz w:val="24"/>
                          </w:rPr>
                          <w:t> </w:t>
                        </w:r>
                        <w:r>
                          <w:rPr>
                            <w:b/>
                            <w:color w:val="F03866"/>
                            <w:sz w:val="24"/>
                          </w:rPr>
                          <w:t>per</w:t>
                        </w:r>
                        <w:r>
                          <w:rPr>
                            <w:b/>
                            <w:color w:val="F03866"/>
                            <w:spacing w:val="-14"/>
                            <w:sz w:val="24"/>
                          </w:rPr>
                          <w:t> </w:t>
                        </w:r>
                        <w:r>
                          <w:rPr>
                            <w:b/>
                            <w:color w:val="F03866"/>
                            <w:sz w:val="24"/>
                          </w:rPr>
                          <w:t>cent</w:t>
                        </w:r>
                        <w:r>
                          <w:rPr>
                            <w:b/>
                            <w:color w:val="F03866"/>
                            <w:spacing w:val="-14"/>
                            <w:sz w:val="24"/>
                          </w:rPr>
                          <w:t> </w:t>
                        </w:r>
                        <w:r>
                          <w:rPr>
                            <w:color w:val="FFFFFF"/>
                            <w:sz w:val="20"/>
                          </w:rPr>
                          <w:t>– </w:t>
                        </w:r>
                        <w:r>
                          <w:rPr>
                            <w:color w:val="FFFFFF"/>
                            <w:w w:val="110"/>
                            <w:sz w:val="20"/>
                          </w:rPr>
                          <w:t>a five point drop over the same </w:t>
                        </w:r>
                        <w:r>
                          <w:rPr>
                            <w:color w:val="FFFFFF"/>
                            <w:spacing w:val="-2"/>
                            <w:w w:val="110"/>
                            <w:sz w:val="20"/>
                          </w:rPr>
                          <w:t>period.</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93984">
                <wp:simplePos x="0" y="0"/>
                <wp:positionH relativeFrom="page">
                  <wp:posOffset>5473232</wp:posOffset>
                </wp:positionH>
                <wp:positionV relativeFrom="paragraph">
                  <wp:posOffset>258552</wp:posOffset>
                </wp:positionV>
                <wp:extent cx="1456055" cy="2092325"/>
                <wp:effectExtent l="0" t="0" r="0" b="0"/>
                <wp:wrapTopAndBottom/>
                <wp:docPr id="48" name="Group 48"/>
                <wp:cNvGraphicFramePr>
                  <a:graphicFrameLocks/>
                </wp:cNvGraphicFramePr>
                <a:graphic>
                  <a:graphicData uri="http://schemas.microsoft.com/office/word/2010/wordprocessingGroup">
                    <wpg:wgp>
                      <wpg:cNvPr id="48" name="Group 48"/>
                      <wpg:cNvGrpSpPr/>
                      <wpg:grpSpPr>
                        <a:xfrm>
                          <a:off x="0" y="0"/>
                          <a:ext cx="1456055" cy="2092325"/>
                          <a:chExt cx="1456055" cy="2092325"/>
                        </a:xfrm>
                      </wpg:grpSpPr>
                      <pic:pic>
                        <pic:nvPicPr>
                          <pic:cNvPr id="49" name="Image 49"/>
                          <pic:cNvPicPr/>
                        </pic:nvPicPr>
                        <pic:blipFill>
                          <a:blip r:embed="rId14" cstate="print"/>
                          <a:stretch>
                            <a:fillRect/>
                          </a:stretch>
                        </pic:blipFill>
                        <pic:spPr>
                          <a:xfrm>
                            <a:off x="6349" y="6349"/>
                            <a:ext cx="1443188" cy="2079625"/>
                          </a:xfrm>
                          <a:prstGeom prst="rect">
                            <a:avLst/>
                          </a:prstGeom>
                        </pic:spPr>
                      </pic:pic>
                      <wps:wsp>
                        <wps:cNvPr id="50" name="Graphic 50"/>
                        <wps:cNvSpPr/>
                        <wps:spPr>
                          <a:xfrm>
                            <a:off x="6350" y="6350"/>
                            <a:ext cx="1443355" cy="2079625"/>
                          </a:xfrm>
                          <a:custGeom>
                            <a:avLst/>
                            <a:gdLst/>
                            <a:ahLst/>
                            <a:cxnLst/>
                            <a:rect l="l" t="t" r="r" b="b"/>
                            <a:pathLst>
                              <a:path w="1443355" h="2079625">
                                <a:moveTo>
                                  <a:pt x="0" y="75984"/>
                                </a:moveTo>
                                <a:lnTo>
                                  <a:pt x="5971" y="46407"/>
                                </a:lnTo>
                                <a:lnTo>
                                  <a:pt x="22255" y="22255"/>
                                </a:lnTo>
                                <a:lnTo>
                                  <a:pt x="46407" y="5971"/>
                                </a:lnTo>
                                <a:lnTo>
                                  <a:pt x="75984" y="0"/>
                                </a:lnTo>
                                <a:lnTo>
                                  <a:pt x="1367203" y="0"/>
                                </a:lnTo>
                                <a:lnTo>
                                  <a:pt x="1396780" y="5971"/>
                                </a:lnTo>
                                <a:lnTo>
                                  <a:pt x="1420932" y="22255"/>
                                </a:lnTo>
                                <a:lnTo>
                                  <a:pt x="1437216" y="46407"/>
                                </a:lnTo>
                                <a:lnTo>
                                  <a:pt x="1443188" y="75984"/>
                                </a:lnTo>
                                <a:lnTo>
                                  <a:pt x="1443188" y="2003640"/>
                                </a:lnTo>
                                <a:lnTo>
                                  <a:pt x="1437216" y="2033217"/>
                                </a:lnTo>
                                <a:lnTo>
                                  <a:pt x="1420932" y="2057369"/>
                                </a:lnTo>
                                <a:lnTo>
                                  <a:pt x="1396780" y="2073653"/>
                                </a:lnTo>
                                <a:lnTo>
                                  <a:pt x="1367203" y="2079625"/>
                                </a:lnTo>
                                <a:lnTo>
                                  <a:pt x="75984" y="2079625"/>
                                </a:lnTo>
                                <a:lnTo>
                                  <a:pt x="46407" y="2073653"/>
                                </a:lnTo>
                                <a:lnTo>
                                  <a:pt x="22255" y="2057369"/>
                                </a:lnTo>
                                <a:lnTo>
                                  <a:pt x="5971" y="2033217"/>
                                </a:lnTo>
                                <a:lnTo>
                                  <a:pt x="0" y="2003640"/>
                                </a:lnTo>
                                <a:lnTo>
                                  <a:pt x="0" y="75984"/>
                                </a:lnTo>
                                <a:close/>
                              </a:path>
                            </a:pathLst>
                          </a:custGeom>
                          <a:ln w="12700">
                            <a:solidFill>
                              <a:srgbClr val="D1D1D1"/>
                            </a:solidFill>
                            <a:prstDash val="solid"/>
                          </a:ln>
                        </wps:spPr>
                        <wps:bodyPr wrap="square" lIns="0" tIns="0" rIns="0" bIns="0" rtlCol="0">
                          <a:prstTxWarp prst="textNoShape">
                            <a:avLst/>
                          </a:prstTxWarp>
                          <a:noAutofit/>
                        </wps:bodyPr>
                      </wps:wsp>
                      <wps:wsp>
                        <wps:cNvPr id="51" name="Textbox 51"/>
                        <wps:cNvSpPr txBox="1"/>
                        <wps:spPr>
                          <a:xfrm>
                            <a:off x="0" y="0"/>
                            <a:ext cx="1456055" cy="2092325"/>
                          </a:xfrm>
                          <a:prstGeom prst="rect">
                            <a:avLst/>
                          </a:prstGeom>
                        </wps:spPr>
                        <wps:txbx>
                          <w:txbxContent>
                            <w:p>
                              <w:pPr>
                                <w:spacing w:line="288" w:lineRule="auto" w:before="222"/>
                                <w:ind w:left="198" w:right="335" w:firstLine="0"/>
                                <w:jc w:val="left"/>
                                <w:rPr>
                                  <w:b/>
                                  <w:sz w:val="24"/>
                                </w:rPr>
                              </w:pPr>
                              <w:r>
                                <w:rPr>
                                  <w:color w:val="FFFFFF"/>
                                  <w:w w:val="105"/>
                                  <w:sz w:val="20"/>
                                </w:rPr>
                                <w:t>Support for </w:t>
                              </w:r>
                              <w:r>
                                <w:rPr>
                                  <w:color w:val="FFFFFF"/>
                                  <w:spacing w:val="-2"/>
                                  <w:w w:val="105"/>
                                  <w:sz w:val="20"/>
                                </w:rPr>
                                <w:t>Australia’s </w:t>
                              </w:r>
                              <w:r>
                                <w:rPr>
                                  <w:color w:val="FFFFFF"/>
                                  <w:w w:val="105"/>
                                  <w:sz w:val="20"/>
                                </w:rPr>
                                <w:t>transition to renewable energy remains stable at </w:t>
                              </w:r>
                              <w:r>
                                <w:rPr>
                                  <w:b/>
                                  <w:color w:val="F03866"/>
                                  <w:w w:val="105"/>
                                  <w:sz w:val="24"/>
                                </w:rPr>
                                <w:t>70 per cent</w:t>
                              </w:r>
                            </w:p>
                            <w:p>
                              <w:pPr>
                                <w:spacing w:line="285" w:lineRule="auto" w:before="4"/>
                                <w:ind w:left="198" w:right="245" w:firstLine="0"/>
                                <w:jc w:val="left"/>
                                <w:rPr>
                                  <w:sz w:val="20"/>
                                </w:rPr>
                              </w:pPr>
                              <w:r>
                                <w:rPr>
                                  <w:color w:val="FFFFFF"/>
                                  <w:w w:val="110"/>
                                  <w:sz w:val="20"/>
                                </w:rPr>
                                <w:t>-</w:t>
                              </w:r>
                              <w:r>
                                <w:rPr>
                                  <w:color w:val="FFFFFF"/>
                                  <w:spacing w:val="-18"/>
                                  <w:w w:val="110"/>
                                  <w:sz w:val="20"/>
                                </w:rPr>
                                <w:t> </w:t>
                              </w:r>
                              <w:r>
                                <w:rPr>
                                  <w:color w:val="FFFFFF"/>
                                  <w:w w:val="110"/>
                                  <w:sz w:val="20"/>
                                </w:rPr>
                                <w:t>with</w:t>
                              </w:r>
                              <w:r>
                                <w:rPr>
                                  <w:color w:val="FFFFFF"/>
                                  <w:spacing w:val="-17"/>
                                  <w:w w:val="110"/>
                                  <w:sz w:val="20"/>
                                </w:rPr>
                                <w:t> </w:t>
                              </w:r>
                              <w:r>
                                <w:rPr>
                                  <w:color w:val="FFFFFF"/>
                                  <w:w w:val="110"/>
                                  <w:sz w:val="20"/>
                                </w:rPr>
                                <w:t>opposition</w:t>
                              </w:r>
                              <w:r>
                                <w:rPr>
                                  <w:color w:val="FFFFFF"/>
                                  <w:spacing w:val="-17"/>
                                  <w:w w:val="110"/>
                                  <w:sz w:val="20"/>
                                </w:rPr>
                                <w:t> </w:t>
                              </w:r>
                              <w:r>
                                <w:rPr>
                                  <w:color w:val="FFFFFF"/>
                                  <w:w w:val="110"/>
                                  <w:sz w:val="20"/>
                                </w:rPr>
                                <w:t>at just 12 per cent.</w:t>
                              </w:r>
                            </w:p>
                          </w:txbxContent>
                        </wps:txbx>
                        <wps:bodyPr wrap="square" lIns="0" tIns="0" rIns="0" bIns="0" rtlCol="0">
                          <a:noAutofit/>
                        </wps:bodyPr>
                      </wps:wsp>
                    </wpg:wgp>
                  </a:graphicData>
                </a:graphic>
              </wp:anchor>
            </w:drawing>
          </mc:Choice>
          <mc:Fallback>
            <w:pict>
              <v:group style="position:absolute;margin-left:430.963196pt;margin-top:20.358456pt;width:114.65pt;height:164.75pt;mso-position-horizontal-relative:page;mso-position-vertical-relative:paragraph;z-index:-15722496;mso-wrap-distance-left:0;mso-wrap-distance-right:0" id="docshapegroup47" coordorigin="8619,407" coordsize="2293,3295">
                <v:shape style="position:absolute;left:8629;top:417;width:2273;height:3275" type="#_x0000_t75" id="docshape48" stroked="false">
                  <v:imagedata r:id="rId14" o:title=""/>
                </v:shape>
                <v:shape style="position:absolute;left:8629;top:417;width:2273;height:3275" id="docshape49" coordorigin="8629,417" coordsize="2273,3275" path="m8629,537l8639,490,8664,452,8702,427,8749,417,10782,417,10829,427,10867,452,10893,490,10902,537,10902,3573,10893,3619,10867,3657,10829,3683,10782,3692,8749,3692,8702,3683,8664,3657,8639,3619,8629,3573,8629,537xe" filled="false" stroked="true" strokeweight="1.0pt" strokecolor="#d1d1d1">
                  <v:path arrowok="t"/>
                  <v:stroke dashstyle="solid"/>
                </v:shape>
                <v:shape style="position:absolute;left:8619;top:407;width:2293;height:3295" type="#_x0000_t202" id="docshape50" filled="false" stroked="false">
                  <v:textbox inset="0,0,0,0">
                    <w:txbxContent>
                      <w:p>
                        <w:pPr>
                          <w:spacing w:line="288" w:lineRule="auto" w:before="222"/>
                          <w:ind w:left="198" w:right="335" w:firstLine="0"/>
                          <w:jc w:val="left"/>
                          <w:rPr>
                            <w:b/>
                            <w:sz w:val="24"/>
                          </w:rPr>
                        </w:pPr>
                        <w:r>
                          <w:rPr>
                            <w:color w:val="FFFFFF"/>
                            <w:w w:val="105"/>
                            <w:sz w:val="20"/>
                          </w:rPr>
                          <w:t>Support for </w:t>
                        </w:r>
                        <w:r>
                          <w:rPr>
                            <w:color w:val="FFFFFF"/>
                            <w:spacing w:val="-2"/>
                            <w:w w:val="105"/>
                            <w:sz w:val="20"/>
                          </w:rPr>
                          <w:t>Australia’s </w:t>
                        </w:r>
                        <w:r>
                          <w:rPr>
                            <w:color w:val="FFFFFF"/>
                            <w:w w:val="105"/>
                            <w:sz w:val="20"/>
                          </w:rPr>
                          <w:t>transition to renewable energy remains stable at </w:t>
                        </w:r>
                        <w:r>
                          <w:rPr>
                            <w:b/>
                            <w:color w:val="F03866"/>
                            <w:w w:val="105"/>
                            <w:sz w:val="24"/>
                          </w:rPr>
                          <w:t>70 per cent</w:t>
                        </w:r>
                      </w:p>
                      <w:p>
                        <w:pPr>
                          <w:spacing w:line="285" w:lineRule="auto" w:before="4"/>
                          <w:ind w:left="198" w:right="245" w:firstLine="0"/>
                          <w:jc w:val="left"/>
                          <w:rPr>
                            <w:sz w:val="20"/>
                          </w:rPr>
                        </w:pPr>
                        <w:r>
                          <w:rPr>
                            <w:color w:val="FFFFFF"/>
                            <w:w w:val="110"/>
                            <w:sz w:val="20"/>
                          </w:rPr>
                          <w:t>-</w:t>
                        </w:r>
                        <w:r>
                          <w:rPr>
                            <w:color w:val="FFFFFF"/>
                            <w:spacing w:val="-18"/>
                            <w:w w:val="110"/>
                            <w:sz w:val="20"/>
                          </w:rPr>
                          <w:t> </w:t>
                        </w:r>
                        <w:r>
                          <w:rPr>
                            <w:color w:val="FFFFFF"/>
                            <w:w w:val="110"/>
                            <w:sz w:val="20"/>
                          </w:rPr>
                          <w:t>with</w:t>
                        </w:r>
                        <w:r>
                          <w:rPr>
                            <w:color w:val="FFFFFF"/>
                            <w:spacing w:val="-17"/>
                            <w:w w:val="110"/>
                            <w:sz w:val="20"/>
                          </w:rPr>
                          <w:t> </w:t>
                        </w:r>
                        <w:r>
                          <w:rPr>
                            <w:color w:val="FFFFFF"/>
                            <w:w w:val="110"/>
                            <w:sz w:val="20"/>
                          </w:rPr>
                          <w:t>opposition</w:t>
                        </w:r>
                        <w:r>
                          <w:rPr>
                            <w:color w:val="FFFFFF"/>
                            <w:spacing w:val="-17"/>
                            <w:w w:val="110"/>
                            <w:sz w:val="20"/>
                          </w:rPr>
                          <w:t> </w:t>
                        </w:r>
                        <w:r>
                          <w:rPr>
                            <w:color w:val="FFFFFF"/>
                            <w:w w:val="110"/>
                            <w:sz w:val="20"/>
                          </w:rPr>
                          <w:t>at just 12 per cent.</w:t>
                        </w:r>
                      </w:p>
                    </w:txbxContent>
                  </v:textbox>
                  <w10:wrap type="none"/>
                </v:shape>
                <w10:wrap type="topAndBottom"/>
              </v:group>
            </w:pict>
          </mc:Fallback>
        </mc:AlternateContent>
      </w:r>
    </w:p>
    <w:p>
      <w:pPr>
        <w:pStyle w:val="BodyText"/>
        <w:spacing w:before="237"/>
        <w:ind w:left="0"/>
      </w:pPr>
    </w:p>
    <w:p>
      <w:pPr>
        <w:pStyle w:val="BodyText"/>
        <w:spacing w:line="285" w:lineRule="auto"/>
      </w:pPr>
      <w:r>
        <w:rPr>
          <w:w w:val="110"/>
        </w:rPr>
        <w:t>This</w:t>
      </w:r>
      <w:r>
        <w:rPr>
          <w:spacing w:val="-12"/>
          <w:w w:val="110"/>
        </w:rPr>
        <w:t> </w:t>
      </w:r>
      <w:r>
        <w:rPr>
          <w:w w:val="110"/>
        </w:rPr>
        <w:t>is</w:t>
      </w:r>
      <w:r>
        <w:rPr>
          <w:spacing w:val="-12"/>
          <w:w w:val="110"/>
        </w:rPr>
        <w:t> </w:t>
      </w:r>
      <w:r>
        <w:rPr>
          <w:w w:val="110"/>
        </w:rPr>
        <w:t>consistent</w:t>
      </w:r>
      <w:r>
        <w:rPr>
          <w:spacing w:val="-11"/>
          <w:w w:val="110"/>
        </w:rPr>
        <w:t> </w:t>
      </w:r>
      <w:r>
        <w:rPr>
          <w:w w:val="110"/>
        </w:rPr>
        <w:t>with</w:t>
      </w:r>
      <w:r>
        <w:rPr>
          <w:spacing w:val="-12"/>
          <w:w w:val="110"/>
        </w:rPr>
        <w:t> </w:t>
      </w:r>
      <w:r>
        <w:rPr>
          <w:w w:val="110"/>
        </w:rPr>
        <w:t>other</w:t>
      </w:r>
      <w:r>
        <w:rPr>
          <w:spacing w:val="-11"/>
          <w:w w:val="110"/>
        </w:rPr>
        <w:t> </w:t>
      </w:r>
      <w:r>
        <w:rPr>
          <w:w w:val="110"/>
        </w:rPr>
        <w:t>research</w:t>
      </w:r>
      <w:r>
        <w:rPr>
          <w:spacing w:val="-12"/>
          <w:w w:val="110"/>
        </w:rPr>
        <w:t> </w:t>
      </w:r>
      <w:r>
        <w:rPr>
          <w:w w:val="110"/>
        </w:rPr>
        <w:t>findings,</w:t>
      </w:r>
      <w:r>
        <w:rPr>
          <w:spacing w:val="-11"/>
          <w:w w:val="110"/>
        </w:rPr>
        <w:t> </w:t>
      </w:r>
      <w:r>
        <w:rPr>
          <w:w w:val="110"/>
        </w:rPr>
        <w:t>including</w:t>
      </w:r>
      <w:r>
        <w:rPr>
          <w:spacing w:val="-12"/>
          <w:w w:val="110"/>
        </w:rPr>
        <w:t> </w:t>
      </w:r>
      <w:r>
        <w:rPr>
          <w:w w:val="110"/>
        </w:rPr>
        <w:t>attitudes</w:t>
      </w:r>
      <w:r>
        <w:rPr>
          <w:spacing w:val="-12"/>
          <w:w w:val="110"/>
        </w:rPr>
        <w:t> </w:t>
      </w:r>
      <w:r>
        <w:rPr>
          <w:w w:val="110"/>
        </w:rPr>
        <w:t>held</w:t>
      </w:r>
      <w:r>
        <w:rPr>
          <w:spacing w:val="-12"/>
          <w:w w:val="110"/>
        </w:rPr>
        <w:t> </w:t>
      </w:r>
      <w:r>
        <w:rPr>
          <w:w w:val="110"/>
        </w:rPr>
        <w:t>by</w:t>
      </w:r>
      <w:r>
        <w:rPr>
          <w:spacing w:val="-12"/>
          <w:w w:val="110"/>
        </w:rPr>
        <w:t> </w:t>
      </w:r>
      <w:r>
        <w:rPr>
          <w:w w:val="110"/>
        </w:rPr>
        <w:t>people</w:t>
      </w:r>
      <w:r>
        <w:rPr>
          <w:spacing w:val="-12"/>
          <w:w w:val="110"/>
        </w:rPr>
        <w:t> </w:t>
      </w:r>
      <w:r>
        <w:rPr>
          <w:w w:val="110"/>
        </w:rPr>
        <w:t>living</w:t>
      </w:r>
      <w:r>
        <w:rPr>
          <w:spacing w:val="-12"/>
          <w:w w:val="110"/>
        </w:rPr>
        <w:t> </w:t>
      </w:r>
      <w:r>
        <w:rPr>
          <w:w w:val="110"/>
        </w:rPr>
        <w:t>near</w:t>
      </w:r>
      <w:r>
        <w:rPr>
          <w:spacing w:val="-11"/>
          <w:w w:val="110"/>
        </w:rPr>
        <w:t> </w:t>
      </w:r>
      <w:r>
        <w:rPr>
          <w:w w:val="110"/>
        </w:rPr>
        <w:t>major </w:t>
      </w:r>
      <w:r>
        <w:rPr>
          <w:spacing w:val="-2"/>
          <w:w w:val="110"/>
        </w:rPr>
        <w:t>renewable</w:t>
      </w:r>
      <w:r>
        <w:rPr>
          <w:spacing w:val="-8"/>
          <w:w w:val="110"/>
        </w:rPr>
        <w:t> </w:t>
      </w:r>
      <w:r>
        <w:rPr>
          <w:spacing w:val="-2"/>
          <w:w w:val="110"/>
        </w:rPr>
        <w:t>energy</w:t>
      </w:r>
      <w:r>
        <w:rPr>
          <w:spacing w:val="-8"/>
          <w:w w:val="110"/>
        </w:rPr>
        <w:t> </w:t>
      </w:r>
      <w:r>
        <w:rPr>
          <w:spacing w:val="-2"/>
          <w:w w:val="110"/>
        </w:rPr>
        <w:t>projects.</w:t>
      </w:r>
      <w:r>
        <w:rPr>
          <w:spacing w:val="-7"/>
          <w:w w:val="110"/>
        </w:rPr>
        <w:t> </w:t>
      </w:r>
      <w:r>
        <w:rPr>
          <w:spacing w:val="-2"/>
          <w:w w:val="110"/>
        </w:rPr>
        <w:t>Farmers</w:t>
      </w:r>
      <w:r>
        <w:rPr>
          <w:spacing w:val="-8"/>
          <w:w w:val="110"/>
        </w:rPr>
        <w:t> </w:t>
      </w:r>
      <w:r>
        <w:rPr>
          <w:spacing w:val="-2"/>
          <w:w w:val="110"/>
        </w:rPr>
        <w:t>for</w:t>
      </w:r>
      <w:r>
        <w:rPr>
          <w:spacing w:val="-7"/>
          <w:w w:val="110"/>
        </w:rPr>
        <w:t> </w:t>
      </w:r>
      <w:r>
        <w:rPr>
          <w:spacing w:val="-2"/>
          <w:w w:val="110"/>
        </w:rPr>
        <w:t>Climate</w:t>
      </w:r>
      <w:r>
        <w:rPr>
          <w:spacing w:val="-8"/>
          <w:w w:val="110"/>
        </w:rPr>
        <w:t> </w:t>
      </w:r>
      <w:r>
        <w:rPr>
          <w:spacing w:val="-2"/>
          <w:w w:val="110"/>
        </w:rPr>
        <w:t>Action</w:t>
      </w:r>
      <w:r>
        <w:rPr>
          <w:spacing w:val="-8"/>
          <w:w w:val="110"/>
        </w:rPr>
        <w:t> </w:t>
      </w:r>
      <w:r>
        <w:rPr>
          <w:spacing w:val="-2"/>
          <w:w w:val="110"/>
        </w:rPr>
        <w:t>commissioned</w:t>
      </w:r>
      <w:r>
        <w:rPr>
          <w:spacing w:val="-8"/>
          <w:w w:val="110"/>
        </w:rPr>
        <w:t> </w:t>
      </w:r>
      <w:r>
        <w:rPr>
          <w:spacing w:val="-2"/>
          <w:w w:val="110"/>
        </w:rPr>
        <w:t>polling</w:t>
      </w:r>
      <w:r>
        <w:rPr>
          <w:spacing w:val="-8"/>
          <w:w w:val="110"/>
        </w:rPr>
        <w:t> </w:t>
      </w:r>
      <w:r>
        <w:rPr>
          <w:spacing w:val="-2"/>
          <w:w w:val="110"/>
        </w:rPr>
        <w:t>in</w:t>
      </w:r>
      <w:r>
        <w:rPr>
          <w:spacing w:val="-8"/>
          <w:w w:val="110"/>
        </w:rPr>
        <w:t> </w:t>
      </w:r>
      <w:r>
        <w:rPr>
          <w:spacing w:val="-2"/>
          <w:w w:val="110"/>
        </w:rPr>
        <w:t>2024</w:t>
      </w:r>
      <w:r>
        <w:rPr>
          <w:spacing w:val="-8"/>
          <w:w w:val="110"/>
        </w:rPr>
        <w:t> </w:t>
      </w:r>
      <w:r>
        <w:rPr>
          <w:spacing w:val="-2"/>
          <w:w w:val="110"/>
        </w:rPr>
        <w:t>which</w:t>
      </w:r>
      <w:r>
        <w:rPr>
          <w:spacing w:val="-8"/>
          <w:w w:val="110"/>
        </w:rPr>
        <w:t> </w:t>
      </w:r>
      <w:r>
        <w:rPr>
          <w:spacing w:val="-2"/>
          <w:w w:val="110"/>
        </w:rPr>
        <w:t>showed</w:t>
      </w:r>
      <w:r>
        <w:rPr>
          <w:spacing w:val="-8"/>
          <w:w w:val="110"/>
        </w:rPr>
        <w:t> </w:t>
      </w:r>
      <w:r>
        <w:rPr>
          <w:spacing w:val="-2"/>
          <w:w w:val="110"/>
        </w:rPr>
        <w:t>70</w:t>
      </w:r>
    </w:p>
    <w:p>
      <w:pPr>
        <w:pStyle w:val="BodyText"/>
        <w:spacing w:after="0" w:line="285" w:lineRule="auto"/>
        <w:sectPr>
          <w:pgSz w:w="11900" w:h="16840"/>
          <w:pgMar w:header="0" w:footer="896" w:top="840" w:bottom="1080" w:left="992" w:right="708"/>
        </w:sectPr>
      </w:pPr>
    </w:p>
    <w:p>
      <w:pPr>
        <w:pStyle w:val="BodyText"/>
        <w:spacing w:line="290" w:lineRule="auto" w:before="68"/>
        <w:ind w:right="324"/>
        <w:rPr>
          <w:position w:val="7"/>
          <w:sz w:val="12"/>
        </w:rPr>
      </w:pPr>
      <w:r>
        <w:rPr>
          <w:spacing w:val="-2"/>
          <w:w w:val="110"/>
        </w:rPr>
        <w:t>per</w:t>
      </w:r>
      <w:r>
        <w:rPr>
          <w:spacing w:val="-12"/>
          <w:w w:val="110"/>
        </w:rPr>
        <w:t> </w:t>
      </w:r>
      <w:r>
        <w:rPr>
          <w:spacing w:val="-2"/>
          <w:w w:val="110"/>
        </w:rPr>
        <w:t>cent</w:t>
      </w:r>
      <w:r>
        <w:rPr>
          <w:spacing w:val="-12"/>
          <w:w w:val="110"/>
        </w:rPr>
        <w:t> </w:t>
      </w:r>
      <w:r>
        <w:rPr>
          <w:spacing w:val="-2"/>
          <w:w w:val="110"/>
        </w:rPr>
        <w:t>of</w:t>
      </w:r>
      <w:r>
        <w:rPr>
          <w:spacing w:val="-12"/>
          <w:w w:val="110"/>
        </w:rPr>
        <w:t> </w:t>
      </w:r>
      <w:r>
        <w:rPr>
          <w:spacing w:val="-2"/>
          <w:w w:val="110"/>
        </w:rPr>
        <w:t>rural</w:t>
      </w:r>
      <w:r>
        <w:rPr>
          <w:spacing w:val="-12"/>
          <w:w w:val="110"/>
        </w:rPr>
        <w:t> </w:t>
      </w:r>
      <w:r>
        <w:rPr>
          <w:spacing w:val="-2"/>
          <w:w w:val="110"/>
        </w:rPr>
        <w:t>Australians</w:t>
      </w:r>
      <w:r>
        <w:rPr>
          <w:spacing w:val="-12"/>
          <w:w w:val="110"/>
        </w:rPr>
        <w:t> </w:t>
      </w:r>
      <w:r>
        <w:rPr>
          <w:spacing w:val="-2"/>
          <w:w w:val="110"/>
        </w:rPr>
        <w:t>living</w:t>
      </w:r>
      <w:r>
        <w:rPr>
          <w:spacing w:val="-13"/>
          <w:w w:val="110"/>
        </w:rPr>
        <w:t> </w:t>
      </w:r>
      <w:r>
        <w:rPr>
          <w:spacing w:val="-2"/>
          <w:w w:val="110"/>
        </w:rPr>
        <w:t>in</w:t>
      </w:r>
      <w:r>
        <w:rPr>
          <w:spacing w:val="-13"/>
          <w:w w:val="110"/>
        </w:rPr>
        <w:t> </w:t>
      </w:r>
      <w:r>
        <w:rPr>
          <w:spacing w:val="-2"/>
          <w:w w:val="110"/>
        </w:rPr>
        <w:t>renewable</w:t>
      </w:r>
      <w:r>
        <w:rPr>
          <w:spacing w:val="-13"/>
          <w:w w:val="110"/>
        </w:rPr>
        <w:t> </w:t>
      </w:r>
      <w:r>
        <w:rPr>
          <w:spacing w:val="-2"/>
          <w:w w:val="110"/>
        </w:rPr>
        <w:t>energy</w:t>
      </w:r>
      <w:r>
        <w:rPr>
          <w:spacing w:val="-13"/>
          <w:w w:val="110"/>
        </w:rPr>
        <w:t> </w:t>
      </w:r>
      <w:r>
        <w:rPr>
          <w:spacing w:val="-2"/>
          <w:w w:val="110"/>
        </w:rPr>
        <w:t>zones</w:t>
      </w:r>
      <w:r>
        <w:rPr>
          <w:spacing w:val="-12"/>
          <w:w w:val="110"/>
        </w:rPr>
        <w:t> </w:t>
      </w:r>
      <w:r>
        <w:rPr>
          <w:spacing w:val="-2"/>
          <w:w w:val="110"/>
        </w:rPr>
        <w:t>support</w:t>
      </w:r>
      <w:r>
        <w:rPr>
          <w:spacing w:val="-12"/>
          <w:w w:val="110"/>
        </w:rPr>
        <w:t> </w:t>
      </w:r>
      <w:r>
        <w:rPr>
          <w:spacing w:val="-2"/>
          <w:w w:val="110"/>
        </w:rPr>
        <w:t>the</w:t>
      </w:r>
      <w:r>
        <w:rPr>
          <w:spacing w:val="-13"/>
          <w:w w:val="110"/>
        </w:rPr>
        <w:t> </w:t>
      </w:r>
      <w:r>
        <w:rPr>
          <w:spacing w:val="-2"/>
          <w:w w:val="110"/>
        </w:rPr>
        <w:t>energy</w:t>
      </w:r>
      <w:r>
        <w:rPr>
          <w:spacing w:val="-13"/>
          <w:w w:val="110"/>
        </w:rPr>
        <w:t> </w:t>
      </w:r>
      <w:r>
        <w:rPr>
          <w:spacing w:val="-2"/>
          <w:w w:val="110"/>
        </w:rPr>
        <w:t>shift,</w:t>
      </w:r>
      <w:r>
        <w:rPr>
          <w:spacing w:val="-12"/>
          <w:w w:val="110"/>
        </w:rPr>
        <w:t> </w:t>
      </w:r>
      <w:r>
        <w:rPr>
          <w:spacing w:val="-2"/>
          <w:w w:val="110"/>
        </w:rPr>
        <w:t>with</w:t>
      </w:r>
      <w:r>
        <w:rPr>
          <w:spacing w:val="-13"/>
          <w:w w:val="110"/>
        </w:rPr>
        <w:t> </w:t>
      </w:r>
      <w:r>
        <w:rPr>
          <w:spacing w:val="-2"/>
          <w:w w:val="110"/>
        </w:rPr>
        <w:t>only</w:t>
      </w:r>
      <w:r>
        <w:rPr>
          <w:spacing w:val="-13"/>
          <w:w w:val="110"/>
        </w:rPr>
        <w:t> </w:t>
      </w:r>
      <w:r>
        <w:rPr>
          <w:spacing w:val="-2"/>
          <w:w w:val="110"/>
        </w:rPr>
        <w:t>17</w:t>
      </w:r>
      <w:r>
        <w:rPr>
          <w:spacing w:val="-13"/>
          <w:w w:val="110"/>
        </w:rPr>
        <w:t> </w:t>
      </w:r>
      <w:r>
        <w:rPr>
          <w:spacing w:val="-2"/>
          <w:w w:val="110"/>
        </w:rPr>
        <w:t>per </w:t>
      </w:r>
      <w:r>
        <w:rPr>
          <w:w w:val="110"/>
        </w:rPr>
        <w:t>cent opposed.</w:t>
      </w:r>
      <w:r>
        <w:rPr>
          <w:w w:val="110"/>
          <w:position w:val="7"/>
          <w:sz w:val="12"/>
        </w:rPr>
        <w:t>3</w:t>
      </w:r>
    </w:p>
    <w:p>
      <w:pPr>
        <w:pStyle w:val="BodyText"/>
        <w:spacing w:line="290" w:lineRule="auto" w:before="116"/>
        <w:ind w:right="324"/>
        <w:rPr>
          <w:position w:val="7"/>
          <w:sz w:val="12"/>
        </w:rPr>
      </w:pPr>
      <w:r>
        <w:rPr>
          <w:w w:val="110"/>
        </w:rPr>
        <w:t>And</w:t>
      </w:r>
      <w:r>
        <w:rPr>
          <w:spacing w:val="-17"/>
          <w:w w:val="110"/>
        </w:rPr>
        <w:t> </w:t>
      </w:r>
      <w:r>
        <w:rPr>
          <w:w w:val="110"/>
        </w:rPr>
        <w:t>research</w:t>
      </w:r>
      <w:r>
        <w:rPr>
          <w:spacing w:val="-17"/>
          <w:w w:val="110"/>
        </w:rPr>
        <w:t> </w:t>
      </w:r>
      <w:r>
        <w:rPr>
          <w:w w:val="110"/>
        </w:rPr>
        <w:t>released</w:t>
      </w:r>
      <w:r>
        <w:rPr>
          <w:spacing w:val="-17"/>
          <w:w w:val="110"/>
        </w:rPr>
        <w:t> </w:t>
      </w:r>
      <w:r>
        <w:rPr>
          <w:w w:val="110"/>
        </w:rPr>
        <w:t>by</w:t>
      </w:r>
      <w:r>
        <w:rPr>
          <w:spacing w:val="-17"/>
          <w:w w:val="110"/>
        </w:rPr>
        <w:t> </w:t>
      </w:r>
      <w:r>
        <w:rPr>
          <w:w w:val="110"/>
        </w:rPr>
        <w:t>the</w:t>
      </w:r>
      <w:r>
        <w:rPr>
          <w:spacing w:val="-17"/>
          <w:w w:val="110"/>
        </w:rPr>
        <w:t> </w:t>
      </w:r>
      <w:r>
        <w:rPr>
          <w:w w:val="110"/>
        </w:rPr>
        <w:t>CSIRO</w:t>
      </w:r>
      <w:r>
        <w:rPr>
          <w:spacing w:val="-17"/>
          <w:w w:val="110"/>
        </w:rPr>
        <w:t> </w:t>
      </w:r>
      <w:r>
        <w:rPr>
          <w:w w:val="110"/>
        </w:rPr>
        <w:t>in</w:t>
      </w:r>
      <w:r>
        <w:rPr>
          <w:spacing w:val="-17"/>
          <w:w w:val="110"/>
        </w:rPr>
        <w:t> </w:t>
      </w:r>
      <w:r>
        <w:rPr>
          <w:w w:val="110"/>
        </w:rPr>
        <w:t>2024</w:t>
      </w:r>
      <w:r>
        <w:rPr>
          <w:spacing w:val="-17"/>
          <w:w w:val="110"/>
        </w:rPr>
        <w:t> </w:t>
      </w:r>
      <w:r>
        <w:rPr>
          <w:w w:val="110"/>
        </w:rPr>
        <w:t>showed</w:t>
      </w:r>
      <w:r>
        <w:rPr>
          <w:spacing w:val="-17"/>
          <w:w w:val="110"/>
        </w:rPr>
        <w:t> </w:t>
      </w:r>
      <w:r>
        <w:rPr>
          <w:w w:val="110"/>
        </w:rPr>
        <w:t>64</w:t>
      </w:r>
      <w:r>
        <w:rPr>
          <w:spacing w:val="-17"/>
          <w:w w:val="110"/>
        </w:rPr>
        <w:t> </w:t>
      </w:r>
      <w:r>
        <w:rPr>
          <w:w w:val="110"/>
        </w:rPr>
        <w:t>per</w:t>
      </w:r>
      <w:r>
        <w:rPr>
          <w:spacing w:val="-16"/>
          <w:w w:val="110"/>
        </w:rPr>
        <w:t> </w:t>
      </w:r>
      <w:r>
        <w:rPr>
          <w:w w:val="110"/>
        </w:rPr>
        <w:t>cent</w:t>
      </w:r>
      <w:r>
        <w:rPr>
          <w:spacing w:val="-16"/>
          <w:w w:val="110"/>
        </w:rPr>
        <w:t> </w:t>
      </w:r>
      <w:r>
        <w:rPr>
          <w:w w:val="110"/>
        </w:rPr>
        <w:t>of</w:t>
      </w:r>
      <w:r>
        <w:rPr>
          <w:spacing w:val="-16"/>
          <w:w w:val="110"/>
        </w:rPr>
        <w:t> </w:t>
      </w:r>
      <w:r>
        <w:rPr>
          <w:w w:val="110"/>
        </w:rPr>
        <w:t>Australians</w:t>
      </w:r>
      <w:r>
        <w:rPr>
          <w:spacing w:val="-17"/>
          <w:w w:val="110"/>
        </w:rPr>
        <w:t> </w:t>
      </w:r>
      <w:r>
        <w:rPr>
          <w:w w:val="110"/>
        </w:rPr>
        <w:t>agreed</w:t>
      </w:r>
      <w:r>
        <w:rPr>
          <w:spacing w:val="-17"/>
          <w:w w:val="110"/>
        </w:rPr>
        <w:t> </w:t>
      </w:r>
      <w:r>
        <w:rPr>
          <w:w w:val="110"/>
        </w:rPr>
        <w:t>or</w:t>
      </w:r>
      <w:r>
        <w:rPr>
          <w:spacing w:val="-16"/>
          <w:w w:val="110"/>
        </w:rPr>
        <w:t> </w:t>
      </w:r>
      <w:r>
        <w:rPr>
          <w:w w:val="110"/>
        </w:rPr>
        <w:t>strongly agreed</w:t>
      </w:r>
      <w:r>
        <w:rPr>
          <w:spacing w:val="-3"/>
          <w:w w:val="110"/>
        </w:rPr>
        <w:t> </w:t>
      </w:r>
      <w:r>
        <w:rPr>
          <w:w w:val="110"/>
        </w:rPr>
        <w:t>that</w:t>
      </w:r>
      <w:r>
        <w:rPr>
          <w:spacing w:val="-1"/>
          <w:w w:val="110"/>
        </w:rPr>
        <w:t> </w:t>
      </w:r>
      <w:r>
        <w:rPr>
          <w:w w:val="110"/>
        </w:rPr>
        <w:t>we</w:t>
      </w:r>
      <w:r>
        <w:rPr>
          <w:spacing w:val="-3"/>
          <w:w w:val="110"/>
        </w:rPr>
        <w:t> </w:t>
      </w:r>
      <w:r>
        <w:rPr>
          <w:w w:val="110"/>
        </w:rPr>
        <w:t>can</w:t>
      </w:r>
      <w:r>
        <w:rPr>
          <w:spacing w:val="-3"/>
          <w:w w:val="110"/>
        </w:rPr>
        <w:t> </w:t>
      </w:r>
      <w:r>
        <w:rPr>
          <w:w w:val="110"/>
        </w:rPr>
        <w:t>act</w:t>
      </w:r>
      <w:r>
        <w:rPr>
          <w:spacing w:val="-1"/>
          <w:w w:val="110"/>
        </w:rPr>
        <w:t> </w:t>
      </w:r>
      <w:r>
        <w:rPr>
          <w:w w:val="110"/>
        </w:rPr>
        <w:t>collectively</w:t>
      </w:r>
      <w:r>
        <w:rPr>
          <w:spacing w:val="-3"/>
          <w:w w:val="110"/>
        </w:rPr>
        <w:t> </w:t>
      </w:r>
      <w:r>
        <w:rPr>
          <w:w w:val="110"/>
        </w:rPr>
        <w:t>to</w:t>
      </w:r>
      <w:r>
        <w:rPr>
          <w:spacing w:val="-3"/>
          <w:w w:val="110"/>
        </w:rPr>
        <w:t> </w:t>
      </w:r>
      <w:r>
        <w:rPr>
          <w:w w:val="110"/>
        </w:rPr>
        <w:t>reduce</w:t>
      </w:r>
      <w:r>
        <w:rPr>
          <w:spacing w:val="-3"/>
          <w:w w:val="110"/>
        </w:rPr>
        <w:t> </w:t>
      </w:r>
      <w:r>
        <w:rPr>
          <w:w w:val="110"/>
        </w:rPr>
        <w:t>the</w:t>
      </w:r>
      <w:r>
        <w:rPr>
          <w:spacing w:val="-3"/>
          <w:w w:val="110"/>
        </w:rPr>
        <w:t> </w:t>
      </w:r>
      <w:r>
        <w:rPr>
          <w:w w:val="110"/>
        </w:rPr>
        <w:t>negative</w:t>
      </w:r>
      <w:r>
        <w:rPr>
          <w:spacing w:val="-3"/>
          <w:w w:val="110"/>
        </w:rPr>
        <w:t> </w:t>
      </w:r>
      <w:r>
        <w:rPr>
          <w:w w:val="110"/>
        </w:rPr>
        <w:t>effects</w:t>
      </w:r>
      <w:r>
        <w:rPr>
          <w:spacing w:val="-3"/>
          <w:w w:val="110"/>
        </w:rPr>
        <w:t> </w:t>
      </w:r>
      <w:r>
        <w:rPr>
          <w:w w:val="110"/>
        </w:rPr>
        <w:t>of</w:t>
      </w:r>
      <w:r>
        <w:rPr>
          <w:spacing w:val="-1"/>
          <w:w w:val="110"/>
        </w:rPr>
        <w:t> </w:t>
      </w:r>
      <w:r>
        <w:rPr>
          <w:w w:val="110"/>
        </w:rPr>
        <w:t>climate</w:t>
      </w:r>
      <w:r>
        <w:rPr>
          <w:spacing w:val="-3"/>
          <w:w w:val="110"/>
        </w:rPr>
        <w:t> </w:t>
      </w:r>
      <w:r>
        <w:rPr>
          <w:w w:val="110"/>
        </w:rPr>
        <w:t>change.</w:t>
      </w:r>
      <w:r>
        <w:rPr>
          <w:w w:val="110"/>
          <w:position w:val="7"/>
          <w:sz w:val="12"/>
        </w:rPr>
        <w:t>4</w:t>
      </w:r>
    </w:p>
    <w:p>
      <w:pPr>
        <w:pStyle w:val="BodyText"/>
        <w:spacing w:line="288" w:lineRule="auto" w:before="117"/>
        <w:ind w:right="405"/>
      </w:pPr>
      <w:r>
        <w:rPr>
          <w:w w:val="110"/>
        </w:rPr>
        <w:t>These</w:t>
      </w:r>
      <w:r>
        <w:rPr>
          <w:spacing w:val="-6"/>
          <w:w w:val="110"/>
        </w:rPr>
        <w:t> </w:t>
      </w:r>
      <w:r>
        <w:rPr>
          <w:w w:val="110"/>
        </w:rPr>
        <w:t>figures</w:t>
      </w:r>
      <w:r>
        <w:rPr>
          <w:spacing w:val="-6"/>
          <w:w w:val="110"/>
        </w:rPr>
        <w:t> </w:t>
      </w:r>
      <w:r>
        <w:rPr>
          <w:w w:val="110"/>
        </w:rPr>
        <w:t>reinforce</w:t>
      </w:r>
      <w:r>
        <w:rPr>
          <w:spacing w:val="-6"/>
          <w:w w:val="110"/>
        </w:rPr>
        <w:t> </w:t>
      </w:r>
      <w:r>
        <w:rPr>
          <w:w w:val="110"/>
        </w:rPr>
        <w:t>the</w:t>
      </w:r>
      <w:r>
        <w:rPr>
          <w:spacing w:val="-6"/>
          <w:w w:val="110"/>
        </w:rPr>
        <w:t> </w:t>
      </w:r>
      <w:r>
        <w:rPr>
          <w:w w:val="110"/>
        </w:rPr>
        <w:t>increased</w:t>
      </w:r>
      <w:r>
        <w:rPr>
          <w:spacing w:val="-6"/>
          <w:w w:val="110"/>
        </w:rPr>
        <w:t> </w:t>
      </w:r>
      <w:r>
        <w:rPr>
          <w:w w:val="110"/>
        </w:rPr>
        <w:t>salience</w:t>
      </w:r>
      <w:r>
        <w:rPr>
          <w:spacing w:val="-6"/>
          <w:w w:val="110"/>
        </w:rPr>
        <w:t> </w:t>
      </w:r>
      <w:r>
        <w:rPr>
          <w:w w:val="110"/>
        </w:rPr>
        <w:t>of</w:t>
      </w:r>
      <w:r>
        <w:rPr>
          <w:spacing w:val="-5"/>
          <w:w w:val="110"/>
        </w:rPr>
        <w:t> </w:t>
      </w:r>
      <w:r>
        <w:rPr>
          <w:w w:val="110"/>
        </w:rPr>
        <w:t>climate</w:t>
      </w:r>
      <w:r>
        <w:rPr>
          <w:spacing w:val="-6"/>
          <w:w w:val="110"/>
        </w:rPr>
        <w:t> </w:t>
      </w:r>
      <w:r>
        <w:rPr>
          <w:w w:val="110"/>
        </w:rPr>
        <w:t>change</w:t>
      </w:r>
      <w:r>
        <w:rPr>
          <w:spacing w:val="-6"/>
          <w:w w:val="110"/>
        </w:rPr>
        <w:t> </w:t>
      </w:r>
      <w:r>
        <w:rPr>
          <w:w w:val="110"/>
        </w:rPr>
        <w:t>as</w:t>
      </w:r>
      <w:r>
        <w:rPr>
          <w:spacing w:val="-6"/>
          <w:w w:val="110"/>
        </w:rPr>
        <w:t> </w:t>
      </w:r>
      <w:r>
        <w:rPr>
          <w:w w:val="110"/>
        </w:rPr>
        <w:t>an</w:t>
      </w:r>
      <w:r>
        <w:rPr>
          <w:spacing w:val="-6"/>
          <w:w w:val="110"/>
        </w:rPr>
        <w:t> </w:t>
      </w:r>
      <w:r>
        <w:rPr>
          <w:w w:val="110"/>
        </w:rPr>
        <w:t>issue</w:t>
      </w:r>
      <w:r>
        <w:rPr>
          <w:spacing w:val="-6"/>
          <w:w w:val="110"/>
        </w:rPr>
        <w:t> </w:t>
      </w:r>
      <w:r>
        <w:rPr>
          <w:w w:val="110"/>
        </w:rPr>
        <w:t>across</w:t>
      </w:r>
      <w:r>
        <w:rPr>
          <w:spacing w:val="-6"/>
          <w:w w:val="110"/>
        </w:rPr>
        <w:t> </w:t>
      </w:r>
      <w:r>
        <w:rPr>
          <w:w w:val="110"/>
        </w:rPr>
        <w:t>the</w:t>
      </w:r>
      <w:r>
        <w:rPr>
          <w:spacing w:val="-6"/>
          <w:w w:val="110"/>
        </w:rPr>
        <w:t> </w:t>
      </w:r>
      <w:r>
        <w:rPr>
          <w:w w:val="110"/>
        </w:rPr>
        <w:t>general </w:t>
      </w:r>
      <w:r>
        <w:rPr>
          <w:spacing w:val="-2"/>
          <w:w w:val="110"/>
        </w:rPr>
        <w:t>population,</w:t>
      </w:r>
      <w:r>
        <w:rPr>
          <w:spacing w:val="-11"/>
          <w:w w:val="110"/>
        </w:rPr>
        <w:t> </w:t>
      </w:r>
      <w:r>
        <w:rPr>
          <w:spacing w:val="-2"/>
          <w:w w:val="110"/>
        </w:rPr>
        <w:t>along</w:t>
      </w:r>
      <w:r>
        <w:rPr>
          <w:spacing w:val="-12"/>
          <w:w w:val="110"/>
        </w:rPr>
        <w:t> </w:t>
      </w:r>
      <w:r>
        <w:rPr>
          <w:spacing w:val="-2"/>
          <w:w w:val="110"/>
        </w:rPr>
        <w:t>with</w:t>
      </w:r>
      <w:r>
        <w:rPr>
          <w:spacing w:val="-12"/>
          <w:w w:val="110"/>
        </w:rPr>
        <w:t> </w:t>
      </w:r>
      <w:r>
        <w:rPr>
          <w:spacing w:val="-2"/>
          <w:w w:val="110"/>
        </w:rPr>
        <w:t>a</w:t>
      </w:r>
      <w:r>
        <w:rPr>
          <w:spacing w:val="-12"/>
          <w:w w:val="110"/>
        </w:rPr>
        <w:t> </w:t>
      </w:r>
      <w:r>
        <w:rPr>
          <w:spacing w:val="-2"/>
          <w:w w:val="110"/>
        </w:rPr>
        <w:t>desire</w:t>
      </w:r>
      <w:r>
        <w:rPr>
          <w:spacing w:val="-12"/>
          <w:w w:val="110"/>
        </w:rPr>
        <w:t> </w:t>
      </w:r>
      <w:r>
        <w:rPr>
          <w:spacing w:val="-2"/>
          <w:w w:val="110"/>
        </w:rPr>
        <w:t>to</w:t>
      </w:r>
      <w:r>
        <w:rPr>
          <w:spacing w:val="-12"/>
          <w:w w:val="110"/>
        </w:rPr>
        <w:t> </w:t>
      </w:r>
      <w:r>
        <w:rPr>
          <w:spacing w:val="-2"/>
          <w:w w:val="110"/>
        </w:rPr>
        <w:t>see</w:t>
      </w:r>
      <w:r>
        <w:rPr>
          <w:spacing w:val="-12"/>
          <w:w w:val="110"/>
        </w:rPr>
        <w:t> </w:t>
      </w:r>
      <w:r>
        <w:rPr>
          <w:spacing w:val="-2"/>
          <w:w w:val="110"/>
        </w:rPr>
        <w:t>stronger</w:t>
      </w:r>
      <w:r>
        <w:rPr>
          <w:spacing w:val="-11"/>
          <w:w w:val="110"/>
        </w:rPr>
        <w:t> </w:t>
      </w:r>
      <w:r>
        <w:rPr>
          <w:spacing w:val="-2"/>
          <w:w w:val="110"/>
        </w:rPr>
        <w:t>action,</w:t>
      </w:r>
      <w:r>
        <w:rPr>
          <w:spacing w:val="-11"/>
          <w:w w:val="110"/>
        </w:rPr>
        <w:t> </w:t>
      </w:r>
      <w:r>
        <w:rPr>
          <w:spacing w:val="-2"/>
          <w:w w:val="110"/>
        </w:rPr>
        <w:t>faster</w:t>
      </w:r>
      <w:r>
        <w:rPr>
          <w:spacing w:val="-11"/>
          <w:w w:val="110"/>
        </w:rPr>
        <w:t> </w:t>
      </w:r>
      <w:r>
        <w:rPr>
          <w:spacing w:val="-2"/>
          <w:w w:val="110"/>
        </w:rPr>
        <w:t>progress,</w:t>
      </w:r>
      <w:r>
        <w:rPr>
          <w:spacing w:val="-11"/>
          <w:w w:val="110"/>
        </w:rPr>
        <w:t> </w:t>
      </w:r>
      <w:r>
        <w:rPr>
          <w:spacing w:val="-2"/>
          <w:w w:val="110"/>
        </w:rPr>
        <w:t>and</w:t>
      </w:r>
      <w:r>
        <w:rPr>
          <w:spacing w:val="-12"/>
          <w:w w:val="110"/>
        </w:rPr>
        <w:t> </w:t>
      </w:r>
      <w:r>
        <w:rPr>
          <w:spacing w:val="-2"/>
          <w:w w:val="110"/>
        </w:rPr>
        <w:t>fairer</w:t>
      </w:r>
      <w:r>
        <w:rPr>
          <w:spacing w:val="-11"/>
          <w:w w:val="110"/>
        </w:rPr>
        <w:t> </w:t>
      </w:r>
      <w:r>
        <w:rPr>
          <w:spacing w:val="-2"/>
          <w:w w:val="110"/>
        </w:rPr>
        <w:t>outcomes</w:t>
      </w:r>
      <w:r>
        <w:rPr>
          <w:spacing w:val="-11"/>
          <w:w w:val="110"/>
        </w:rPr>
        <w:t> </w:t>
      </w:r>
      <w:r>
        <w:rPr>
          <w:spacing w:val="-2"/>
          <w:w w:val="110"/>
        </w:rPr>
        <w:t>in</w:t>
      </w:r>
      <w:r>
        <w:rPr>
          <w:spacing w:val="-12"/>
          <w:w w:val="110"/>
        </w:rPr>
        <w:t> </w:t>
      </w:r>
      <w:r>
        <w:rPr>
          <w:spacing w:val="-2"/>
          <w:w w:val="110"/>
        </w:rPr>
        <w:t>the </w:t>
      </w:r>
      <w:r>
        <w:rPr>
          <w:w w:val="110"/>
        </w:rPr>
        <w:t>transition</w:t>
      </w:r>
      <w:r>
        <w:rPr>
          <w:spacing w:val="-11"/>
          <w:w w:val="110"/>
        </w:rPr>
        <w:t> </w:t>
      </w:r>
      <w:r>
        <w:rPr>
          <w:w w:val="110"/>
        </w:rPr>
        <w:t>to</w:t>
      </w:r>
      <w:r>
        <w:rPr>
          <w:spacing w:val="-11"/>
          <w:w w:val="110"/>
        </w:rPr>
        <w:t> </w:t>
      </w:r>
      <w:r>
        <w:rPr>
          <w:w w:val="110"/>
        </w:rPr>
        <w:t>a</w:t>
      </w:r>
      <w:r>
        <w:rPr>
          <w:spacing w:val="-11"/>
          <w:w w:val="110"/>
        </w:rPr>
        <w:t> </w:t>
      </w:r>
      <w:r>
        <w:rPr>
          <w:w w:val="110"/>
        </w:rPr>
        <w:t>clean</w:t>
      </w:r>
      <w:r>
        <w:rPr>
          <w:spacing w:val="-11"/>
          <w:w w:val="110"/>
        </w:rPr>
        <w:t> </w:t>
      </w:r>
      <w:r>
        <w:rPr>
          <w:w w:val="110"/>
        </w:rPr>
        <w:t>energy</w:t>
      </w:r>
      <w:r>
        <w:rPr>
          <w:spacing w:val="-11"/>
          <w:w w:val="110"/>
        </w:rPr>
        <w:t> </w:t>
      </w:r>
      <w:r>
        <w:rPr>
          <w:w w:val="110"/>
        </w:rPr>
        <w:t>future.</w:t>
      </w:r>
      <w:r>
        <w:rPr>
          <w:spacing w:val="-10"/>
          <w:w w:val="110"/>
        </w:rPr>
        <w:t> </w:t>
      </w:r>
      <w:r>
        <w:rPr>
          <w:w w:val="110"/>
        </w:rPr>
        <w:t>However,</w:t>
      </w:r>
      <w:r>
        <w:rPr>
          <w:spacing w:val="-10"/>
          <w:w w:val="110"/>
        </w:rPr>
        <w:t> </w:t>
      </w:r>
      <w:r>
        <w:rPr>
          <w:w w:val="110"/>
        </w:rPr>
        <w:t>there</w:t>
      </w:r>
      <w:r>
        <w:rPr>
          <w:spacing w:val="-11"/>
          <w:w w:val="110"/>
        </w:rPr>
        <w:t> </w:t>
      </w:r>
      <w:r>
        <w:rPr>
          <w:w w:val="110"/>
        </w:rPr>
        <w:t>are</w:t>
      </w:r>
      <w:r>
        <w:rPr>
          <w:spacing w:val="-11"/>
          <w:w w:val="110"/>
        </w:rPr>
        <w:t> </w:t>
      </w:r>
      <w:r>
        <w:rPr>
          <w:w w:val="110"/>
        </w:rPr>
        <w:t>inevitably</w:t>
      </w:r>
      <w:r>
        <w:rPr>
          <w:spacing w:val="-11"/>
          <w:w w:val="110"/>
        </w:rPr>
        <w:t> </w:t>
      </w:r>
      <w:r>
        <w:rPr>
          <w:w w:val="110"/>
        </w:rPr>
        <w:t>nuances.</w:t>
      </w:r>
    </w:p>
    <w:p>
      <w:pPr>
        <w:pStyle w:val="BodyText"/>
        <w:spacing w:before="119"/>
        <w:ind w:left="0"/>
      </w:pPr>
    </w:p>
    <w:p>
      <w:pPr>
        <w:pStyle w:val="Heading2"/>
        <w:spacing w:before="1"/>
      </w:pPr>
      <w:bookmarkStart w:name="_bookmark5" w:id="6"/>
      <w:bookmarkEnd w:id="6"/>
      <w:r>
        <w:rPr>
          <w:b w:val="0"/>
        </w:rPr>
      </w:r>
      <w:r>
        <w:rPr>
          <w:color w:val="002060"/>
          <w:spacing w:val="-2"/>
        </w:rPr>
        <w:t>The</w:t>
      </w:r>
      <w:r>
        <w:rPr>
          <w:color w:val="002060"/>
          <w:spacing w:val="-18"/>
        </w:rPr>
        <w:t> </w:t>
      </w:r>
      <w:r>
        <w:rPr>
          <w:color w:val="002060"/>
          <w:spacing w:val="-2"/>
        </w:rPr>
        <w:t>cautious</w:t>
      </w:r>
      <w:r>
        <w:rPr>
          <w:color w:val="002060"/>
          <w:spacing w:val="-18"/>
        </w:rPr>
        <w:t> </w:t>
      </w:r>
      <w:r>
        <w:rPr>
          <w:color w:val="002060"/>
          <w:spacing w:val="-2"/>
        </w:rPr>
        <w:t>and</w:t>
      </w:r>
      <w:r>
        <w:rPr>
          <w:color w:val="002060"/>
          <w:spacing w:val="-18"/>
        </w:rPr>
        <w:t> </w:t>
      </w:r>
      <w:r>
        <w:rPr>
          <w:color w:val="002060"/>
          <w:spacing w:val="-2"/>
        </w:rPr>
        <w:t>the</w:t>
      </w:r>
      <w:r>
        <w:rPr>
          <w:color w:val="002060"/>
          <w:spacing w:val="-18"/>
        </w:rPr>
        <w:t> </w:t>
      </w:r>
      <w:r>
        <w:rPr>
          <w:color w:val="002060"/>
          <w:spacing w:val="-2"/>
        </w:rPr>
        <w:t>concerned</w:t>
      </w:r>
    </w:p>
    <w:p>
      <w:pPr>
        <w:pStyle w:val="BodyText"/>
        <w:spacing w:line="288" w:lineRule="auto" w:before="313"/>
        <w:ind w:right="405"/>
      </w:pPr>
      <w:r>
        <w:rPr>
          <w:spacing w:val="-2"/>
          <w:w w:val="110"/>
        </w:rPr>
        <w:t>In</w:t>
      </w:r>
      <w:r>
        <w:rPr>
          <w:spacing w:val="-12"/>
          <w:w w:val="110"/>
        </w:rPr>
        <w:t> </w:t>
      </w:r>
      <w:r>
        <w:rPr>
          <w:spacing w:val="-2"/>
          <w:w w:val="110"/>
        </w:rPr>
        <w:t>2020,</w:t>
      </w:r>
      <w:r>
        <w:rPr>
          <w:spacing w:val="-11"/>
          <w:w w:val="110"/>
        </w:rPr>
        <w:t> </w:t>
      </w:r>
      <w:r>
        <w:rPr>
          <w:spacing w:val="-2"/>
          <w:w w:val="110"/>
        </w:rPr>
        <w:t>Dr</w:t>
      </w:r>
      <w:r>
        <w:rPr>
          <w:spacing w:val="-11"/>
          <w:w w:val="110"/>
        </w:rPr>
        <w:t> </w:t>
      </w:r>
      <w:r>
        <w:rPr>
          <w:spacing w:val="-2"/>
          <w:w w:val="110"/>
        </w:rPr>
        <w:t>Rebecca</w:t>
      </w:r>
      <w:r>
        <w:rPr>
          <w:spacing w:val="-12"/>
          <w:w w:val="110"/>
        </w:rPr>
        <w:t> </w:t>
      </w:r>
      <w:r>
        <w:rPr>
          <w:spacing w:val="-2"/>
          <w:w w:val="110"/>
        </w:rPr>
        <w:t>Huntley</w:t>
      </w:r>
      <w:r>
        <w:rPr>
          <w:spacing w:val="-12"/>
          <w:w w:val="110"/>
        </w:rPr>
        <w:t> </w:t>
      </w:r>
      <w:r>
        <w:rPr>
          <w:spacing w:val="-2"/>
          <w:w w:val="110"/>
        </w:rPr>
        <w:t>(now</w:t>
      </w:r>
      <w:r>
        <w:rPr>
          <w:spacing w:val="-12"/>
          <w:w w:val="110"/>
        </w:rPr>
        <w:t> </w:t>
      </w:r>
      <w:r>
        <w:rPr>
          <w:spacing w:val="-2"/>
          <w:w w:val="110"/>
        </w:rPr>
        <w:t>89</w:t>
      </w:r>
      <w:r>
        <w:rPr>
          <w:spacing w:val="-12"/>
          <w:w w:val="110"/>
        </w:rPr>
        <w:t> </w:t>
      </w:r>
      <w:r>
        <w:rPr>
          <w:spacing w:val="-2"/>
          <w:w w:val="110"/>
        </w:rPr>
        <w:t>Degrees</w:t>
      </w:r>
      <w:r>
        <w:rPr>
          <w:spacing w:val="-12"/>
          <w:w w:val="110"/>
        </w:rPr>
        <w:t> </w:t>
      </w:r>
      <w:r>
        <w:rPr>
          <w:spacing w:val="-2"/>
          <w:w w:val="110"/>
        </w:rPr>
        <w:t>East’s</w:t>
      </w:r>
      <w:r>
        <w:rPr>
          <w:spacing w:val="-12"/>
          <w:w w:val="110"/>
        </w:rPr>
        <w:t> </w:t>
      </w:r>
      <w:r>
        <w:rPr>
          <w:spacing w:val="-2"/>
          <w:w w:val="110"/>
        </w:rPr>
        <w:t>Director</w:t>
      </w:r>
      <w:r>
        <w:rPr>
          <w:spacing w:val="-11"/>
          <w:w w:val="110"/>
        </w:rPr>
        <w:t> </w:t>
      </w:r>
      <w:r>
        <w:rPr>
          <w:spacing w:val="-2"/>
          <w:w w:val="110"/>
        </w:rPr>
        <w:t>of</w:t>
      </w:r>
      <w:r>
        <w:rPr>
          <w:spacing w:val="-11"/>
          <w:w w:val="110"/>
        </w:rPr>
        <w:t> </w:t>
      </w:r>
      <w:r>
        <w:rPr>
          <w:spacing w:val="-2"/>
          <w:w w:val="110"/>
        </w:rPr>
        <w:t>Research)</w:t>
      </w:r>
      <w:r>
        <w:rPr>
          <w:spacing w:val="-11"/>
          <w:w w:val="110"/>
        </w:rPr>
        <w:t> </w:t>
      </w:r>
      <w:r>
        <w:rPr>
          <w:spacing w:val="-2"/>
          <w:w w:val="110"/>
        </w:rPr>
        <w:t>worked</w:t>
      </w:r>
      <w:r>
        <w:rPr>
          <w:spacing w:val="-12"/>
          <w:w w:val="110"/>
        </w:rPr>
        <w:t> </w:t>
      </w:r>
      <w:r>
        <w:rPr>
          <w:spacing w:val="-2"/>
          <w:w w:val="110"/>
        </w:rPr>
        <w:t>with</w:t>
      </w:r>
      <w:r>
        <w:rPr>
          <w:spacing w:val="-12"/>
          <w:w w:val="110"/>
        </w:rPr>
        <w:t> </w:t>
      </w:r>
      <w:r>
        <w:rPr>
          <w:spacing w:val="-2"/>
          <w:w w:val="110"/>
        </w:rPr>
        <w:t>the</w:t>
      </w:r>
      <w:r>
        <w:rPr>
          <w:spacing w:val="-12"/>
          <w:w w:val="110"/>
        </w:rPr>
        <w:t> </w:t>
      </w:r>
      <w:r>
        <w:rPr>
          <w:spacing w:val="-2"/>
          <w:w w:val="110"/>
        </w:rPr>
        <w:t>Sunrise </w:t>
      </w:r>
      <w:r>
        <w:rPr>
          <w:w w:val="110"/>
        </w:rPr>
        <w:t>Project</w:t>
      </w:r>
      <w:r>
        <w:rPr>
          <w:spacing w:val="-7"/>
          <w:w w:val="110"/>
        </w:rPr>
        <w:t> </w:t>
      </w:r>
      <w:r>
        <w:rPr>
          <w:w w:val="110"/>
        </w:rPr>
        <w:t>to</w:t>
      </w:r>
      <w:r>
        <w:rPr>
          <w:spacing w:val="-8"/>
          <w:w w:val="110"/>
        </w:rPr>
        <w:t> </w:t>
      </w:r>
      <w:r>
        <w:rPr>
          <w:w w:val="110"/>
        </w:rPr>
        <w:t>create</w:t>
      </w:r>
      <w:r>
        <w:rPr>
          <w:spacing w:val="-8"/>
          <w:w w:val="110"/>
        </w:rPr>
        <w:t> </w:t>
      </w:r>
      <w:r>
        <w:rPr>
          <w:w w:val="110"/>
        </w:rPr>
        <w:t>the</w:t>
      </w:r>
      <w:r>
        <w:rPr>
          <w:spacing w:val="-7"/>
          <w:w w:val="110"/>
        </w:rPr>
        <w:t> </w:t>
      </w:r>
      <w:r>
        <w:rPr>
          <w:color w:val="0070C0"/>
          <w:w w:val="110"/>
          <w:u w:val="single" w:color="0070C0"/>
        </w:rPr>
        <w:t>Climate</w:t>
      </w:r>
      <w:r>
        <w:rPr>
          <w:color w:val="0070C0"/>
          <w:spacing w:val="-8"/>
          <w:w w:val="110"/>
          <w:u w:val="single" w:color="0070C0"/>
        </w:rPr>
        <w:t> </w:t>
      </w:r>
      <w:r>
        <w:rPr>
          <w:color w:val="0070C0"/>
          <w:w w:val="110"/>
          <w:u w:val="single" w:color="0070C0"/>
        </w:rPr>
        <w:t>Compass</w:t>
      </w:r>
      <w:r>
        <w:rPr>
          <w:w w:val="110"/>
          <w:u w:val="none"/>
        </w:rPr>
        <w:t>,</w:t>
      </w:r>
      <w:r>
        <w:rPr>
          <w:spacing w:val="-7"/>
          <w:w w:val="110"/>
          <w:u w:val="none"/>
        </w:rPr>
        <w:t> </w:t>
      </w:r>
      <w:r>
        <w:rPr>
          <w:w w:val="110"/>
          <w:u w:val="none"/>
        </w:rPr>
        <w:t>a</w:t>
      </w:r>
      <w:r>
        <w:rPr>
          <w:spacing w:val="-8"/>
          <w:w w:val="110"/>
          <w:u w:val="none"/>
        </w:rPr>
        <w:t> </w:t>
      </w:r>
      <w:r>
        <w:rPr>
          <w:w w:val="110"/>
          <w:u w:val="none"/>
        </w:rPr>
        <w:t>segmentation</w:t>
      </w:r>
      <w:r>
        <w:rPr>
          <w:spacing w:val="-8"/>
          <w:w w:val="110"/>
          <w:u w:val="none"/>
        </w:rPr>
        <w:t> </w:t>
      </w:r>
      <w:r>
        <w:rPr>
          <w:w w:val="110"/>
          <w:u w:val="none"/>
        </w:rPr>
        <w:t>of</w:t>
      </w:r>
      <w:r>
        <w:rPr>
          <w:spacing w:val="-7"/>
          <w:w w:val="110"/>
          <w:u w:val="none"/>
        </w:rPr>
        <w:t> </w:t>
      </w:r>
      <w:r>
        <w:rPr>
          <w:w w:val="110"/>
          <w:u w:val="none"/>
        </w:rPr>
        <w:t>Australian</w:t>
      </w:r>
      <w:r>
        <w:rPr>
          <w:spacing w:val="-8"/>
          <w:w w:val="110"/>
          <w:u w:val="none"/>
        </w:rPr>
        <w:t> </w:t>
      </w:r>
      <w:r>
        <w:rPr>
          <w:w w:val="110"/>
          <w:u w:val="none"/>
        </w:rPr>
        <w:t>audiences</w:t>
      </w:r>
      <w:r>
        <w:rPr>
          <w:spacing w:val="-8"/>
          <w:w w:val="110"/>
          <w:u w:val="none"/>
        </w:rPr>
        <w:t> </w:t>
      </w:r>
      <w:r>
        <w:rPr>
          <w:w w:val="110"/>
          <w:u w:val="none"/>
        </w:rPr>
        <w:t>based</w:t>
      </w:r>
      <w:r>
        <w:rPr>
          <w:spacing w:val="-8"/>
          <w:w w:val="110"/>
          <w:u w:val="none"/>
        </w:rPr>
        <w:t> </w:t>
      </w:r>
      <w:r>
        <w:rPr>
          <w:w w:val="110"/>
          <w:u w:val="none"/>
        </w:rPr>
        <w:t>on</w:t>
      </w:r>
      <w:r>
        <w:rPr>
          <w:spacing w:val="-8"/>
          <w:w w:val="110"/>
          <w:u w:val="none"/>
        </w:rPr>
        <w:t> </w:t>
      </w:r>
      <w:r>
        <w:rPr>
          <w:w w:val="110"/>
          <w:u w:val="none"/>
        </w:rPr>
        <w:t>their attitudes</w:t>
      </w:r>
      <w:r>
        <w:rPr>
          <w:spacing w:val="-9"/>
          <w:w w:val="110"/>
          <w:u w:val="none"/>
        </w:rPr>
        <w:t> </w:t>
      </w:r>
      <w:r>
        <w:rPr>
          <w:w w:val="110"/>
          <w:u w:val="none"/>
        </w:rPr>
        <w:t>and</w:t>
      </w:r>
      <w:r>
        <w:rPr>
          <w:spacing w:val="-9"/>
          <w:w w:val="110"/>
          <w:u w:val="none"/>
        </w:rPr>
        <w:t> </w:t>
      </w:r>
      <w:r>
        <w:rPr>
          <w:w w:val="110"/>
          <w:u w:val="none"/>
        </w:rPr>
        <w:t>beliefs</w:t>
      </w:r>
      <w:r>
        <w:rPr>
          <w:spacing w:val="-9"/>
          <w:w w:val="110"/>
          <w:u w:val="none"/>
        </w:rPr>
        <w:t> </w:t>
      </w:r>
      <w:r>
        <w:rPr>
          <w:w w:val="110"/>
          <w:u w:val="none"/>
        </w:rPr>
        <w:t>about</w:t>
      </w:r>
      <w:r>
        <w:rPr>
          <w:spacing w:val="-8"/>
          <w:w w:val="110"/>
          <w:u w:val="none"/>
        </w:rPr>
        <w:t> </w:t>
      </w:r>
      <w:r>
        <w:rPr>
          <w:w w:val="110"/>
          <w:u w:val="none"/>
        </w:rPr>
        <w:t>climate</w:t>
      </w:r>
      <w:r>
        <w:rPr>
          <w:spacing w:val="-9"/>
          <w:w w:val="110"/>
          <w:u w:val="none"/>
        </w:rPr>
        <w:t> </w:t>
      </w:r>
      <w:r>
        <w:rPr>
          <w:w w:val="110"/>
          <w:u w:val="none"/>
        </w:rPr>
        <w:t>change.</w:t>
      </w:r>
      <w:r>
        <w:rPr>
          <w:spacing w:val="-8"/>
          <w:w w:val="110"/>
          <w:u w:val="none"/>
        </w:rPr>
        <w:t> </w:t>
      </w:r>
      <w:r>
        <w:rPr>
          <w:w w:val="110"/>
          <w:u w:val="none"/>
        </w:rPr>
        <w:t>This</w:t>
      </w:r>
      <w:r>
        <w:rPr>
          <w:spacing w:val="-9"/>
          <w:w w:val="110"/>
          <w:u w:val="none"/>
        </w:rPr>
        <w:t> </w:t>
      </w:r>
      <w:r>
        <w:rPr>
          <w:w w:val="110"/>
          <w:u w:val="none"/>
        </w:rPr>
        <w:t>segmentation</w:t>
      </w:r>
      <w:r>
        <w:rPr>
          <w:spacing w:val="-9"/>
          <w:w w:val="110"/>
          <w:u w:val="none"/>
        </w:rPr>
        <w:t> </w:t>
      </w:r>
      <w:r>
        <w:rPr>
          <w:w w:val="110"/>
          <w:u w:val="none"/>
        </w:rPr>
        <w:t>was</w:t>
      </w:r>
      <w:r>
        <w:rPr>
          <w:spacing w:val="-9"/>
          <w:w w:val="110"/>
          <w:u w:val="none"/>
        </w:rPr>
        <w:t> </w:t>
      </w:r>
      <w:r>
        <w:rPr>
          <w:w w:val="110"/>
          <w:u w:val="none"/>
        </w:rPr>
        <w:t>then</w:t>
      </w:r>
      <w:r>
        <w:rPr>
          <w:spacing w:val="-9"/>
          <w:w w:val="110"/>
          <w:u w:val="none"/>
        </w:rPr>
        <w:t> </w:t>
      </w:r>
      <w:r>
        <w:rPr>
          <w:w w:val="110"/>
          <w:u w:val="none"/>
        </w:rPr>
        <w:t>refreshed</w:t>
      </w:r>
      <w:r>
        <w:rPr>
          <w:spacing w:val="-9"/>
          <w:w w:val="110"/>
          <w:u w:val="none"/>
        </w:rPr>
        <w:t> </w:t>
      </w:r>
      <w:r>
        <w:rPr>
          <w:w w:val="110"/>
          <w:u w:val="none"/>
        </w:rPr>
        <w:t>in</w:t>
      </w:r>
      <w:r>
        <w:rPr>
          <w:spacing w:val="-9"/>
          <w:w w:val="110"/>
          <w:u w:val="none"/>
        </w:rPr>
        <w:t> </w:t>
      </w:r>
      <w:r>
        <w:rPr>
          <w:w w:val="110"/>
          <w:u w:val="none"/>
        </w:rPr>
        <w:t>2022.</w:t>
      </w:r>
    </w:p>
    <w:p>
      <w:pPr>
        <w:pStyle w:val="BodyText"/>
        <w:spacing w:line="290" w:lineRule="auto" w:before="120"/>
        <w:ind w:right="435"/>
      </w:pPr>
      <w:r>
        <w:rPr>
          <w:spacing w:val="-2"/>
          <w:w w:val="110"/>
        </w:rPr>
        <w:t>They</w:t>
      </w:r>
      <w:r>
        <w:rPr>
          <w:spacing w:val="-14"/>
          <w:w w:val="110"/>
        </w:rPr>
        <w:t> </w:t>
      </w:r>
      <w:r>
        <w:rPr>
          <w:spacing w:val="-2"/>
          <w:w w:val="110"/>
        </w:rPr>
        <w:t>range</w:t>
      </w:r>
      <w:r>
        <w:rPr>
          <w:spacing w:val="-14"/>
          <w:w w:val="110"/>
        </w:rPr>
        <w:t> </w:t>
      </w:r>
      <w:r>
        <w:rPr>
          <w:spacing w:val="-2"/>
          <w:w w:val="110"/>
        </w:rPr>
        <w:t>from</w:t>
      </w:r>
      <w:r>
        <w:rPr>
          <w:spacing w:val="-14"/>
          <w:w w:val="110"/>
        </w:rPr>
        <w:t> </w:t>
      </w:r>
      <w:r>
        <w:rPr>
          <w:spacing w:val="-2"/>
          <w:w w:val="110"/>
        </w:rPr>
        <w:t>approximately</w:t>
      </w:r>
      <w:r>
        <w:rPr>
          <w:spacing w:val="-14"/>
          <w:w w:val="110"/>
        </w:rPr>
        <w:t> </w:t>
      </w:r>
      <w:r>
        <w:rPr>
          <w:spacing w:val="-2"/>
          <w:w w:val="110"/>
        </w:rPr>
        <w:t>a</w:t>
      </w:r>
      <w:r>
        <w:rPr>
          <w:spacing w:val="-14"/>
          <w:w w:val="110"/>
        </w:rPr>
        <w:t> </w:t>
      </w:r>
      <w:r>
        <w:rPr>
          <w:spacing w:val="-2"/>
          <w:w w:val="110"/>
        </w:rPr>
        <w:t>quarter</w:t>
      </w:r>
      <w:r>
        <w:rPr>
          <w:spacing w:val="-13"/>
          <w:w w:val="110"/>
        </w:rPr>
        <w:t> </w:t>
      </w:r>
      <w:r>
        <w:rPr>
          <w:spacing w:val="-2"/>
          <w:w w:val="110"/>
        </w:rPr>
        <w:t>of</w:t>
      </w:r>
      <w:r>
        <w:rPr>
          <w:spacing w:val="-13"/>
          <w:w w:val="110"/>
        </w:rPr>
        <w:t> </w:t>
      </w:r>
      <w:r>
        <w:rPr>
          <w:spacing w:val="-2"/>
          <w:w w:val="110"/>
        </w:rPr>
        <w:t>the</w:t>
      </w:r>
      <w:r>
        <w:rPr>
          <w:spacing w:val="-14"/>
          <w:w w:val="110"/>
        </w:rPr>
        <w:t> </w:t>
      </w:r>
      <w:r>
        <w:rPr>
          <w:spacing w:val="-2"/>
          <w:w w:val="110"/>
        </w:rPr>
        <w:t>population</w:t>
      </w:r>
      <w:r>
        <w:rPr>
          <w:spacing w:val="-14"/>
          <w:w w:val="110"/>
        </w:rPr>
        <w:t> </w:t>
      </w:r>
      <w:r>
        <w:rPr>
          <w:spacing w:val="-2"/>
          <w:w w:val="110"/>
        </w:rPr>
        <w:t>who</w:t>
      </w:r>
      <w:r>
        <w:rPr>
          <w:spacing w:val="-14"/>
          <w:w w:val="110"/>
        </w:rPr>
        <w:t> </w:t>
      </w:r>
      <w:r>
        <w:rPr>
          <w:spacing w:val="-2"/>
          <w:w w:val="110"/>
        </w:rPr>
        <w:t>believe</w:t>
      </w:r>
      <w:r>
        <w:rPr>
          <w:spacing w:val="-14"/>
          <w:w w:val="110"/>
        </w:rPr>
        <w:t> </w:t>
      </w:r>
      <w:r>
        <w:rPr>
          <w:spacing w:val="-2"/>
          <w:w w:val="110"/>
        </w:rPr>
        <w:t>humans</w:t>
      </w:r>
      <w:r>
        <w:rPr>
          <w:spacing w:val="-14"/>
          <w:w w:val="110"/>
        </w:rPr>
        <w:t> </w:t>
      </w:r>
      <w:r>
        <w:rPr>
          <w:spacing w:val="-2"/>
          <w:w w:val="110"/>
        </w:rPr>
        <w:t>are</w:t>
      </w:r>
      <w:r>
        <w:rPr>
          <w:spacing w:val="-14"/>
          <w:w w:val="110"/>
        </w:rPr>
        <w:t> </w:t>
      </w:r>
      <w:r>
        <w:rPr>
          <w:spacing w:val="-2"/>
          <w:w w:val="110"/>
        </w:rPr>
        <w:t>fully</w:t>
      </w:r>
      <w:r>
        <w:rPr>
          <w:spacing w:val="-14"/>
          <w:w w:val="110"/>
        </w:rPr>
        <w:t> </w:t>
      </w:r>
      <w:r>
        <w:rPr>
          <w:spacing w:val="-2"/>
          <w:w w:val="110"/>
        </w:rPr>
        <w:t>responsible </w:t>
      </w:r>
      <w:r>
        <w:rPr>
          <w:w w:val="110"/>
        </w:rPr>
        <w:t>for</w:t>
      </w:r>
      <w:r>
        <w:rPr>
          <w:spacing w:val="-11"/>
          <w:w w:val="110"/>
        </w:rPr>
        <w:t> </w:t>
      </w:r>
      <w:r>
        <w:rPr>
          <w:w w:val="110"/>
        </w:rPr>
        <w:t>climate</w:t>
      </w:r>
      <w:r>
        <w:rPr>
          <w:spacing w:val="-12"/>
          <w:w w:val="110"/>
        </w:rPr>
        <w:t> </w:t>
      </w:r>
      <w:r>
        <w:rPr>
          <w:w w:val="110"/>
        </w:rPr>
        <w:t>change</w:t>
      </w:r>
      <w:r>
        <w:rPr>
          <w:spacing w:val="-12"/>
          <w:w w:val="110"/>
        </w:rPr>
        <w:t> </w:t>
      </w:r>
      <w:r>
        <w:rPr>
          <w:w w:val="110"/>
        </w:rPr>
        <w:t>and</w:t>
      </w:r>
      <w:r>
        <w:rPr>
          <w:spacing w:val="-12"/>
          <w:w w:val="110"/>
        </w:rPr>
        <w:t> </w:t>
      </w:r>
      <w:r>
        <w:rPr>
          <w:w w:val="110"/>
        </w:rPr>
        <w:t>believe</w:t>
      </w:r>
      <w:r>
        <w:rPr>
          <w:spacing w:val="-12"/>
          <w:w w:val="110"/>
        </w:rPr>
        <w:t> </w:t>
      </w:r>
      <w:r>
        <w:rPr>
          <w:w w:val="110"/>
        </w:rPr>
        <w:t>its</w:t>
      </w:r>
      <w:r>
        <w:rPr>
          <w:spacing w:val="-12"/>
          <w:w w:val="110"/>
        </w:rPr>
        <w:t> </w:t>
      </w:r>
      <w:r>
        <w:rPr>
          <w:w w:val="110"/>
        </w:rPr>
        <w:t>impacts</w:t>
      </w:r>
      <w:r>
        <w:rPr>
          <w:spacing w:val="-12"/>
          <w:w w:val="110"/>
        </w:rPr>
        <w:t> </w:t>
      </w:r>
      <w:r>
        <w:rPr>
          <w:w w:val="110"/>
        </w:rPr>
        <w:t>will</w:t>
      </w:r>
      <w:r>
        <w:rPr>
          <w:spacing w:val="-11"/>
          <w:w w:val="110"/>
        </w:rPr>
        <w:t> </w:t>
      </w:r>
      <w:r>
        <w:rPr>
          <w:w w:val="110"/>
        </w:rPr>
        <w:t>affect</w:t>
      </w:r>
      <w:r>
        <w:rPr>
          <w:spacing w:val="-11"/>
          <w:w w:val="110"/>
        </w:rPr>
        <w:t> </w:t>
      </w:r>
      <w:r>
        <w:rPr>
          <w:w w:val="110"/>
        </w:rPr>
        <w:t>current</w:t>
      </w:r>
      <w:r>
        <w:rPr>
          <w:spacing w:val="-11"/>
          <w:w w:val="110"/>
        </w:rPr>
        <w:t> </w:t>
      </w:r>
      <w:r>
        <w:rPr>
          <w:w w:val="110"/>
        </w:rPr>
        <w:t>and</w:t>
      </w:r>
      <w:r>
        <w:rPr>
          <w:spacing w:val="-12"/>
          <w:w w:val="110"/>
        </w:rPr>
        <w:t> </w:t>
      </w:r>
      <w:r>
        <w:rPr>
          <w:w w:val="110"/>
        </w:rPr>
        <w:t>future</w:t>
      </w:r>
      <w:r>
        <w:rPr>
          <w:spacing w:val="-12"/>
          <w:w w:val="110"/>
        </w:rPr>
        <w:t> </w:t>
      </w:r>
      <w:r>
        <w:rPr>
          <w:w w:val="110"/>
        </w:rPr>
        <w:t>generations,</w:t>
      </w:r>
      <w:r>
        <w:rPr>
          <w:spacing w:val="-11"/>
          <w:w w:val="110"/>
        </w:rPr>
        <w:t> </w:t>
      </w:r>
      <w:r>
        <w:rPr>
          <w:w w:val="110"/>
        </w:rPr>
        <w:t>to</w:t>
      </w:r>
      <w:r>
        <w:rPr>
          <w:spacing w:val="-12"/>
          <w:w w:val="110"/>
        </w:rPr>
        <w:t> </w:t>
      </w:r>
      <w:r>
        <w:rPr>
          <w:w w:val="110"/>
        </w:rPr>
        <w:t>10</w:t>
      </w:r>
      <w:r>
        <w:rPr>
          <w:spacing w:val="-12"/>
          <w:w w:val="110"/>
        </w:rPr>
        <w:t> </w:t>
      </w:r>
      <w:r>
        <w:rPr>
          <w:w w:val="110"/>
        </w:rPr>
        <w:t>per</w:t>
      </w:r>
      <w:r>
        <w:rPr>
          <w:spacing w:val="-11"/>
          <w:w w:val="110"/>
        </w:rPr>
        <w:t> </w:t>
      </w:r>
      <w:r>
        <w:rPr>
          <w:w w:val="110"/>
        </w:rPr>
        <w:t>cent who</w:t>
      </w:r>
      <w:r>
        <w:rPr>
          <w:spacing w:val="-18"/>
          <w:w w:val="110"/>
        </w:rPr>
        <w:t> </w:t>
      </w:r>
      <w:r>
        <w:rPr>
          <w:w w:val="110"/>
        </w:rPr>
        <w:t>don’t</w:t>
      </w:r>
      <w:r>
        <w:rPr>
          <w:spacing w:val="-17"/>
          <w:w w:val="110"/>
        </w:rPr>
        <w:t> </w:t>
      </w:r>
      <w:r>
        <w:rPr>
          <w:w w:val="110"/>
        </w:rPr>
        <w:t>believe</w:t>
      </w:r>
      <w:r>
        <w:rPr>
          <w:spacing w:val="-17"/>
          <w:w w:val="110"/>
        </w:rPr>
        <w:t> </w:t>
      </w:r>
      <w:r>
        <w:rPr>
          <w:w w:val="110"/>
        </w:rPr>
        <w:t>climate</w:t>
      </w:r>
      <w:r>
        <w:rPr>
          <w:spacing w:val="-17"/>
          <w:w w:val="110"/>
        </w:rPr>
        <w:t> </w:t>
      </w:r>
      <w:r>
        <w:rPr>
          <w:w w:val="110"/>
        </w:rPr>
        <w:t>change</w:t>
      </w:r>
      <w:r>
        <w:rPr>
          <w:spacing w:val="-17"/>
          <w:w w:val="110"/>
        </w:rPr>
        <w:t> </w:t>
      </w:r>
      <w:r>
        <w:rPr>
          <w:w w:val="110"/>
        </w:rPr>
        <w:t>is</w:t>
      </w:r>
      <w:r>
        <w:rPr>
          <w:spacing w:val="-18"/>
          <w:w w:val="110"/>
        </w:rPr>
        <w:t> </w:t>
      </w:r>
      <w:r>
        <w:rPr>
          <w:w w:val="110"/>
        </w:rPr>
        <w:t>happening</w:t>
      </w:r>
      <w:r>
        <w:rPr>
          <w:spacing w:val="-17"/>
          <w:w w:val="110"/>
        </w:rPr>
        <w:t> </w:t>
      </w:r>
      <w:r>
        <w:rPr>
          <w:w w:val="110"/>
        </w:rPr>
        <w:t>at</w:t>
      </w:r>
      <w:r>
        <w:rPr>
          <w:spacing w:val="-17"/>
          <w:w w:val="110"/>
        </w:rPr>
        <w:t> </w:t>
      </w:r>
      <w:r>
        <w:rPr>
          <w:w w:val="110"/>
        </w:rPr>
        <w:t>all</w:t>
      </w:r>
      <w:r>
        <w:rPr>
          <w:spacing w:val="-17"/>
          <w:w w:val="110"/>
        </w:rPr>
        <w:t> </w:t>
      </w:r>
      <w:r>
        <w:rPr>
          <w:w w:val="110"/>
        </w:rPr>
        <w:t>or</w:t>
      </w:r>
      <w:r>
        <w:rPr>
          <w:spacing w:val="-17"/>
          <w:w w:val="110"/>
        </w:rPr>
        <w:t> </w:t>
      </w:r>
      <w:r>
        <w:rPr>
          <w:w w:val="110"/>
        </w:rPr>
        <w:t>think</w:t>
      </w:r>
      <w:r>
        <w:rPr>
          <w:spacing w:val="-18"/>
          <w:w w:val="110"/>
        </w:rPr>
        <w:t> </w:t>
      </w:r>
      <w:r>
        <w:rPr>
          <w:w w:val="110"/>
        </w:rPr>
        <w:t>it</w:t>
      </w:r>
      <w:r>
        <w:rPr>
          <w:spacing w:val="-17"/>
          <w:w w:val="110"/>
        </w:rPr>
        <w:t> </w:t>
      </w:r>
      <w:r>
        <w:rPr>
          <w:w w:val="110"/>
        </w:rPr>
        <w:t>is</w:t>
      </w:r>
      <w:r>
        <w:rPr>
          <w:spacing w:val="-17"/>
          <w:w w:val="110"/>
        </w:rPr>
        <w:t> </w:t>
      </w:r>
      <w:r>
        <w:rPr>
          <w:w w:val="110"/>
        </w:rPr>
        <w:t>a</w:t>
      </w:r>
      <w:r>
        <w:rPr>
          <w:spacing w:val="-17"/>
          <w:w w:val="110"/>
        </w:rPr>
        <w:t> </w:t>
      </w:r>
      <w:r>
        <w:rPr>
          <w:w w:val="110"/>
        </w:rPr>
        <w:t>natural</w:t>
      </w:r>
      <w:r>
        <w:rPr>
          <w:spacing w:val="-17"/>
          <w:w w:val="110"/>
        </w:rPr>
        <w:t> </w:t>
      </w:r>
      <w:r>
        <w:rPr>
          <w:w w:val="110"/>
        </w:rPr>
        <w:t>process</w:t>
      </w:r>
      <w:r>
        <w:rPr>
          <w:spacing w:val="-17"/>
          <w:w w:val="110"/>
        </w:rPr>
        <w:t> </w:t>
      </w:r>
      <w:r>
        <w:rPr>
          <w:w w:val="110"/>
        </w:rPr>
        <w:t>not</w:t>
      </w:r>
      <w:r>
        <w:rPr>
          <w:spacing w:val="-18"/>
          <w:w w:val="110"/>
        </w:rPr>
        <w:t> </w:t>
      </w:r>
      <w:r>
        <w:rPr>
          <w:w w:val="110"/>
        </w:rPr>
        <w:t>influenced</w:t>
      </w:r>
      <w:r>
        <w:rPr>
          <w:spacing w:val="-17"/>
          <w:w w:val="110"/>
        </w:rPr>
        <w:t> </w:t>
      </w:r>
      <w:r>
        <w:rPr>
          <w:w w:val="110"/>
        </w:rPr>
        <w:t>by </w:t>
      </w:r>
      <w:r>
        <w:rPr>
          <w:spacing w:val="-2"/>
          <w:w w:val="110"/>
        </w:rPr>
        <w:t>humans.</w:t>
      </w:r>
    </w:p>
    <w:p>
      <w:pPr>
        <w:pStyle w:val="BodyText"/>
        <w:spacing w:line="288" w:lineRule="auto" w:before="113"/>
        <w:ind w:right="405"/>
      </w:pPr>
      <w:r>
        <w:rPr>
          <w:w w:val="105"/>
        </w:rPr>
        <w:t>In developing any approach to improve climate literacy, build public trust and combat misinformation, a premium should be placed on understanding the needs and motivations of Australians open to climate change action.</w:t>
      </w:r>
    </w:p>
    <w:p>
      <w:pPr>
        <w:pStyle w:val="BodyText"/>
        <w:spacing w:line="285" w:lineRule="auto" w:before="114"/>
        <w:ind w:right="324"/>
      </w:pPr>
      <w:r>
        <w:rPr/>
        <mc:AlternateContent>
          <mc:Choice Requires="wps">
            <w:drawing>
              <wp:anchor distT="0" distB="0" distL="0" distR="0" allowOverlap="1" layoutInCell="1" locked="0" behindDoc="1" simplePos="0" relativeHeight="487176192">
                <wp:simplePos x="0" y="0"/>
                <wp:positionH relativeFrom="page">
                  <wp:posOffset>682751</wp:posOffset>
                </wp:positionH>
                <wp:positionV relativeFrom="paragraph">
                  <wp:posOffset>919495</wp:posOffset>
                </wp:positionV>
                <wp:extent cx="6004560" cy="3371215"/>
                <wp:effectExtent l="0" t="0" r="0" b="0"/>
                <wp:wrapNone/>
                <wp:docPr id="52" name="Group 52"/>
                <wp:cNvGraphicFramePr>
                  <a:graphicFrameLocks/>
                </wp:cNvGraphicFramePr>
                <a:graphic>
                  <a:graphicData uri="http://schemas.microsoft.com/office/word/2010/wordprocessingGroup">
                    <wpg:wgp>
                      <wpg:cNvPr id="52" name="Group 52"/>
                      <wpg:cNvGrpSpPr/>
                      <wpg:grpSpPr>
                        <a:xfrm>
                          <a:off x="0" y="0"/>
                          <a:ext cx="6004560" cy="3371215"/>
                          <a:chExt cx="6004560" cy="3371215"/>
                        </a:xfrm>
                      </wpg:grpSpPr>
                      <wps:wsp>
                        <wps:cNvPr id="53" name="Graphic 53"/>
                        <wps:cNvSpPr/>
                        <wps:spPr>
                          <a:xfrm>
                            <a:off x="6096" y="9143"/>
                            <a:ext cx="5995670" cy="1579245"/>
                          </a:xfrm>
                          <a:custGeom>
                            <a:avLst/>
                            <a:gdLst/>
                            <a:ahLst/>
                            <a:cxnLst/>
                            <a:rect l="l" t="t" r="r" b="b"/>
                            <a:pathLst>
                              <a:path w="5995670" h="1579245">
                                <a:moveTo>
                                  <a:pt x="5995416" y="0"/>
                                </a:moveTo>
                                <a:lnTo>
                                  <a:pt x="3233928" y="0"/>
                                </a:lnTo>
                                <a:lnTo>
                                  <a:pt x="1615440" y="0"/>
                                </a:lnTo>
                                <a:lnTo>
                                  <a:pt x="0" y="0"/>
                                </a:lnTo>
                                <a:lnTo>
                                  <a:pt x="0" y="1578864"/>
                                </a:lnTo>
                                <a:lnTo>
                                  <a:pt x="1615440" y="1578864"/>
                                </a:lnTo>
                                <a:lnTo>
                                  <a:pt x="3233928" y="1578864"/>
                                </a:lnTo>
                                <a:lnTo>
                                  <a:pt x="5995416" y="1578864"/>
                                </a:lnTo>
                                <a:lnTo>
                                  <a:pt x="5995416" y="0"/>
                                </a:lnTo>
                                <a:close/>
                              </a:path>
                            </a:pathLst>
                          </a:custGeom>
                          <a:solidFill>
                            <a:srgbClr val="05084F"/>
                          </a:solidFill>
                        </wps:spPr>
                        <wps:bodyPr wrap="square" lIns="0" tIns="0" rIns="0" bIns="0" rtlCol="0">
                          <a:prstTxWarp prst="textNoShape">
                            <a:avLst/>
                          </a:prstTxWarp>
                          <a:noAutofit/>
                        </wps:bodyPr>
                      </wps:wsp>
                      <wps:wsp>
                        <wps:cNvPr id="54" name="Graphic 54"/>
                        <wps:cNvSpPr/>
                        <wps:spPr>
                          <a:xfrm>
                            <a:off x="0" y="0"/>
                            <a:ext cx="1621790" cy="116205"/>
                          </a:xfrm>
                          <a:custGeom>
                            <a:avLst/>
                            <a:gdLst/>
                            <a:ahLst/>
                            <a:cxnLst/>
                            <a:rect l="l" t="t" r="r" b="b"/>
                            <a:pathLst>
                              <a:path w="1621790" h="116205">
                                <a:moveTo>
                                  <a:pt x="1621536" y="0"/>
                                </a:moveTo>
                                <a:lnTo>
                                  <a:pt x="6096" y="0"/>
                                </a:lnTo>
                                <a:lnTo>
                                  <a:pt x="0" y="0"/>
                                </a:lnTo>
                                <a:lnTo>
                                  <a:pt x="0" y="6096"/>
                                </a:lnTo>
                                <a:lnTo>
                                  <a:pt x="0" y="115824"/>
                                </a:lnTo>
                                <a:lnTo>
                                  <a:pt x="6096" y="115824"/>
                                </a:lnTo>
                                <a:lnTo>
                                  <a:pt x="6096" y="6096"/>
                                </a:lnTo>
                                <a:lnTo>
                                  <a:pt x="1621536" y="6096"/>
                                </a:lnTo>
                                <a:lnTo>
                                  <a:pt x="1621536" y="0"/>
                                </a:lnTo>
                                <a:close/>
                              </a:path>
                            </a:pathLst>
                          </a:custGeom>
                          <a:solidFill>
                            <a:srgbClr val="000000"/>
                          </a:solidFill>
                        </wps:spPr>
                        <wps:bodyPr wrap="square" lIns="0" tIns="0" rIns="0" bIns="0" rtlCol="0">
                          <a:prstTxWarp prst="textNoShape">
                            <a:avLst/>
                          </a:prstTxWarp>
                          <a:noAutofit/>
                        </wps:bodyPr>
                      </wps:wsp>
                      <wps:wsp>
                        <wps:cNvPr id="55" name="Graphic 55"/>
                        <wps:cNvSpPr/>
                        <wps:spPr>
                          <a:xfrm>
                            <a:off x="1621536" y="6095"/>
                            <a:ext cx="6350" cy="109855"/>
                          </a:xfrm>
                          <a:custGeom>
                            <a:avLst/>
                            <a:gdLst/>
                            <a:ahLst/>
                            <a:cxnLst/>
                            <a:rect l="l" t="t" r="r" b="b"/>
                            <a:pathLst>
                              <a:path w="6350" h="109855">
                                <a:moveTo>
                                  <a:pt x="6095" y="0"/>
                                </a:moveTo>
                                <a:lnTo>
                                  <a:pt x="0" y="0"/>
                                </a:lnTo>
                                <a:lnTo>
                                  <a:pt x="0" y="109728"/>
                                </a:lnTo>
                                <a:lnTo>
                                  <a:pt x="6095" y="109728"/>
                                </a:lnTo>
                                <a:lnTo>
                                  <a:pt x="6095" y="0"/>
                                </a:lnTo>
                                <a:close/>
                              </a:path>
                            </a:pathLst>
                          </a:custGeom>
                          <a:solidFill>
                            <a:srgbClr val="05084F"/>
                          </a:solidFill>
                        </wps:spPr>
                        <wps:bodyPr wrap="square" lIns="0" tIns="0" rIns="0" bIns="0" rtlCol="0">
                          <a:prstTxWarp prst="textNoShape">
                            <a:avLst/>
                          </a:prstTxWarp>
                          <a:noAutofit/>
                        </wps:bodyPr>
                      </wps:wsp>
                      <wps:wsp>
                        <wps:cNvPr id="56" name="Graphic 56"/>
                        <wps:cNvSpPr/>
                        <wps:spPr>
                          <a:xfrm>
                            <a:off x="1621536" y="0"/>
                            <a:ext cx="1615440" cy="6350"/>
                          </a:xfrm>
                          <a:custGeom>
                            <a:avLst/>
                            <a:gdLst/>
                            <a:ahLst/>
                            <a:cxnLst/>
                            <a:rect l="l" t="t" r="r" b="b"/>
                            <a:pathLst>
                              <a:path w="1615440" h="6350">
                                <a:moveTo>
                                  <a:pt x="1615440" y="0"/>
                                </a:moveTo>
                                <a:lnTo>
                                  <a:pt x="6096" y="0"/>
                                </a:lnTo>
                                <a:lnTo>
                                  <a:pt x="0" y="0"/>
                                </a:lnTo>
                                <a:lnTo>
                                  <a:pt x="0" y="6096"/>
                                </a:lnTo>
                                <a:lnTo>
                                  <a:pt x="6096" y="6096"/>
                                </a:lnTo>
                                <a:lnTo>
                                  <a:pt x="1615440" y="6096"/>
                                </a:lnTo>
                                <a:lnTo>
                                  <a:pt x="1615440" y="0"/>
                                </a:lnTo>
                                <a:close/>
                              </a:path>
                            </a:pathLst>
                          </a:custGeom>
                          <a:solidFill>
                            <a:srgbClr val="000000"/>
                          </a:solidFill>
                        </wps:spPr>
                        <wps:bodyPr wrap="square" lIns="0" tIns="0" rIns="0" bIns="0" rtlCol="0">
                          <a:prstTxWarp prst="textNoShape">
                            <a:avLst/>
                          </a:prstTxWarp>
                          <a:noAutofit/>
                        </wps:bodyPr>
                      </wps:wsp>
                      <wps:wsp>
                        <wps:cNvPr id="57" name="Graphic 57"/>
                        <wps:cNvSpPr/>
                        <wps:spPr>
                          <a:xfrm>
                            <a:off x="3236976" y="6095"/>
                            <a:ext cx="6350" cy="109855"/>
                          </a:xfrm>
                          <a:custGeom>
                            <a:avLst/>
                            <a:gdLst/>
                            <a:ahLst/>
                            <a:cxnLst/>
                            <a:rect l="l" t="t" r="r" b="b"/>
                            <a:pathLst>
                              <a:path w="6350" h="109855">
                                <a:moveTo>
                                  <a:pt x="6096" y="0"/>
                                </a:moveTo>
                                <a:lnTo>
                                  <a:pt x="0" y="0"/>
                                </a:lnTo>
                                <a:lnTo>
                                  <a:pt x="0" y="109728"/>
                                </a:lnTo>
                                <a:lnTo>
                                  <a:pt x="6096" y="109728"/>
                                </a:lnTo>
                                <a:lnTo>
                                  <a:pt x="6096" y="0"/>
                                </a:lnTo>
                                <a:close/>
                              </a:path>
                            </a:pathLst>
                          </a:custGeom>
                          <a:solidFill>
                            <a:srgbClr val="05084F"/>
                          </a:solidFill>
                        </wps:spPr>
                        <wps:bodyPr wrap="square" lIns="0" tIns="0" rIns="0" bIns="0" rtlCol="0">
                          <a:prstTxWarp prst="textNoShape">
                            <a:avLst/>
                          </a:prstTxWarp>
                          <a:noAutofit/>
                        </wps:bodyPr>
                      </wps:wsp>
                      <wps:wsp>
                        <wps:cNvPr id="58" name="Graphic 58"/>
                        <wps:cNvSpPr/>
                        <wps:spPr>
                          <a:xfrm>
                            <a:off x="0" y="0"/>
                            <a:ext cx="6004560" cy="1591310"/>
                          </a:xfrm>
                          <a:custGeom>
                            <a:avLst/>
                            <a:gdLst/>
                            <a:ahLst/>
                            <a:cxnLst/>
                            <a:rect l="l" t="t" r="r" b="b"/>
                            <a:pathLst>
                              <a:path w="6004560" h="1591310">
                                <a:moveTo>
                                  <a:pt x="6096" y="115824"/>
                                </a:moveTo>
                                <a:lnTo>
                                  <a:pt x="0" y="115824"/>
                                </a:lnTo>
                                <a:lnTo>
                                  <a:pt x="0" y="1591056"/>
                                </a:lnTo>
                                <a:lnTo>
                                  <a:pt x="6096" y="1591056"/>
                                </a:lnTo>
                                <a:lnTo>
                                  <a:pt x="6096" y="115824"/>
                                </a:lnTo>
                                <a:close/>
                              </a:path>
                              <a:path w="6004560" h="1591310">
                                <a:moveTo>
                                  <a:pt x="6004560" y="0"/>
                                </a:moveTo>
                                <a:lnTo>
                                  <a:pt x="5998464" y="0"/>
                                </a:lnTo>
                                <a:lnTo>
                                  <a:pt x="3243072" y="0"/>
                                </a:lnTo>
                                <a:lnTo>
                                  <a:pt x="3236976" y="0"/>
                                </a:lnTo>
                                <a:lnTo>
                                  <a:pt x="3236976" y="6096"/>
                                </a:lnTo>
                                <a:lnTo>
                                  <a:pt x="3243072" y="6096"/>
                                </a:lnTo>
                                <a:lnTo>
                                  <a:pt x="5998464" y="6096"/>
                                </a:lnTo>
                                <a:lnTo>
                                  <a:pt x="5998464" y="115824"/>
                                </a:lnTo>
                                <a:lnTo>
                                  <a:pt x="5998464" y="1591056"/>
                                </a:lnTo>
                                <a:lnTo>
                                  <a:pt x="6004560" y="1591056"/>
                                </a:lnTo>
                                <a:lnTo>
                                  <a:pt x="6004560" y="115824"/>
                                </a:lnTo>
                                <a:lnTo>
                                  <a:pt x="6004560" y="6096"/>
                                </a:lnTo>
                                <a:lnTo>
                                  <a:pt x="6004560" y="0"/>
                                </a:lnTo>
                                <a:close/>
                              </a:path>
                            </a:pathLst>
                          </a:custGeom>
                          <a:solidFill>
                            <a:srgbClr val="000000"/>
                          </a:solidFill>
                        </wps:spPr>
                        <wps:bodyPr wrap="square" lIns="0" tIns="0" rIns="0" bIns="0" rtlCol="0">
                          <a:prstTxWarp prst="textNoShape">
                            <a:avLst/>
                          </a:prstTxWarp>
                          <a:noAutofit/>
                        </wps:bodyPr>
                      </wps:wsp>
                      <wps:wsp>
                        <wps:cNvPr id="59" name="Graphic 59"/>
                        <wps:cNvSpPr/>
                        <wps:spPr>
                          <a:xfrm>
                            <a:off x="6096" y="1597151"/>
                            <a:ext cx="5995670" cy="1765300"/>
                          </a:xfrm>
                          <a:custGeom>
                            <a:avLst/>
                            <a:gdLst/>
                            <a:ahLst/>
                            <a:cxnLst/>
                            <a:rect l="l" t="t" r="r" b="b"/>
                            <a:pathLst>
                              <a:path w="5995670" h="1765300">
                                <a:moveTo>
                                  <a:pt x="5995416" y="0"/>
                                </a:moveTo>
                                <a:lnTo>
                                  <a:pt x="3233928" y="0"/>
                                </a:lnTo>
                                <a:lnTo>
                                  <a:pt x="1615440" y="0"/>
                                </a:lnTo>
                                <a:lnTo>
                                  <a:pt x="0" y="0"/>
                                </a:lnTo>
                                <a:lnTo>
                                  <a:pt x="0" y="1764792"/>
                                </a:lnTo>
                                <a:lnTo>
                                  <a:pt x="1615440" y="1764792"/>
                                </a:lnTo>
                                <a:lnTo>
                                  <a:pt x="3233928" y="1764792"/>
                                </a:lnTo>
                                <a:lnTo>
                                  <a:pt x="5995416" y="1764792"/>
                                </a:lnTo>
                                <a:lnTo>
                                  <a:pt x="5995416" y="0"/>
                                </a:lnTo>
                                <a:close/>
                              </a:path>
                            </a:pathLst>
                          </a:custGeom>
                          <a:solidFill>
                            <a:srgbClr val="05084F"/>
                          </a:solidFill>
                        </wps:spPr>
                        <wps:bodyPr wrap="square" lIns="0" tIns="0" rIns="0" bIns="0" rtlCol="0">
                          <a:prstTxWarp prst="textNoShape">
                            <a:avLst/>
                          </a:prstTxWarp>
                          <a:noAutofit/>
                        </wps:bodyPr>
                      </wps:wsp>
                      <wps:wsp>
                        <wps:cNvPr id="60" name="Graphic 60"/>
                        <wps:cNvSpPr/>
                        <wps:spPr>
                          <a:xfrm>
                            <a:off x="0" y="1591055"/>
                            <a:ext cx="6350" cy="116205"/>
                          </a:xfrm>
                          <a:custGeom>
                            <a:avLst/>
                            <a:gdLst/>
                            <a:ahLst/>
                            <a:cxnLst/>
                            <a:rect l="l" t="t" r="r" b="b"/>
                            <a:pathLst>
                              <a:path w="6350" h="116205">
                                <a:moveTo>
                                  <a:pt x="6096" y="0"/>
                                </a:moveTo>
                                <a:lnTo>
                                  <a:pt x="0" y="0"/>
                                </a:lnTo>
                                <a:lnTo>
                                  <a:pt x="0" y="115823"/>
                                </a:lnTo>
                                <a:lnTo>
                                  <a:pt x="6096" y="115823"/>
                                </a:lnTo>
                                <a:lnTo>
                                  <a:pt x="6096" y="0"/>
                                </a:lnTo>
                                <a:close/>
                              </a:path>
                            </a:pathLst>
                          </a:custGeom>
                          <a:solidFill>
                            <a:srgbClr val="000000"/>
                          </a:solidFill>
                        </wps:spPr>
                        <wps:bodyPr wrap="square" lIns="0" tIns="0" rIns="0" bIns="0" rtlCol="0">
                          <a:prstTxWarp prst="textNoShape">
                            <a:avLst/>
                          </a:prstTxWarp>
                          <a:noAutofit/>
                        </wps:bodyPr>
                      </wps:wsp>
                      <wps:wsp>
                        <wps:cNvPr id="61" name="Graphic 61"/>
                        <wps:cNvSpPr/>
                        <wps:spPr>
                          <a:xfrm>
                            <a:off x="1621536" y="1597151"/>
                            <a:ext cx="1621790" cy="109855"/>
                          </a:xfrm>
                          <a:custGeom>
                            <a:avLst/>
                            <a:gdLst/>
                            <a:ahLst/>
                            <a:cxnLst/>
                            <a:rect l="l" t="t" r="r" b="b"/>
                            <a:pathLst>
                              <a:path w="1621790" h="109855">
                                <a:moveTo>
                                  <a:pt x="6096" y="0"/>
                                </a:moveTo>
                                <a:lnTo>
                                  <a:pt x="0" y="0"/>
                                </a:lnTo>
                                <a:lnTo>
                                  <a:pt x="0" y="109728"/>
                                </a:lnTo>
                                <a:lnTo>
                                  <a:pt x="6096" y="109728"/>
                                </a:lnTo>
                                <a:lnTo>
                                  <a:pt x="6096" y="0"/>
                                </a:lnTo>
                                <a:close/>
                              </a:path>
                              <a:path w="1621790" h="109855">
                                <a:moveTo>
                                  <a:pt x="1621536" y="0"/>
                                </a:moveTo>
                                <a:lnTo>
                                  <a:pt x="1615440" y="0"/>
                                </a:lnTo>
                                <a:lnTo>
                                  <a:pt x="1615440" y="109728"/>
                                </a:lnTo>
                                <a:lnTo>
                                  <a:pt x="1621536" y="109728"/>
                                </a:lnTo>
                                <a:lnTo>
                                  <a:pt x="1621536" y="0"/>
                                </a:lnTo>
                                <a:close/>
                              </a:path>
                            </a:pathLst>
                          </a:custGeom>
                          <a:solidFill>
                            <a:srgbClr val="05084F"/>
                          </a:solidFill>
                        </wps:spPr>
                        <wps:bodyPr wrap="square" lIns="0" tIns="0" rIns="0" bIns="0" rtlCol="0">
                          <a:prstTxWarp prst="textNoShape">
                            <a:avLst/>
                          </a:prstTxWarp>
                          <a:noAutofit/>
                        </wps:bodyPr>
                      </wps:wsp>
                      <wps:wsp>
                        <wps:cNvPr id="62" name="Graphic 62"/>
                        <wps:cNvSpPr/>
                        <wps:spPr>
                          <a:xfrm>
                            <a:off x="0" y="1591055"/>
                            <a:ext cx="6004560" cy="1780539"/>
                          </a:xfrm>
                          <a:custGeom>
                            <a:avLst/>
                            <a:gdLst/>
                            <a:ahLst/>
                            <a:cxnLst/>
                            <a:rect l="l" t="t" r="r" b="b"/>
                            <a:pathLst>
                              <a:path w="6004560" h="1780539">
                                <a:moveTo>
                                  <a:pt x="6004560" y="0"/>
                                </a:moveTo>
                                <a:lnTo>
                                  <a:pt x="5998464" y="0"/>
                                </a:lnTo>
                                <a:lnTo>
                                  <a:pt x="5998464" y="115824"/>
                                </a:lnTo>
                                <a:lnTo>
                                  <a:pt x="5998464" y="1773936"/>
                                </a:lnTo>
                                <a:lnTo>
                                  <a:pt x="6096" y="1773936"/>
                                </a:lnTo>
                                <a:lnTo>
                                  <a:pt x="6096" y="115824"/>
                                </a:lnTo>
                                <a:lnTo>
                                  <a:pt x="0" y="115824"/>
                                </a:lnTo>
                                <a:lnTo>
                                  <a:pt x="0" y="1773936"/>
                                </a:lnTo>
                                <a:lnTo>
                                  <a:pt x="0" y="1780032"/>
                                </a:lnTo>
                                <a:lnTo>
                                  <a:pt x="6004560" y="1780032"/>
                                </a:lnTo>
                                <a:lnTo>
                                  <a:pt x="6004560" y="1773936"/>
                                </a:lnTo>
                                <a:lnTo>
                                  <a:pt x="6004560" y="115824"/>
                                </a:lnTo>
                                <a:lnTo>
                                  <a:pt x="6004560" y="0"/>
                                </a:lnTo>
                                <a:close/>
                              </a:path>
                            </a:pathLst>
                          </a:custGeom>
                          <a:solidFill>
                            <a:srgbClr val="000000"/>
                          </a:solidFill>
                        </wps:spPr>
                        <wps:bodyPr wrap="square" lIns="0" tIns="0" rIns="0" bIns="0" rtlCol="0">
                          <a:prstTxWarp prst="textNoShape">
                            <a:avLst/>
                          </a:prstTxWarp>
                          <a:noAutofit/>
                        </wps:bodyPr>
                      </wps:wsp>
                      <pic:pic>
                        <pic:nvPicPr>
                          <pic:cNvPr id="63" name="Image 63"/>
                          <pic:cNvPicPr/>
                        </pic:nvPicPr>
                        <pic:blipFill>
                          <a:blip r:embed="rId15" cstate="print"/>
                          <a:stretch>
                            <a:fillRect/>
                          </a:stretch>
                        </pic:blipFill>
                        <pic:spPr>
                          <a:xfrm>
                            <a:off x="2068389" y="380132"/>
                            <a:ext cx="721681" cy="719454"/>
                          </a:xfrm>
                          <a:prstGeom prst="rect">
                            <a:avLst/>
                          </a:prstGeom>
                        </pic:spPr>
                      </pic:pic>
                      <pic:pic>
                        <pic:nvPicPr>
                          <pic:cNvPr id="64" name="Image 64"/>
                          <pic:cNvPicPr/>
                        </pic:nvPicPr>
                        <pic:blipFill>
                          <a:blip r:embed="rId16" cstate="print"/>
                          <a:stretch>
                            <a:fillRect/>
                          </a:stretch>
                        </pic:blipFill>
                        <pic:spPr>
                          <a:xfrm>
                            <a:off x="1928689" y="2061869"/>
                            <a:ext cx="998515" cy="719455"/>
                          </a:xfrm>
                          <a:prstGeom prst="rect">
                            <a:avLst/>
                          </a:prstGeom>
                        </pic:spPr>
                      </pic:pic>
                    </wpg:wgp>
                  </a:graphicData>
                </a:graphic>
              </wp:anchor>
            </w:drawing>
          </mc:Choice>
          <mc:Fallback>
            <w:pict>
              <v:group style="position:absolute;margin-left:53.759998pt;margin-top:72.401253pt;width:472.8pt;height:265.45pt;mso-position-horizontal-relative:page;mso-position-vertical-relative:paragraph;z-index:-16140288" id="docshapegroup51" coordorigin="1075,1448" coordsize="9456,5309">
                <v:shape style="position:absolute;left:1084;top:1462;width:9442;height:2487" id="docshape52" coordorigin="1085,1462" coordsize="9442,2487" path="m10526,1462l6178,1462,3629,1462,1085,1462,1085,3949,3629,3949,6178,3949,10526,3949,10526,1462xe" filled="true" fillcolor="#05084f" stroked="false">
                  <v:path arrowok="t"/>
                  <v:fill type="solid"/>
                </v:shape>
                <v:shape style="position:absolute;left:1075;top:1448;width:2554;height:183" id="docshape53" coordorigin="1075,1448" coordsize="2554,183" path="m3629,1448l1085,1448,1075,1448,1075,1458,1075,1630,1085,1630,1085,1458,3629,1458,3629,1448xe" filled="true" fillcolor="#000000" stroked="false">
                  <v:path arrowok="t"/>
                  <v:fill type="solid"/>
                </v:shape>
                <v:rect style="position:absolute;left:3628;top:1457;width:10;height:173" id="docshape54" filled="true" fillcolor="#05084f" stroked="false">
                  <v:fill type="solid"/>
                </v:rect>
                <v:shape style="position:absolute;left:3628;top:1448;width:2544;height:10" id="docshape55" coordorigin="3629,1448" coordsize="2544,10" path="m6173,1448l3638,1448,3629,1448,3629,1458,3638,1458,6173,1458,6173,1448xe" filled="true" fillcolor="#000000" stroked="false">
                  <v:path arrowok="t"/>
                  <v:fill type="solid"/>
                </v:shape>
                <v:rect style="position:absolute;left:6172;top:1457;width:10;height:173" id="docshape56" filled="true" fillcolor="#05084f" stroked="false">
                  <v:fill type="solid"/>
                </v:rect>
                <v:shape style="position:absolute;left:1075;top:1448;width:9456;height:2506" id="docshape57" coordorigin="1075,1448" coordsize="9456,2506" path="m1085,1630l1075,1630,1075,3954,1085,3954,1085,1630xm10531,1448l10522,1448,6182,1448,6173,1448,6173,1458,6182,1458,10522,1458,10522,1630,10522,3954,10531,3954,10531,1630,10531,1458,10531,1448xe" filled="true" fillcolor="#000000" stroked="false">
                  <v:path arrowok="t"/>
                  <v:fill type="solid"/>
                </v:shape>
                <v:shape style="position:absolute;left:1084;top:3963;width:9442;height:2780" id="docshape58" coordorigin="1085,3963" coordsize="9442,2780" path="m10526,3963l6178,3963,3629,3963,1085,3963,1085,6742,3629,6742,6178,6742,10526,6742,10526,3963xe" filled="true" fillcolor="#05084f" stroked="false">
                  <v:path arrowok="t"/>
                  <v:fill type="solid"/>
                </v:shape>
                <v:rect style="position:absolute;left:1075;top:3953;width:10;height:183" id="docshape59" filled="true" fillcolor="#000000" stroked="false">
                  <v:fill type="solid"/>
                </v:rect>
                <v:shape style="position:absolute;left:3628;top:3963;width:2554;height:173" id="docshape60" coordorigin="3629,3963" coordsize="2554,173" path="m3638,3963l3629,3963,3629,4136,3638,4136,3638,3963xm6182,3963l6173,3963,6173,4136,6182,4136,6182,3963xe" filled="true" fillcolor="#05084f" stroked="false">
                  <v:path arrowok="t"/>
                  <v:fill type="solid"/>
                </v:shape>
                <v:shape style="position:absolute;left:1075;top:3953;width:9456;height:2804" id="docshape61" coordorigin="1075,3954" coordsize="9456,2804" path="m10531,3954l10522,3954,10522,4136,10522,6747,1085,6747,1085,4136,1075,4136,1075,6747,1075,6757,10531,6757,10531,6747,10531,4136,10531,3954xe" filled="true" fillcolor="#000000" stroked="false">
                  <v:path arrowok="t"/>
                  <v:fill type="solid"/>
                </v:shape>
                <v:shape style="position:absolute;left:4332;top:2046;width:1137;height:1133" type="#_x0000_t75" id="docshape62" stroked="false">
                  <v:imagedata r:id="rId15" o:title=""/>
                </v:shape>
                <v:shape style="position:absolute;left:4112;top:4695;width:1573;height:1133" type="#_x0000_t75" id="docshape63" stroked="false">
                  <v:imagedata r:id="rId16" o:title=""/>
                </v:shape>
                <w10:wrap type="none"/>
              </v:group>
            </w:pict>
          </mc:Fallback>
        </mc:AlternateContent>
      </w:r>
      <w:r>
        <w:rPr>
          <w:spacing w:val="-2"/>
          <w:w w:val="110"/>
        </w:rPr>
        <w:t>This</w:t>
      </w:r>
      <w:r>
        <w:rPr>
          <w:spacing w:val="-12"/>
          <w:w w:val="110"/>
        </w:rPr>
        <w:t> </w:t>
      </w:r>
      <w:r>
        <w:rPr>
          <w:spacing w:val="-2"/>
          <w:w w:val="110"/>
        </w:rPr>
        <w:t>is</w:t>
      </w:r>
      <w:r>
        <w:rPr>
          <w:spacing w:val="-12"/>
          <w:w w:val="110"/>
        </w:rPr>
        <w:t> </w:t>
      </w:r>
      <w:r>
        <w:rPr>
          <w:spacing w:val="-2"/>
          <w:w w:val="110"/>
        </w:rPr>
        <w:t>largely</w:t>
      </w:r>
      <w:r>
        <w:rPr>
          <w:spacing w:val="-12"/>
          <w:w w:val="110"/>
        </w:rPr>
        <w:t> </w:t>
      </w:r>
      <w:r>
        <w:rPr>
          <w:spacing w:val="-2"/>
          <w:w w:val="110"/>
        </w:rPr>
        <w:t>defined</w:t>
      </w:r>
      <w:r>
        <w:rPr>
          <w:spacing w:val="-12"/>
          <w:w w:val="110"/>
        </w:rPr>
        <w:t> </w:t>
      </w:r>
      <w:r>
        <w:rPr>
          <w:spacing w:val="-2"/>
          <w:w w:val="110"/>
        </w:rPr>
        <w:t>by</w:t>
      </w:r>
      <w:r>
        <w:rPr>
          <w:spacing w:val="-12"/>
          <w:w w:val="110"/>
        </w:rPr>
        <w:t> </w:t>
      </w:r>
      <w:r>
        <w:rPr>
          <w:spacing w:val="-2"/>
          <w:w w:val="110"/>
        </w:rPr>
        <w:t>the</w:t>
      </w:r>
      <w:r>
        <w:rPr>
          <w:spacing w:val="-11"/>
          <w:w w:val="110"/>
        </w:rPr>
        <w:t> </w:t>
      </w:r>
      <w:r>
        <w:rPr>
          <w:i/>
          <w:spacing w:val="-2"/>
          <w:w w:val="110"/>
          <w:sz w:val="21"/>
        </w:rPr>
        <w:t>Concerned</w:t>
      </w:r>
      <w:r>
        <w:rPr>
          <w:i/>
          <w:spacing w:val="-16"/>
          <w:w w:val="110"/>
          <w:sz w:val="21"/>
        </w:rPr>
        <w:t> </w:t>
      </w:r>
      <w:r>
        <w:rPr>
          <w:spacing w:val="-2"/>
          <w:w w:val="110"/>
        </w:rPr>
        <w:t>and</w:t>
      </w:r>
      <w:r>
        <w:rPr>
          <w:spacing w:val="-12"/>
          <w:w w:val="110"/>
        </w:rPr>
        <w:t> </w:t>
      </w:r>
      <w:r>
        <w:rPr>
          <w:i/>
          <w:spacing w:val="-2"/>
          <w:w w:val="110"/>
          <w:sz w:val="21"/>
        </w:rPr>
        <w:t>Cautious</w:t>
      </w:r>
      <w:r>
        <w:rPr>
          <w:i/>
          <w:spacing w:val="-16"/>
          <w:w w:val="110"/>
          <w:sz w:val="21"/>
        </w:rPr>
        <w:t> </w:t>
      </w:r>
      <w:r>
        <w:rPr>
          <w:spacing w:val="-2"/>
          <w:w w:val="110"/>
        </w:rPr>
        <w:t>segments.</w:t>
      </w:r>
      <w:r>
        <w:rPr>
          <w:spacing w:val="-11"/>
          <w:w w:val="110"/>
        </w:rPr>
        <w:t> </w:t>
      </w:r>
      <w:r>
        <w:rPr>
          <w:spacing w:val="-2"/>
          <w:w w:val="110"/>
        </w:rPr>
        <w:t>These</w:t>
      </w:r>
      <w:r>
        <w:rPr>
          <w:spacing w:val="-12"/>
          <w:w w:val="110"/>
        </w:rPr>
        <w:t> </w:t>
      </w:r>
      <w:r>
        <w:rPr>
          <w:spacing w:val="-2"/>
          <w:w w:val="110"/>
        </w:rPr>
        <w:t>cohorts</w:t>
      </w:r>
      <w:r>
        <w:rPr>
          <w:spacing w:val="-12"/>
          <w:w w:val="110"/>
        </w:rPr>
        <w:t> </w:t>
      </w:r>
      <w:r>
        <w:rPr>
          <w:spacing w:val="-2"/>
          <w:w w:val="110"/>
        </w:rPr>
        <w:t>are</w:t>
      </w:r>
      <w:r>
        <w:rPr>
          <w:spacing w:val="-12"/>
          <w:w w:val="110"/>
        </w:rPr>
        <w:t> </w:t>
      </w:r>
      <w:r>
        <w:rPr>
          <w:spacing w:val="-2"/>
          <w:w w:val="110"/>
        </w:rPr>
        <w:t>the</w:t>
      </w:r>
      <w:r>
        <w:rPr>
          <w:spacing w:val="-12"/>
          <w:w w:val="110"/>
        </w:rPr>
        <w:t> </w:t>
      </w:r>
      <w:r>
        <w:rPr>
          <w:spacing w:val="-2"/>
          <w:w w:val="110"/>
        </w:rPr>
        <w:t>ideal</w:t>
      </w:r>
      <w:r>
        <w:rPr>
          <w:spacing w:val="-11"/>
          <w:w w:val="110"/>
        </w:rPr>
        <w:t> </w:t>
      </w:r>
      <w:r>
        <w:rPr>
          <w:spacing w:val="-2"/>
          <w:w w:val="110"/>
        </w:rPr>
        <w:t>audience </w:t>
      </w:r>
      <w:r>
        <w:rPr>
          <w:w w:val="110"/>
        </w:rPr>
        <w:t>because</w:t>
      </w:r>
      <w:r>
        <w:rPr>
          <w:spacing w:val="-10"/>
          <w:w w:val="110"/>
        </w:rPr>
        <w:t> </w:t>
      </w:r>
      <w:r>
        <w:rPr>
          <w:w w:val="110"/>
        </w:rPr>
        <w:t>they</w:t>
      </w:r>
      <w:r>
        <w:rPr>
          <w:spacing w:val="-10"/>
          <w:w w:val="110"/>
        </w:rPr>
        <w:t> </w:t>
      </w:r>
      <w:r>
        <w:rPr>
          <w:w w:val="110"/>
        </w:rPr>
        <w:t>still</w:t>
      </w:r>
      <w:r>
        <w:rPr>
          <w:spacing w:val="-9"/>
          <w:w w:val="110"/>
        </w:rPr>
        <w:t> </w:t>
      </w:r>
      <w:r>
        <w:rPr>
          <w:w w:val="110"/>
        </w:rPr>
        <w:t>worry</w:t>
      </w:r>
      <w:r>
        <w:rPr>
          <w:spacing w:val="-10"/>
          <w:w w:val="110"/>
        </w:rPr>
        <w:t> </w:t>
      </w:r>
      <w:r>
        <w:rPr>
          <w:w w:val="110"/>
        </w:rPr>
        <w:t>about</w:t>
      </w:r>
      <w:r>
        <w:rPr>
          <w:spacing w:val="-9"/>
          <w:w w:val="110"/>
        </w:rPr>
        <w:t> </w:t>
      </w:r>
      <w:r>
        <w:rPr>
          <w:w w:val="110"/>
        </w:rPr>
        <w:t>climate</w:t>
      </w:r>
      <w:r>
        <w:rPr>
          <w:spacing w:val="-10"/>
          <w:w w:val="110"/>
        </w:rPr>
        <w:t> </w:t>
      </w:r>
      <w:r>
        <w:rPr>
          <w:w w:val="110"/>
        </w:rPr>
        <w:t>change</w:t>
      </w:r>
      <w:r>
        <w:rPr>
          <w:spacing w:val="-10"/>
          <w:w w:val="110"/>
        </w:rPr>
        <w:t> </w:t>
      </w:r>
      <w:r>
        <w:rPr>
          <w:w w:val="110"/>
        </w:rPr>
        <w:t>and</w:t>
      </w:r>
      <w:r>
        <w:rPr>
          <w:spacing w:val="-10"/>
          <w:w w:val="110"/>
        </w:rPr>
        <w:t> </w:t>
      </w:r>
      <w:r>
        <w:rPr>
          <w:w w:val="110"/>
        </w:rPr>
        <w:t>see</w:t>
      </w:r>
      <w:r>
        <w:rPr>
          <w:spacing w:val="-10"/>
          <w:w w:val="110"/>
        </w:rPr>
        <w:t> </w:t>
      </w:r>
      <w:r>
        <w:rPr>
          <w:w w:val="110"/>
        </w:rPr>
        <w:t>it</w:t>
      </w:r>
      <w:r>
        <w:rPr>
          <w:spacing w:val="-9"/>
          <w:w w:val="110"/>
        </w:rPr>
        <w:t> </w:t>
      </w:r>
      <w:r>
        <w:rPr>
          <w:w w:val="110"/>
        </w:rPr>
        <w:t>as</w:t>
      </w:r>
      <w:r>
        <w:rPr>
          <w:spacing w:val="-10"/>
          <w:w w:val="110"/>
        </w:rPr>
        <w:t> </w:t>
      </w:r>
      <w:r>
        <w:rPr>
          <w:w w:val="110"/>
        </w:rPr>
        <w:t>an</w:t>
      </w:r>
      <w:r>
        <w:rPr>
          <w:spacing w:val="-10"/>
          <w:w w:val="110"/>
        </w:rPr>
        <w:t> </w:t>
      </w:r>
      <w:r>
        <w:rPr>
          <w:w w:val="110"/>
        </w:rPr>
        <w:t>important</w:t>
      </w:r>
      <w:r>
        <w:rPr>
          <w:spacing w:val="-9"/>
          <w:w w:val="110"/>
        </w:rPr>
        <w:t> </w:t>
      </w:r>
      <w:r>
        <w:rPr>
          <w:w w:val="110"/>
        </w:rPr>
        <w:t>issue,</w:t>
      </w:r>
      <w:r>
        <w:rPr>
          <w:spacing w:val="-9"/>
          <w:w w:val="110"/>
        </w:rPr>
        <w:t> </w:t>
      </w:r>
      <w:r>
        <w:rPr>
          <w:w w:val="110"/>
        </w:rPr>
        <w:t>yet</w:t>
      </w:r>
      <w:r>
        <w:rPr>
          <w:spacing w:val="-9"/>
          <w:w w:val="110"/>
        </w:rPr>
        <w:t> </w:t>
      </w:r>
      <w:r>
        <w:rPr>
          <w:w w:val="110"/>
        </w:rPr>
        <w:t>need</w:t>
      </w:r>
      <w:r>
        <w:rPr>
          <w:spacing w:val="-10"/>
          <w:w w:val="110"/>
        </w:rPr>
        <w:t> </w:t>
      </w:r>
      <w:r>
        <w:rPr>
          <w:w w:val="110"/>
        </w:rPr>
        <w:t>to</w:t>
      </w:r>
      <w:r>
        <w:rPr>
          <w:spacing w:val="-11"/>
          <w:w w:val="110"/>
        </w:rPr>
        <w:t> </w:t>
      </w:r>
      <w:r>
        <w:rPr>
          <w:w w:val="110"/>
        </w:rPr>
        <w:t>see</w:t>
      </w:r>
      <w:r>
        <w:rPr>
          <w:spacing w:val="-10"/>
          <w:w w:val="110"/>
        </w:rPr>
        <w:t> </w:t>
      </w:r>
      <w:r>
        <w:rPr>
          <w:w w:val="110"/>
        </w:rPr>
        <w:t>the value in acting now to combat its effects.</w:t>
      </w:r>
    </w:p>
    <w:p>
      <w:pPr>
        <w:pStyle w:val="BodyText"/>
        <w:ind w:left="0"/>
      </w:pPr>
    </w:p>
    <w:p>
      <w:pPr>
        <w:pStyle w:val="BodyText"/>
        <w:spacing w:before="58"/>
        <w:ind w:left="0"/>
      </w:pPr>
    </w:p>
    <w:p>
      <w:pPr>
        <w:pStyle w:val="BodyText"/>
        <w:spacing w:after="0"/>
        <w:sectPr>
          <w:pgSz w:w="11900" w:h="16840"/>
          <w:pgMar w:header="0" w:footer="896" w:top="760" w:bottom="1080" w:left="992" w:right="708"/>
        </w:sectPr>
      </w:pPr>
    </w:p>
    <w:p>
      <w:pPr>
        <w:pStyle w:val="BodyText"/>
        <w:ind w:left="0"/>
        <w:rPr>
          <w:sz w:val="24"/>
        </w:rPr>
      </w:pPr>
    </w:p>
    <w:p>
      <w:pPr>
        <w:pStyle w:val="BodyText"/>
        <w:spacing w:before="9"/>
        <w:ind w:left="0"/>
        <w:rPr>
          <w:sz w:val="24"/>
        </w:rPr>
      </w:pPr>
    </w:p>
    <w:p>
      <w:pPr>
        <w:pStyle w:val="Heading4"/>
        <w:spacing w:line="288" w:lineRule="auto"/>
        <w:ind w:right="38"/>
        <w:jc w:val="both"/>
      </w:pPr>
      <w:r>
        <w:rPr>
          <w:color w:val="FFFFFF"/>
          <w:spacing w:val="-6"/>
        </w:rPr>
        <w:t>Concerned</w:t>
      </w:r>
      <w:r>
        <w:rPr>
          <w:color w:val="FFFFFF"/>
          <w:spacing w:val="-12"/>
        </w:rPr>
        <w:t> </w:t>
      </w:r>
      <w:r>
        <w:rPr>
          <w:color w:val="F03866"/>
          <w:spacing w:val="-6"/>
        </w:rPr>
        <w:t>(23% </w:t>
      </w:r>
      <w:r>
        <w:rPr>
          <w:color w:val="F03866"/>
          <w:spacing w:val="-2"/>
        </w:rPr>
        <w:t>of</w:t>
      </w:r>
      <w:r>
        <w:rPr>
          <w:color w:val="F03866"/>
          <w:spacing w:val="-16"/>
        </w:rPr>
        <w:t> </w:t>
      </w:r>
      <w:r>
        <w:rPr>
          <w:color w:val="F03866"/>
          <w:spacing w:val="-2"/>
        </w:rPr>
        <w:t>the</w:t>
      </w:r>
      <w:r>
        <w:rPr>
          <w:color w:val="F03866"/>
          <w:spacing w:val="-16"/>
        </w:rPr>
        <w:t> </w:t>
      </w:r>
      <w:r>
        <w:rPr>
          <w:color w:val="F03866"/>
          <w:spacing w:val="-2"/>
        </w:rPr>
        <w:t>Australian Population)</w:t>
      </w:r>
    </w:p>
    <w:p>
      <w:pPr>
        <w:pStyle w:val="BodyText"/>
        <w:spacing w:line="288" w:lineRule="auto" w:before="96"/>
        <w:ind w:left="231" w:right="840"/>
      </w:pPr>
      <w:r>
        <w:rPr/>
        <w:br w:type="column"/>
      </w:r>
      <w:r>
        <w:rPr>
          <w:color w:val="FFFFFF"/>
          <w:w w:val="110"/>
        </w:rPr>
        <w:t>The Concerned have slightly lower levels of</w:t>
      </w:r>
      <w:r>
        <w:rPr>
          <w:color w:val="FFFFFF"/>
          <w:spacing w:val="-18"/>
          <w:w w:val="110"/>
        </w:rPr>
        <w:t> </w:t>
      </w:r>
      <w:r>
        <w:rPr>
          <w:color w:val="FFFFFF"/>
          <w:w w:val="110"/>
        </w:rPr>
        <w:t>worry</w:t>
      </w:r>
      <w:r>
        <w:rPr>
          <w:color w:val="FFFFFF"/>
          <w:spacing w:val="-17"/>
          <w:w w:val="110"/>
        </w:rPr>
        <w:t> </w:t>
      </w:r>
      <w:r>
        <w:rPr>
          <w:color w:val="FFFFFF"/>
          <w:w w:val="110"/>
        </w:rPr>
        <w:t>about</w:t>
      </w:r>
      <w:r>
        <w:rPr>
          <w:color w:val="FFFFFF"/>
          <w:spacing w:val="-17"/>
          <w:w w:val="110"/>
        </w:rPr>
        <w:t> </w:t>
      </w:r>
      <w:r>
        <w:rPr>
          <w:color w:val="FFFFFF"/>
          <w:w w:val="110"/>
        </w:rPr>
        <w:t>climate</w:t>
      </w:r>
      <w:r>
        <w:rPr>
          <w:color w:val="FFFFFF"/>
          <w:spacing w:val="-17"/>
          <w:w w:val="110"/>
        </w:rPr>
        <w:t> </w:t>
      </w:r>
      <w:r>
        <w:rPr>
          <w:color w:val="FFFFFF"/>
          <w:w w:val="110"/>
        </w:rPr>
        <w:t>change</w:t>
      </w:r>
      <w:r>
        <w:rPr>
          <w:color w:val="FFFFFF"/>
          <w:spacing w:val="-17"/>
          <w:w w:val="110"/>
        </w:rPr>
        <w:t> </w:t>
      </w:r>
      <w:r>
        <w:rPr>
          <w:color w:val="FFFFFF"/>
          <w:w w:val="110"/>
        </w:rPr>
        <w:t>but</w:t>
      </w:r>
      <w:r>
        <w:rPr>
          <w:color w:val="FFFFFF"/>
          <w:spacing w:val="-18"/>
          <w:w w:val="110"/>
        </w:rPr>
        <w:t> </w:t>
      </w:r>
      <w:r>
        <w:rPr>
          <w:color w:val="FFFFFF"/>
          <w:w w:val="110"/>
        </w:rPr>
        <w:t>still</w:t>
      </w:r>
      <w:r>
        <w:rPr>
          <w:color w:val="FFFFFF"/>
          <w:spacing w:val="-17"/>
          <w:w w:val="110"/>
        </w:rPr>
        <w:t> </w:t>
      </w:r>
      <w:r>
        <w:rPr>
          <w:color w:val="FFFFFF"/>
          <w:w w:val="110"/>
        </w:rPr>
        <w:t>see it as</w:t>
      </w:r>
      <w:r>
        <w:rPr>
          <w:color w:val="FFFFFF"/>
          <w:spacing w:val="-2"/>
          <w:w w:val="110"/>
        </w:rPr>
        <w:t> </w:t>
      </w:r>
      <w:r>
        <w:rPr>
          <w:color w:val="FFFFFF"/>
          <w:w w:val="110"/>
        </w:rPr>
        <w:t>an</w:t>
      </w:r>
      <w:r>
        <w:rPr>
          <w:color w:val="FFFFFF"/>
          <w:spacing w:val="-2"/>
          <w:w w:val="110"/>
        </w:rPr>
        <w:t> </w:t>
      </w:r>
      <w:r>
        <w:rPr>
          <w:color w:val="FFFFFF"/>
          <w:w w:val="110"/>
        </w:rPr>
        <w:t>important issue. They</w:t>
      </w:r>
      <w:r>
        <w:rPr>
          <w:color w:val="FFFFFF"/>
          <w:spacing w:val="-2"/>
          <w:w w:val="110"/>
        </w:rPr>
        <w:t> </w:t>
      </w:r>
      <w:r>
        <w:rPr>
          <w:color w:val="FFFFFF"/>
          <w:w w:val="110"/>
        </w:rPr>
        <w:t>agree</w:t>
      </w:r>
      <w:r>
        <w:rPr>
          <w:color w:val="FFFFFF"/>
          <w:spacing w:val="-2"/>
          <w:w w:val="110"/>
        </w:rPr>
        <w:t> </w:t>
      </w:r>
      <w:r>
        <w:rPr>
          <w:color w:val="FFFFFF"/>
          <w:w w:val="110"/>
        </w:rPr>
        <w:t>with the</w:t>
      </w:r>
      <w:r>
        <w:rPr>
          <w:color w:val="FFFFFF"/>
          <w:spacing w:val="-3"/>
          <w:w w:val="110"/>
        </w:rPr>
        <w:t> </w:t>
      </w:r>
      <w:r>
        <w:rPr>
          <w:color w:val="FFFFFF"/>
          <w:w w:val="110"/>
        </w:rPr>
        <w:t>science</w:t>
      </w:r>
      <w:r>
        <w:rPr>
          <w:color w:val="FFFFFF"/>
          <w:spacing w:val="-3"/>
          <w:w w:val="110"/>
        </w:rPr>
        <w:t> </w:t>
      </w:r>
      <w:r>
        <w:rPr>
          <w:color w:val="FFFFFF"/>
          <w:w w:val="110"/>
        </w:rPr>
        <w:t>of</w:t>
      </w:r>
      <w:r>
        <w:rPr>
          <w:color w:val="FFFFFF"/>
          <w:spacing w:val="-1"/>
          <w:w w:val="110"/>
        </w:rPr>
        <w:t> </w:t>
      </w:r>
      <w:r>
        <w:rPr>
          <w:color w:val="FFFFFF"/>
          <w:w w:val="110"/>
        </w:rPr>
        <w:t>climate</w:t>
      </w:r>
      <w:r>
        <w:rPr>
          <w:color w:val="FFFFFF"/>
          <w:spacing w:val="-3"/>
          <w:w w:val="110"/>
        </w:rPr>
        <w:t> </w:t>
      </w:r>
      <w:r>
        <w:rPr>
          <w:color w:val="FFFFFF"/>
          <w:w w:val="110"/>
        </w:rPr>
        <w:t>change</w:t>
      </w:r>
      <w:r>
        <w:rPr>
          <w:color w:val="FFFFFF"/>
          <w:spacing w:val="-3"/>
          <w:w w:val="110"/>
        </w:rPr>
        <w:t> </w:t>
      </w:r>
      <w:r>
        <w:rPr>
          <w:color w:val="FFFFFF"/>
          <w:w w:val="110"/>
        </w:rPr>
        <w:t>but</w:t>
      </w:r>
      <w:r>
        <w:rPr>
          <w:color w:val="FFFFFF"/>
          <w:spacing w:val="-1"/>
          <w:w w:val="110"/>
        </w:rPr>
        <w:t> </w:t>
      </w:r>
      <w:r>
        <w:rPr>
          <w:color w:val="FFFFFF"/>
          <w:w w:val="110"/>
        </w:rPr>
        <w:t>think</w:t>
      </w:r>
      <w:r>
        <w:rPr>
          <w:color w:val="FFFFFF"/>
          <w:spacing w:val="-3"/>
          <w:w w:val="110"/>
        </w:rPr>
        <w:t> </w:t>
      </w:r>
      <w:r>
        <w:rPr>
          <w:color w:val="FFFFFF"/>
          <w:w w:val="110"/>
        </w:rPr>
        <w:t>it will be more of a problem for future generations</w:t>
      </w:r>
      <w:r>
        <w:rPr>
          <w:color w:val="FFFFFF"/>
          <w:spacing w:val="-12"/>
          <w:w w:val="110"/>
        </w:rPr>
        <w:t> </w:t>
      </w:r>
      <w:r>
        <w:rPr>
          <w:color w:val="FFFFFF"/>
          <w:w w:val="110"/>
        </w:rPr>
        <w:t>so</w:t>
      </w:r>
      <w:r>
        <w:rPr>
          <w:color w:val="FFFFFF"/>
          <w:spacing w:val="-12"/>
          <w:w w:val="110"/>
        </w:rPr>
        <w:t> </w:t>
      </w:r>
      <w:r>
        <w:rPr>
          <w:color w:val="FFFFFF"/>
          <w:w w:val="110"/>
        </w:rPr>
        <w:t>they</w:t>
      </w:r>
      <w:r>
        <w:rPr>
          <w:color w:val="FFFFFF"/>
          <w:spacing w:val="-12"/>
          <w:w w:val="110"/>
        </w:rPr>
        <w:t> </w:t>
      </w:r>
      <w:r>
        <w:rPr>
          <w:color w:val="FFFFFF"/>
          <w:w w:val="110"/>
        </w:rPr>
        <w:t>have</w:t>
      </w:r>
      <w:r>
        <w:rPr>
          <w:color w:val="FFFFFF"/>
          <w:spacing w:val="-12"/>
          <w:w w:val="110"/>
        </w:rPr>
        <w:t> </w:t>
      </w:r>
      <w:r>
        <w:rPr>
          <w:color w:val="FFFFFF"/>
          <w:w w:val="110"/>
        </w:rPr>
        <w:t>less</w:t>
      </w:r>
      <w:r>
        <w:rPr>
          <w:color w:val="FFFFFF"/>
          <w:spacing w:val="-12"/>
          <w:w w:val="110"/>
        </w:rPr>
        <w:t> </w:t>
      </w:r>
      <w:r>
        <w:rPr>
          <w:color w:val="FFFFFF"/>
          <w:w w:val="110"/>
        </w:rPr>
        <w:t>urgency</w:t>
      </w:r>
      <w:r>
        <w:rPr>
          <w:color w:val="FFFFFF"/>
          <w:spacing w:val="-12"/>
          <w:w w:val="110"/>
        </w:rPr>
        <w:t> </w:t>
      </w:r>
      <w:r>
        <w:rPr>
          <w:color w:val="FFFFFF"/>
          <w:w w:val="110"/>
        </w:rPr>
        <w:t>for </w:t>
      </w:r>
      <w:r>
        <w:rPr>
          <w:color w:val="FFFFFF"/>
          <w:spacing w:val="-2"/>
          <w:w w:val="110"/>
        </w:rPr>
        <w:t>action.</w:t>
      </w:r>
    </w:p>
    <w:p>
      <w:pPr>
        <w:pStyle w:val="BodyText"/>
        <w:spacing w:after="0" w:line="288" w:lineRule="auto"/>
        <w:sectPr>
          <w:type w:val="continuous"/>
          <w:pgSz w:w="11900" w:h="16840"/>
          <w:pgMar w:header="0" w:footer="896" w:top="1920" w:bottom="280" w:left="992" w:right="708"/>
          <w:cols w:num="2" w:equalWidth="0">
            <w:col w:w="2247" w:space="2846"/>
            <w:col w:w="5107"/>
          </w:cols>
        </w:sectPr>
      </w:pPr>
    </w:p>
    <w:p>
      <w:pPr>
        <w:pStyle w:val="BodyText"/>
        <w:spacing w:before="136"/>
        <w:ind w:left="0"/>
      </w:pPr>
    </w:p>
    <w:p>
      <w:pPr>
        <w:pStyle w:val="BodyText"/>
        <w:spacing w:after="0"/>
        <w:sectPr>
          <w:type w:val="continuous"/>
          <w:pgSz w:w="11900" w:h="16840"/>
          <w:pgMar w:header="0" w:footer="896" w:top="1920" w:bottom="280" w:left="992" w:right="708"/>
        </w:sectPr>
      </w:pPr>
    </w:p>
    <w:p>
      <w:pPr>
        <w:pStyle w:val="BodyText"/>
        <w:ind w:left="0"/>
        <w:rPr>
          <w:sz w:val="24"/>
        </w:rPr>
      </w:pPr>
    </w:p>
    <w:p>
      <w:pPr>
        <w:pStyle w:val="BodyText"/>
        <w:spacing w:before="153"/>
        <w:ind w:left="0"/>
        <w:rPr>
          <w:sz w:val="24"/>
        </w:rPr>
      </w:pPr>
    </w:p>
    <w:p>
      <w:pPr>
        <w:pStyle w:val="Heading4"/>
        <w:spacing w:line="290" w:lineRule="auto"/>
      </w:pPr>
      <w:r>
        <w:rPr>
          <w:color w:val="FFFFFF"/>
          <w:w w:val="90"/>
        </w:rPr>
        <w:t>Cautious </w:t>
      </w:r>
      <w:r>
        <w:rPr>
          <w:color w:val="F03866"/>
          <w:w w:val="90"/>
        </w:rPr>
        <w:t>(17% </w:t>
      </w:r>
      <w:r>
        <w:rPr>
          <w:color w:val="F03866"/>
          <w:w w:val="90"/>
        </w:rPr>
        <w:t>of </w:t>
      </w:r>
      <w:r>
        <w:rPr>
          <w:color w:val="F03866"/>
        </w:rPr>
        <w:t>the Australian </w:t>
      </w:r>
      <w:r>
        <w:rPr>
          <w:color w:val="F03866"/>
          <w:spacing w:val="-2"/>
        </w:rPr>
        <w:t>Population)</w:t>
      </w:r>
    </w:p>
    <w:p>
      <w:pPr>
        <w:pStyle w:val="BodyText"/>
        <w:spacing w:line="288" w:lineRule="auto" w:before="95"/>
        <w:ind w:left="231" w:right="840"/>
      </w:pPr>
      <w:r>
        <w:rPr/>
        <w:br w:type="column"/>
      </w:r>
      <w:r>
        <w:rPr>
          <w:color w:val="FFFFFF"/>
          <w:w w:val="110"/>
        </w:rPr>
        <w:t>The</w:t>
      </w:r>
      <w:r>
        <w:rPr>
          <w:color w:val="FFFFFF"/>
          <w:spacing w:val="-13"/>
          <w:w w:val="110"/>
        </w:rPr>
        <w:t> </w:t>
      </w:r>
      <w:r>
        <w:rPr>
          <w:color w:val="FFFFFF"/>
          <w:w w:val="110"/>
        </w:rPr>
        <w:t>Cautious</w:t>
      </w:r>
      <w:r>
        <w:rPr>
          <w:color w:val="FFFFFF"/>
          <w:spacing w:val="-13"/>
          <w:w w:val="110"/>
        </w:rPr>
        <w:t> </w:t>
      </w:r>
      <w:r>
        <w:rPr>
          <w:color w:val="FFFFFF"/>
          <w:w w:val="110"/>
        </w:rPr>
        <w:t>express</w:t>
      </w:r>
      <w:r>
        <w:rPr>
          <w:color w:val="FFFFFF"/>
          <w:spacing w:val="-13"/>
          <w:w w:val="110"/>
        </w:rPr>
        <w:t> </w:t>
      </w:r>
      <w:r>
        <w:rPr>
          <w:color w:val="FFFFFF"/>
          <w:w w:val="110"/>
        </w:rPr>
        <w:t>some</w:t>
      </w:r>
      <w:r>
        <w:rPr>
          <w:color w:val="FFFFFF"/>
          <w:spacing w:val="-13"/>
          <w:w w:val="110"/>
        </w:rPr>
        <w:t> </w:t>
      </w:r>
      <w:r>
        <w:rPr>
          <w:color w:val="FFFFFF"/>
          <w:w w:val="110"/>
        </w:rPr>
        <w:t>worry</w:t>
      </w:r>
      <w:r>
        <w:rPr>
          <w:color w:val="FFFFFF"/>
          <w:spacing w:val="-13"/>
          <w:w w:val="110"/>
        </w:rPr>
        <w:t> </w:t>
      </w:r>
      <w:r>
        <w:rPr>
          <w:color w:val="FFFFFF"/>
          <w:w w:val="110"/>
        </w:rPr>
        <w:t>about climate change but overall feel it is an issue</w:t>
      </w:r>
      <w:r>
        <w:rPr>
          <w:color w:val="FFFFFF"/>
          <w:spacing w:val="-18"/>
          <w:w w:val="110"/>
        </w:rPr>
        <w:t> </w:t>
      </w:r>
      <w:r>
        <w:rPr>
          <w:color w:val="FFFFFF"/>
          <w:w w:val="110"/>
        </w:rPr>
        <w:t>for</w:t>
      </w:r>
      <w:r>
        <w:rPr>
          <w:color w:val="FFFFFF"/>
          <w:spacing w:val="-17"/>
          <w:w w:val="110"/>
        </w:rPr>
        <w:t> </w:t>
      </w:r>
      <w:r>
        <w:rPr>
          <w:color w:val="FFFFFF"/>
          <w:w w:val="110"/>
        </w:rPr>
        <w:t>the</w:t>
      </w:r>
      <w:r>
        <w:rPr>
          <w:color w:val="FFFFFF"/>
          <w:spacing w:val="-17"/>
          <w:w w:val="110"/>
        </w:rPr>
        <w:t> </w:t>
      </w:r>
      <w:r>
        <w:rPr>
          <w:color w:val="FFFFFF"/>
          <w:w w:val="110"/>
        </w:rPr>
        <w:t>future</w:t>
      </w:r>
      <w:r>
        <w:rPr>
          <w:color w:val="FFFFFF"/>
          <w:spacing w:val="-17"/>
          <w:w w:val="110"/>
        </w:rPr>
        <w:t> </w:t>
      </w:r>
      <w:r>
        <w:rPr>
          <w:color w:val="FFFFFF"/>
          <w:w w:val="110"/>
        </w:rPr>
        <w:t>and</w:t>
      </w:r>
      <w:r>
        <w:rPr>
          <w:color w:val="FFFFFF"/>
          <w:spacing w:val="-17"/>
          <w:w w:val="110"/>
        </w:rPr>
        <w:t> </w:t>
      </w:r>
      <w:r>
        <w:rPr>
          <w:color w:val="FFFFFF"/>
          <w:w w:val="110"/>
        </w:rPr>
        <w:t>that</w:t>
      </w:r>
      <w:r>
        <w:rPr>
          <w:color w:val="FFFFFF"/>
          <w:spacing w:val="-18"/>
          <w:w w:val="110"/>
        </w:rPr>
        <w:t> </w:t>
      </w:r>
      <w:r>
        <w:rPr>
          <w:color w:val="FFFFFF"/>
          <w:w w:val="110"/>
        </w:rPr>
        <w:t>other</w:t>
      </w:r>
      <w:r>
        <w:rPr>
          <w:color w:val="FFFFFF"/>
          <w:spacing w:val="-17"/>
          <w:w w:val="110"/>
        </w:rPr>
        <w:t> </w:t>
      </w:r>
      <w:r>
        <w:rPr>
          <w:color w:val="FFFFFF"/>
          <w:w w:val="110"/>
        </w:rPr>
        <w:t>things are</w:t>
      </w:r>
      <w:r>
        <w:rPr>
          <w:color w:val="FFFFFF"/>
          <w:spacing w:val="-4"/>
          <w:w w:val="110"/>
        </w:rPr>
        <w:t> </w:t>
      </w:r>
      <w:r>
        <w:rPr>
          <w:color w:val="FFFFFF"/>
          <w:w w:val="110"/>
        </w:rPr>
        <w:t>more</w:t>
      </w:r>
      <w:r>
        <w:rPr>
          <w:color w:val="FFFFFF"/>
          <w:spacing w:val="-4"/>
          <w:w w:val="110"/>
        </w:rPr>
        <w:t> </w:t>
      </w:r>
      <w:r>
        <w:rPr>
          <w:color w:val="FFFFFF"/>
          <w:w w:val="110"/>
        </w:rPr>
        <w:t>important</w:t>
      </w:r>
      <w:r>
        <w:rPr>
          <w:color w:val="FFFFFF"/>
          <w:spacing w:val="-2"/>
          <w:w w:val="110"/>
        </w:rPr>
        <w:t> </w:t>
      </w:r>
      <w:r>
        <w:rPr>
          <w:color w:val="FFFFFF"/>
          <w:w w:val="110"/>
        </w:rPr>
        <w:t>right</w:t>
      </w:r>
      <w:r>
        <w:rPr>
          <w:color w:val="FFFFFF"/>
          <w:spacing w:val="-2"/>
          <w:w w:val="110"/>
        </w:rPr>
        <w:t> </w:t>
      </w:r>
      <w:r>
        <w:rPr>
          <w:color w:val="FFFFFF"/>
          <w:w w:val="110"/>
        </w:rPr>
        <w:t>now.</w:t>
      </w:r>
      <w:r>
        <w:rPr>
          <w:color w:val="FFFFFF"/>
          <w:spacing w:val="-2"/>
          <w:w w:val="110"/>
        </w:rPr>
        <w:t> </w:t>
      </w:r>
      <w:r>
        <w:rPr>
          <w:color w:val="FFFFFF"/>
          <w:w w:val="110"/>
        </w:rPr>
        <w:t>Some</w:t>
      </w:r>
      <w:r>
        <w:rPr>
          <w:color w:val="FFFFFF"/>
          <w:spacing w:val="-4"/>
          <w:w w:val="110"/>
        </w:rPr>
        <w:t> </w:t>
      </w:r>
      <w:r>
        <w:rPr>
          <w:color w:val="FFFFFF"/>
          <w:w w:val="110"/>
        </w:rPr>
        <w:t>of them</w:t>
      </w:r>
      <w:r>
        <w:rPr>
          <w:color w:val="FFFFFF"/>
          <w:spacing w:val="-17"/>
          <w:w w:val="110"/>
        </w:rPr>
        <w:t> </w:t>
      </w:r>
      <w:r>
        <w:rPr>
          <w:color w:val="FFFFFF"/>
          <w:w w:val="110"/>
        </w:rPr>
        <w:t>don’t</w:t>
      </w:r>
      <w:r>
        <w:rPr>
          <w:color w:val="FFFFFF"/>
          <w:spacing w:val="-16"/>
          <w:w w:val="110"/>
        </w:rPr>
        <w:t> </w:t>
      </w:r>
      <w:r>
        <w:rPr>
          <w:color w:val="FFFFFF"/>
          <w:w w:val="110"/>
        </w:rPr>
        <w:t>fully</w:t>
      </w:r>
      <w:r>
        <w:rPr>
          <w:color w:val="FFFFFF"/>
          <w:spacing w:val="-17"/>
          <w:w w:val="110"/>
        </w:rPr>
        <w:t> </w:t>
      </w:r>
      <w:r>
        <w:rPr>
          <w:color w:val="FFFFFF"/>
          <w:w w:val="110"/>
        </w:rPr>
        <w:t>believe</w:t>
      </w:r>
      <w:r>
        <w:rPr>
          <w:color w:val="FFFFFF"/>
          <w:spacing w:val="-17"/>
          <w:w w:val="110"/>
        </w:rPr>
        <w:t> </w:t>
      </w:r>
      <w:r>
        <w:rPr>
          <w:color w:val="FFFFFF"/>
          <w:w w:val="110"/>
        </w:rPr>
        <w:t>that</w:t>
      </w:r>
      <w:r>
        <w:rPr>
          <w:color w:val="FFFFFF"/>
          <w:spacing w:val="-16"/>
          <w:w w:val="110"/>
        </w:rPr>
        <w:t> </w:t>
      </w:r>
      <w:r>
        <w:rPr>
          <w:color w:val="FFFFFF"/>
          <w:w w:val="110"/>
        </w:rPr>
        <w:t>humans</w:t>
      </w:r>
      <w:r>
        <w:rPr>
          <w:color w:val="FFFFFF"/>
          <w:spacing w:val="-17"/>
          <w:w w:val="110"/>
        </w:rPr>
        <w:t> </w:t>
      </w:r>
      <w:r>
        <w:rPr>
          <w:color w:val="FFFFFF"/>
          <w:w w:val="110"/>
        </w:rPr>
        <w:t>are responsible</w:t>
      </w:r>
      <w:r>
        <w:rPr>
          <w:color w:val="FFFFFF"/>
          <w:spacing w:val="-8"/>
          <w:w w:val="110"/>
        </w:rPr>
        <w:t> </w:t>
      </w:r>
      <w:r>
        <w:rPr>
          <w:color w:val="FFFFFF"/>
          <w:w w:val="110"/>
        </w:rPr>
        <w:t>for</w:t>
      </w:r>
      <w:r>
        <w:rPr>
          <w:color w:val="FFFFFF"/>
          <w:spacing w:val="-7"/>
          <w:w w:val="110"/>
        </w:rPr>
        <w:t> </w:t>
      </w:r>
      <w:r>
        <w:rPr>
          <w:color w:val="FFFFFF"/>
          <w:w w:val="110"/>
        </w:rPr>
        <w:t>climate</w:t>
      </w:r>
      <w:r>
        <w:rPr>
          <w:color w:val="FFFFFF"/>
          <w:spacing w:val="-8"/>
          <w:w w:val="110"/>
        </w:rPr>
        <w:t> </w:t>
      </w:r>
      <w:r>
        <w:rPr>
          <w:color w:val="FFFFFF"/>
          <w:w w:val="110"/>
        </w:rPr>
        <w:t>change</w:t>
      </w:r>
      <w:r>
        <w:rPr>
          <w:color w:val="FFFFFF"/>
          <w:spacing w:val="-8"/>
          <w:w w:val="110"/>
        </w:rPr>
        <w:t> </w:t>
      </w:r>
      <w:r>
        <w:rPr>
          <w:color w:val="FFFFFF"/>
          <w:w w:val="110"/>
        </w:rPr>
        <w:t>and</w:t>
      </w:r>
      <w:r>
        <w:rPr>
          <w:color w:val="FFFFFF"/>
          <w:spacing w:val="-8"/>
          <w:w w:val="110"/>
        </w:rPr>
        <w:t> </w:t>
      </w:r>
      <w:r>
        <w:rPr>
          <w:color w:val="FFFFFF"/>
          <w:w w:val="110"/>
        </w:rPr>
        <w:t>they are</w:t>
      </w:r>
      <w:r>
        <w:rPr>
          <w:color w:val="FFFFFF"/>
          <w:spacing w:val="-18"/>
          <w:w w:val="110"/>
        </w:rPr>
        <w:t> </w:t>
      </w:r>
      <w:r>
        <w:rPr>
          <w:color w:val="FFFFFF"/>
          <w:w w:val="110"/>
        </w:rPr>
        <w:t>concerned</w:t>
      </w:r>
      <w:r>
        <w:rPr>
          <w:color w:val="FFFFFF"/>
          <w:spacing w:val="-17"/>
          <w:w w:val="110"/>
        </w:rPr>
        <w:t> </w:t>
      </w:r>
      <w:r>
        <w:rPr>
          <w:color w:val="FFFFFF"/>
          <w:w w:val="110"/>
        </w:rPr>
        <w:t>about</w:t>
      </w:r>
      <w:r>
        <w:rPr>
          <w:color w:val="FFFFFF"/>
          <w:spacing w:val="-17"/>
          <w:w w:val="110"/>
        </w:rPr>
        <w:t> </w:t>
      </w:r>
      <w:r>
        <w:rPr>
          <w:color w:val="FFFFFF"/>
          <w:w w:val="110"/>
        </w:rPr>
        <w:t>the</w:t>
      </w:r>
      <w:r>
        <w:rPr>
          <w:color w:val="FFFFFF"/>
          <w:spacing w:val="-17"/>
          <w:w w:val="110"/>
        </w:rPr>
        <w:t> </w:t>
      </w:r>
      <w:r>
        <w:rPr>
          <w:color w:val="FFFFFF"/>
          <w:w w:val="110"/>
        </w:rPr>
        <w:t>risks</w:t>
      </w:r>
      <w:r>
        <w:rPr>
          <w:color w:val="FFFFFF"/>
          <w:spacing w:val="-17"/>
          <w:w w:val="110"/>
        </w:rPr>
        <w:t> </w:t>
      </w:r>
      <w:r>
        <w:rPr>
          <w:color w:val="FFFFFF"/>
          <w:w w:val="110"/>
        </w:rPr>
        <w:t>of</w:t>
      </w:r>
      <w:r>
        <w:rPr>
          <w:color w:val="FFFFFF"/>
          <w:spacing w:val="-18"/>
          <w:w w:val="110"/>
        </w:rPr>
        <w:t> </w:t>
      </w:r>
      <w:r>
        <w:rPr>
          <w:color w:val="FFFFFF"/>
          <w:w w:val="110"/>
        </w:rPr>
        <w:t>phasing out fossil fuels.</w:t>
      </w:r>
    </w:p>
    <w:p>
      <w:pPr>
        <w:pStyle w:val="BodyText"/>
        <w:spacing w:after="0" w:line="288" w:lineRule="auto"/>
        <w:sectPr>
          <w:type w:val="continuous"/>
          <w:pgSz w:w="11900" w:h="16840"/>
          <w:pgMar w:header="0" w:footer="896" w:top="1920" w:bottom="280" w:left="992" w:right="708"/>
          <w:cols w:num="2" w:equalWidth="0">
            <w:col w:w="2247" w:space="2846"/>
            <w:col w:w="5107"/>
          </w:cols>
        </w:sectPr>
      </w:pPr>
    </w:p>
    <w:p>
      <w:pPr>
        <w:pStyle w:val="BodyText"/>
        <w:ind w:left="0"/>
      </w:pPr>
    </w:p>
    <w:p>
      <w:pPr>
        <w:pStyle w:val="BodyText"/>
        <w:spacing w:before="198" w:after="1"/>
        <w:ind w:left="0"/>
      </w:pPr>
    </w:p>
    <w:p>
      <w:pPr>
        <w:spacing w:line="20" w:lineRule="exact"/>
        <w:ind w:left="83" w:right="0" w:firstLine="0"/>
        <w:rPr>
          <w:sz w:val="2"/>
        </w:rPr>
      </w:pPr>
      <w:r>
        <w:rPr>
          <w:sz w:val="2"/>
        </w:rPr>
        <mc:AlternateContent>
          <mc:Choice Requires="wps">
            <w:drawing>
              <wp:inline distT="0" distB="0" distL="0" distR="0">
                <wp:extent cx="1828800" cy="9525"/>
                <wp:effectExtent l="0" t="0" r="0" b="0"/>
                <wp:docPr id="65" name="Group 65"/>
                <wp:cNvGraphicFramePr>
                  <a:graphicFrameLocks/>
                </wp:cNvGraphicFramePr>
                <a:graphic>
                  <a:graphicData uri="http://schemas.microsoft.com/office/word/2010/wordprocessingGroup">
                    <wpg:wgp>
                      <wpg:cNvPr id="65" name="Group 65"/>
                      <wpg:cNvGrpSpPr/>
                      <wpg:grpSpPr>
                        <a:xfrm>
                          <a:off x="0" y="0"/>
                          <a:ext cx="1828800" cy="9525"/>
                          <a:chExt cx="1828800" cy="9525"/>
                        </a:xfrm>
                      </wpg:grpSpPr>
                      <wps:wsp>
                        <wps:cNvPr id="66" name="Graphic 66"/>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44pt;height:.75pt;mso-position-horizontal-relative:char;mso-position-vertical-relative:line" id="docshapegroup64" coordorigin="0,0" coordsize="2880,15">
                <v:rect style="position:absolute;left:0;top:0;width:2880;height:15" id="docshape65" filled="true" fillcolor="#000000" stroked="false">
                  <v:fill type="solid"/>
                </v:rect>
              </v:group>
            </w:pict>
          </mc:Fallback>
        </mc:AlternateContent>
      </w:r>
      <w:r>
        <w:rPr>
          <w:sz w:val="2"/>
        </w:rPr>
      </w:r>
    </w:p>
    <w:p>
      <w:pPr>
        <w:pStyle w:val="BodyText"/>
        <w:spacing w:before="8"/>
        <w:ind w:left="0"/>
      </w:pPr>
    </w:p>
    <w:p>
      <w:pPr>
        <w:pStyle w:val="BodyText"/>
        <w:spacing w:before="1"/>
        <w:ind w:right="414"/>
      </w:pPr>
      <w:r>
        <w:rPr>
          <w:position w:val="7"/>
          <w:sz w:val="12"/>
        </w:rPr>
        <w:t>3</w:t>
      </w:r>
      <w:r>
        <w:rPr>
          <w:spacing w:val="67"/>
          <w:w w:val="150"/>
          <w:position w:val="7"/>
          <w:sz w:val="12"/>
        </w:rPr>
        <w:t>    </w:t>
      </w:r>
      <w:hyperlink r:id="rId17">
        <w:r>
          <w:rPr>
            <w:color w:val="1155CC"/>
            <w:u w:val="single" w:color="1155CC"/>
          </w:rPr>
          <w:t>https://farmersforclimateaction.org.au/blog/2024/11/26/the-quiet-majority-australians-in-renewable-</w:t>
        </w:r>
      </w:hyperlink>
      <w:r>
        <w:rPr>
          <w:color w:val="1155CC"/>
          <w:spacing w:val="-2"/>
          <w:w w:val="110"/>
          <w:u w:val="single" w:color="1155CC"/>
        </w:rPr>
        <w:t>energy-zones-support-the-energy-shift/</w:t>
      </w:r>
    </w:p>
    <w:p>
      <w:pPr>
        <w:pStyle w:val="BodyText"/>
        <w:spacing w:before="2"/>
      </w:pPr>
      <w:r>
        <w:rPr>
          <w:position w:val="7"/>
          <w:sz w:val="12"/>
        </w:rPr>
        <w:t>4</w:t>
      </w:r>
      <w:r>
        <w:rPr>
          <w:spacing w:val="61"/>
          <w:w w:val="150"/>
          <w:position w:val="7"/>
          <w:sz w:val="12"/>
        </w:rPr>
        <w:t>    </w:t>
      </w:r>
      <w:r>
        <w:rPr>
          <w:color w:val="1155CC"/>
          <w:u w:val="single" w:color="1155CC"/>
        </w:rPr>
        <w:t>https://publications.csiro.au/publications/publication/PIcsiro:EP2024-</w:t>
      </w:r>
      <w:r>
        <w:rPr>
          <w:color w:val="1155CC"/>
          <w:spacing w:val="-4"/>
          <w:u w:val="single" w:color="1155CC"/>
        </w:rPr>
        <w:t>1146</w:t>
      </w:r>
    </w:p>
    <w:p>
      <w:pPr>
        <w:pStyle w:val="BodyText"/>
        <w:spacing w:after="0"/>
        <w:sectPr>
          <w:type w:val="continuous"/>
          <w:pgSz w:w="11900" w:h="16840"/>
          <w:pgMar w:header="0" w:footer="896" w:top="1920" w:bottom="280" w:left="992" w:right="708"/>
        </w:sectPr>
      </w:pPr>
    </w:p>
    <w:p>
      <w:pPr>
        <w:pStyle w:val="BodyText"/>
        <w:spacing w:line="288" w:lineRule="auto" w:before="66"/>
        <w:ind w:right="405"/>
      </w:pPr>
      <w:r>
        <w:rPr>
          <w:spacing w:val="-2"/>
          <w:w w:val="110"/>
        </w:rPr>
        <w:t>Of</w:t>
      </w:r>
      <w:r>
        <w:rPr>
          <w:spacing w:val="-11"/>
          <w:w w:val="110"/>
        </w:rPr>
        <w:t> </w:t>
      </w:r>
      <w:r>
        <w:rPr>
          <w:spacing w:val="-2"/>
          <w:w w:val="110"/>
        </w:rPr>
        <w:t>the</w:t>
      </w:r>
      <w:r>
        <w:rPr>
          <w:spacing w:val="-12"/>
          <w:w w:val="110"/>
        </w:rPr>
        <w:t> </w:t>
      </w:r>
      <w:r>
        <w:rPr>
          <w:spacing w:val="-2"/>
          <w:w w:val="110"/>
        </w:rPr>
        <w:t>Concerned</w:t>
      </w:r>
      <w:r>
        <w:rPr>
          <w:spacing w:val="-12"/>
          <w:w w:val="110"/>
        </w:rPr>
        <w:t> </w:t>
      </w:r>
      <w:r>
        <w:rPr>
          <w:spacing w:val="-2"/>
          <w:w w:val="110"/>
        </w:rPr>
        <w:t>segment,</w:t>
      </w:r>
      <w:r>
        <w:rPr>
          <w:spacing w:val="-11"/>
          <w:w w:val="110"/>
        </w:rPr>
        <w:t> </w:t>
      </w:r>
      <w:r>
        <w:rPr>
          <w:spacing w:val="-2"/>
          <w:w w:val="110"/>
        </w:rPr>
        <w:t>85</w:t>
      </w:r>
      <w:r>
        <w:rPr>
          <w:spacing w:val="-12"/>
          <w:w w:val="110"/>
        </w:rPr>
        <w:t> </w:t>
      </w:r>
      <w:r>
        <w:rPr>
          <w:spacing w:val="-2"/>
          <w:w w:val="110"/>
        </w:rPr>
        <w:t>per</w:t>
      </w:r>
      <w:r>
        <w:rPr>
          <w:spacing w:val="-11"/>
          <w:w w:val="110"/>
        </w:rPr>
        <w:t> </w:t>
      </w:r>
      <w:r>
        <w:rPr>
          <w:spacing w:val="-2"/>
          <w:w w:val="110"/>
        </w:rPr>
        <w:t>cent</w:t>
      </w:r>
      <w:r>
        <w:rPr>
          <w:spacing w:val="-11"/>
          <w:w w:val="110"/>
        </w:rPr>
        <w:t> </w:t>
      </w:r>
      <w:r>
        <w:rPr>
          <w:spacing w:val="-2"/>
          <w:w w:val="110"/>
        </w:rPr>
        <w:t>are</w:t>
      </w:r>
      <w:r>
        <w:rPr>
          <w:spacing w:val="-12"/>
          <w:w w:val="110"/>
        </w:rPr>
        <w:t> </w:t>
      </w:r>
      <w:r>
        <w:rPr>
          <w:spacing w:val="-2"/>
          <w:w w:val="110"/>
        </w:rPr>
        <w:t>somewhat</w:t>
      </w:r>
      <w:r>
        <w:rPr>
          <w:spacing w:val="-11"/>
          <w:w w:val="110"/>
        </w:rPr>
        <w:t> </w:t>
      </w:r>
      <w:r>
        <w:rPr>
          <w:spacing w:val="-2"/>
          <w:w w:val="110"/>
        </w:rPr>
        <w:t>worried</w:t>
      </w:r>
      <w:r>
        <w:rPr>
          <w:spacing w:val="-12"/>
          <w:w w:val="110"/>
        </w:rPr>
        <w:t> </w:t>
      </w:r>
      <w:r>
        <w:rPr>
          <w:spacing w:val="-2"/>
          <w:w w:val="110"/>
        </w:rPr>
        <w:t>about</w:t>
      </w:r>
      <w:r>
        <w:rPr>
          <w:spacing w:val="-11"/>
          <w:w w:val="110"/>
        </w:rPr>
        <w:t> </w:t>
      </w:r>
      <w:r>
        <w:rPr>
          <w:spacing w:val="-2"/>
          <w:w w:val="110"/>
        </w:rPr>
        <w:t>climate</w:t>
      </w:r>
      <w:r>
        <w:rPr>
          <w:spacing w:val="-12"/>
          <w:w w:val="110"/>
        </w:rPr>
        <w:t> </w:t>
      </w:r>
      <w:r>
        <w:rPr>
          <w:spacing w:val="-2"/>
          <w:w w:val="110"/>
        </w:rPr>
        <w:t>change,</w:t>
      </w:r>
      <w:r>
        <w:rPr>
          <w:spacing w:val="-11"/>
          <w:w w:val="110"/>
        </w:rPr>
        <w:t> </w:t>
      </w:r>
      <w:r>
        <w:rPr>
          <w:spacing w:val="-2"/>
          <w:w w:val="110"/>
        </w:rPr>
        <w:t>and</w:t>
      </w:r>
      <w:r>
        <w:rPr>
          <w:spacing w:val="-12"/>
          <w:w w:val="110"/>
        </w:rPr>
        <w:t> </w:t>
      </w:r>
      <w:r>
        <w:rPr>
          <w:spacing w:val="-2"/>
          <w:w w:val="110"/>
        </w:rPr>
        <w:t>12</w:t>
      </w:r>
      <w:r>
        <w:rPr>
          <w:spacing w:val="-12"/>
          <w:w w:val="110"/>
        </w:rPr>
        <w:t> </w:t>
      </w:r>
      <w:r>
        <w:rPr>
          <w:spacing w:val="-2"/>
          <w:w w:val="110"/>
        </w:rPr>
        <w:t>per</w:t>
      </w:r>
      <w:r>
        <w:rPr>
          <w:spacing w:val="-11"/>
          <w:w w:val="110"/>
        </w:rPr>
        <w:t> </w:t>
      </w:r>
      <w:r>
        <w:rPr>
          <w:spacing w:val="-2"/>
          <w:w w:val="110"/>
        </w:rPr>
        <w:t>cent </w:t>
      </w:r>
      <w:r>
        <w:rPr>
          <w:w w:val="110"/>
        </w:rPr>
        <w:t>are</w:t>
      </w:r>
      <w:r>
        <w:rPr>
          <w:spacing w:val="-18"/>
          <w:w w:val="110"/>
        </w:rPr>
        <w:t> </w:t>
      </w:r>
      <w:r>
        <w:rPr>
          <w:w w:val="110"/>
        </w:rPr>
        <w:t>very</w:t>
      </w:r>
      <w:r>
        <w:rPr>
          <w:spacing w:val="-17"/>
          <w:w w:val="110"/>
        </w:rPr>
        <w:t> </w:t>
      </w:r>
      <w:r>
        <w:rPr>
          <w:w w:val="110"/>
        </w:rPr>
        <w:t>worried.</w:t>
      </w:r>
      <w:r>
        <w:rPr>
          <w:spacing w:val="-17"/>
          <w:w w:val="110"/>
        </w:rPr>
        <w:t> </w:t>
      </w:r>
      <w:r>
        <w:rPr>
          <w:w w:val="110"/>
        </w:rPr>
        <w:t>Of</w:t>
      </w:r>
      <w:r>
        <w:rPr>
          <w:spacing w:val="-17"/>
          <w:w w:val="110"/>
        </w:rPr>
        <w:t> </w:t>
      </w:r>
      <w:r>
        <w:rPr>
          <w:w w:val="110"/>
        </w:rPr>
        <w:t>the</w:t>
      </w:r>
      <w:r>
        <w:rPr>
          <w:spacing w:val="-17"/>
          <w:w w:val="110"/>
        </w:rPr>
        <w:t> </w:t>
      </w:r>
      <w:r>
        <w:rPr>
          <w:w w:val="110"/>
        </w:rPr>
        <w:t>Cautious</w:t>
      </w:r>
      <w:r>
        <w:rPr>
          <w:spacing w:val="-18"/>
          <w:w w:val="110"/>
        </w:rPr>
        <w:t> </w:t>
      </w:r>
      <w:r>
        <w:rPr>
          <w:w w:val="110"/>
        </w:rPr>
        <w:t>segment,</w:t>
      </w:r>
      <w:r>
        <w:rPr>
          <w:spacing w:val="-17"/>
          <w:w w:val="110"/>
        </w:rPr>
        <w:t> </w:t>
      </w:r>
      <w:r>
        <w:rPr>
          <w:w w:val="110"/>
        </w:rPr>
        <w:t>83</w:t>
      </w:r>
      <w:r>
        <w:rPr>
          <w:spacing w:val="-17"/>
          <w:w w:val="110"/>
        </w:rPr>
        <w:t> </w:t>
      </w:r>
      <w:r>
        <w:rPr>
          <w:w w:val="110"/>
        </w:rPr>
        <w:t>per</w:t>
      </w:r>
      <w:r>
        <w:rPr>
          <w:spacing w:val="-17"/>
          <w:w w:val="110"/>
        </w:rPr>
        <w:t> </w:t>
      </w:r>
      <w:r>
        <w:rPr>
          <w:w w:val="110"/>
        </w:rPr>
        <w:t>cent</w:t>
      </w:r>
      <w:r>
        <w:rPr>
          <w:spacing w:val="-17"/>
          <w:w w:val="110"/>
        </w:rPr>
        <w:t> </w:t>
      </w:r>
      <w:r>
        <w:rPr>
          <w:w w:val="110"/>
        </w:rPr>
        <w:t>are</w:t>
      </w:r>
      <w:r>
        <w:rPr>
          <w:spacing w:val="-18"/>
          <w:w w:val="110"/>
        </w:rPr>
        <w:t> </w:t>
      </w:r>
      <w:r>
        <w:rPr>
          <w:w w:val="110"/>
        </w:rPr>
        <w:t>somewhat</w:t>
      </w:r>
      <w:r>
        <w:rPr>
          <w:spacing w:val="-17"/>
          <w:w w:val="110"/>
        </w:rPr>
        <w:t> </w:t>
      </w:r>
      <w:r>
        <w:rPr>
          <w:w w:val="110"/>
        </w:rPr>
        <w:t>worried</w:t>
      </w:r>
      <w:r>
        <w:rPr>
          <w:spacing w:val="-17"/>
          <w:w w:val="110"/>
        </w:rPr>
        <w:t> </w:t>
      </w:r>
      <w:r>
        <w:rPr>
          <w:w w:val="110"/>
        </w:rPr>
        <w:t>about</w:t>
      </w:r>
      <w:r>
        <w:rPr>
          <w:spacing w:val="-17"/>
          <w:w w:val="110"/>
        </w:rPr>
        <w:t> </w:t>
      </w:r>
      <w:r>
        <w:rPr>
          <w:w w:val="110"/>
        </w:rPr>
        <w:t>climate</w:t>
      </w:r>
      <w:r>
        <w:rPr>
          <w:spacing w:val="-17"/>
          <w:w w:val="110"/>
        </w:rPr>
        <w:t> </w:t>
      </w:r>
      <w:r>
        <w:rPr>
          <w:w w:val="110"/>
        </w:rPr>
        <w:t>change, and</w:t>
      </w:r>
      <w:r>
        <w:rPr>
          <w:spacing w:val="-3"/>
          <w:w w:val="110"/>
        </w:rPr>
        <w:t> </w:t>
      </w:r>
      <w:r>
        <w:rPr>
          <w:w w:val="110"/>
        </w:rPr>
        <w:t>6</w:t>
      </w:r>
      <w:r>
        <w:rPr>
          <w:spacing w:val="-3"/>
          <w:w w:val="110"/>
        </w:rPr>
        <w:t> </w:t>
      </w:r>
      <w:r>
        <w:rPr>
          <w:w w:val="110"/>
        </w:rPr>
        <w:t>per</w:t>
      </w:r>
      <w:r>
        <w:rPr>
          <w:spacing w:val="-2"/>
          <w:w w:val="110"/>
        </w:rPr>
        <w:t> </w:t>
      </w:r>
      <w:r>
        <w:rPr>
          <w:w w:val="110"/>
        </w:rPr>
        <w:t>cent</w:t>
      </w:r>
      <w:r>
        <w:rPr>
          <w:spacing w:val="-2"/>
          <w:w w:val="110"/>
        </w:rPr>
        <w:t> </w:t>
      </w:r>
      <w:r>
        <w:rPr>
          <w:w w:val="110"/>
        </w:rPr>
        <w:t>are</w:t>
      </w:r>
      <w:r>
        <w:rPr>
          <w:spacing w:val="-3"/>
          <w:w w:val="110"/>
        </w:rPr>
        <w:t> </w:t>
      </w:r>
      <w:r>
        <w:rPr>
          <w:w w:val="110"/>
        </w:rPr>
        <w:t>very</w:t>
      </w:r>
      <w:r>
        <w:rPr>
          <w:spacing w:val="-3"/>
          <w:w w:val="110"/>
        </w:rPr>
        <w:t> </w:t>
      </w:r>
      <w:r>
        <w:rPr>
          <w:w w:val="110"/>
        </w:rPr>
        <w:t>worried</w:t>
      </w:r>
      <w:r>
        <w:rPr>
          <w:spacing w:val="-3"/>
          <w:w w:val="110"/>
        </w:rPr>
        <w:t> </w:t>
      </w:r>
      <w:r>
        <w:rPr>
          <w:w w:val="110"/>
        </w:rPr>
        <w:t>about</w:t>
      </w:r>
      <w:r>
        <w:rPr>
          <w:spacing w:val="-2"/>
          <w:w w:val="110"/>
        </w:rPr>
        <w:t> </w:t>
      </w:r>
      <w:r>
        <w:rPr>
          <w:w w:val="110"/>
        </w:rPr>
        <w:t>climate</w:t>
      </w:r>
      <w:r>
        <w:rPr>
          <w:spacing w:val="-3"/>
          <w:w w:val="110"/>
        </w:rPr>
        <w:t> </w:t>
      </w:r>
      <w:r>
        <w:rPr>
          <w:w w:val="110"/>
        </w:rPr>
        <w:t>change.</w:t>
      </w:r>
    </w:p>
    <w:p>
      <w:pPr>
        <w:pStyle w:val="BodyText"/>
        <w:spacing w:line="288" w:lineRule="auto" w:before="120"/>
        <w:ind w:right="405"/>
      </w:pPr>
      <w:r>
        <w:rPr>
          <w:spacing w:val="-2"/>
          <w:w w:val="110"/>
        </w:rPr>
        <w:t>They</w:t>
      </w:r>
      <w:r>
        <w:rPr>
          <w:spacing w:val="-13"/>
          <w:w w:val="110"/>
        </w:rPr>
        <w:t> </w:t>
      </w:r>
      <w:r>
        <w:rPr>
          <w:spacing w:val="-2"/>
          <w:w w:val="110"/>
        </w:rPr>
        <w:t>are</w:t>
      </w:r>
      <w:r>
        <w:rPr>
          <w:spacing w:val="-13"/>
          <w:w w:val="110"/>
        </w:rPr>
        <w:t> </w:t>
      </w:r>
      <w:r>
        <w:rPr>
          <w:spacing w:val="-2"/>
          <w:w w:val="110"/>
        </w:rPr>
        <w:t>also</w:t>
      </w:r>
      <w:r>
        <w:rPr>
          <w:spacing w:val="-13"/>
          <w:w w:val="110"/>
        </w:rPr>
        <w:t> </w:t>
      </w:r>
      <w:r>
        <w:rPr>
          <w:spacing w:val="-2"/>
          <w:w w:val="110"/>
        </w:rPr>
        <w:t>concerned</w:t>
      </w:r>
      <w:r>
        <w:rPr>
          <w:spacing w:val="-13"/>
          <w:w w:val="110"/>
        </w:rPr>
        <w:t> </w:t>
      </w:r>
      <w:r>
        <w:rPr>
          <w:spacing w:val="-2"/>
          <w:w w:val="110"/>
        </w:rPr>
        <w:t>about</w:t>
      </w:r>
      <w:r>
        <w:rPr>
          <w:spacing w:val="-12"/>
          <w:w w:val="110"/>
        </w:rPr>
        <w:t> </w:t>
      </w:r>
      <w:r>
        <w:rPr>
          <w:spacing w:val="-2"/>
          <w:w w:val="110"/>
        </w:rPr>
        <w:t>the</w:t>
      </w:r>
      <w:r>
        <w:rPr>
          <w:spacing w:val="-13"/>
          <w:w w:val="110"/>
        </w:rPr>
        <w:t> </w:t>
      </w:r>
      <w:r>
        <w:rPr>
          <w:spacing w:val="-2"/>
          <w:w w:val="110"/>
        </w:rPr>
        <w:t>environmental</w:t>
      </w:r>
      <w:r>
        <w:rPr>
          <w:spacing w:val="-12"/>
          <w:w w:val="110"/>
        </w:rPr>
        <w:t> </w:t>
      </w:r>
      <w:r>
        <w:rPr>
          <w:spacing w:val="-2"/>
          <w:w w:val="110"/>
        </w:rPr>
        <w:t>impacts</w:t>
      </w:r>
      <w:r>
        <w:rPr>
          <w:spacing w:val="-13"/>
          <w:w w:val="110"/>
        </w:rPr>
        <w:t> </w:t>
      </w:r>
      <w:r>
        <w:rPr>
          <w:spacing w:val="-2"/>
          <w:w w:val="110"/>
        </w:rPr>
        <w:t>of</w:t>
      </w:r>
      <w:r>
        <w:rPr>
          <w:spacing w:val="-12"/>
          <w:w w:val="110"/>
        </w:rPr>
        <w:t> </w:t>
      </w:r>
      <w:r>
        <w:rPr>
          <w:spacing w:val="-2"/>
          <w:w w:val="110"/>
        </w:rPr>
        <w:t>climate</w:t>
      </w:r>
      <w:r>
        <w:rPr>
          <w:spacing w:val="-13"/>
          <w:w w:val="110"/>
        </w:rPr>
        <w:t> </w:t>
      </w:r>
      <w:r>
        <w:rPr>
          <w:spacing w:val="-2"/>
          <w:w w:val="110"/>
        </w:rPr>
        <w:t>change,</w:t>
      </w:r>
      <w:r>
        <w:rPr>
          <w:spacing w:val="-12"/>
          <w:w w:val="110"/>
        </w:rPr>
        <w:t> </w:t>
      </w:r>
      <w:r>
        <w:rPr>
          <w:spacing w:val="-2"/>
          <w:w w:val="110"/>
        </w:rPr>
        <w:t>with</w:t>
      </w:r>
      <w:r>
        <w:rPr>
          <w:spacing w:val="-13"/>
          <w:w w:val="110"/>
        </w:rPr>
        <w:t> </w:t>
      </w:r>
      <w:r>
        <w:rPr>
          <w:spacing w:val="-2"/>
          <w:w w:val="110"/>
        </w:rPr>
        <w:t>more</w:t>
      </w:r>
      <w:r>
        <w:rPr>
          <w:spacing w:val="-13"/>
          <w:w w:val="110"/>
        </w:rPr>
        <w:t> </w:t>
      </w:r>
      <w:r>
        <w:rPr>
          <w:spacing w:val="-2"/>
          <w:w w:val="110"/>
        </w:rPr>
        <w:t>than</w:t>
      </w:r>
      <w:r>
        <w:rPr>
          <w:spacing w:val="-13"/>
          <w:w w:val="110"/>
        </w:rPr>
        <w:t> </w:t>
      </w:r>
      <w:r>
        <w:rPr>
          <w:spacing w:val="-2"/>
          <w:w w:val="110"/>
        </w:rPr>
        <w:t>half</w:t>
      </w:r>
      <w:r>
        <w:rPr>
          <w:spacing w:val="-12"/>
          <w:w w:val="110"/>
        </w:rPr>
        <w:t> </w:t>
      </w:r>
      <w:r>
        <w:rPr>
          <w:spacing w:val="-2"/>
          <w:w w:val="110"/>
        </w:rPr>
        <w:t>of </w:t>
      </w:r>
      <w:r>
        <w:rPr>
          <w:w w:val="110"/>
        </w:rPr>
        <w:t>both</w:t>
      </w:r>
      <w:r>
        <w:rPr>
          <w:spacing w:val="-8"/>
          <w:w w:val="110"/>
        </w:rPr>
        <w:t> </w:t>
      </w:r>
      <w:r>
        <w:rPr>
          <w:w w:val="110"/>
        </w:rPr>
        <w:t>segments</w:t>
      </w:r>
      <w:r>
        <w:rPr>
          <w:spacing w:val="-8"/>
          <w:w w:val="110"/>
        </w:rPr>
        <w:t> </w:t>
      </w:r>
      <w:r>
        <w:rPr>
          <w:w w:val="110"/>
        </w:rPr>
        <w:t>regarding</w:t>
      </w:r>
      <w:r>
        <w:rPr>
          <w:spacing w:val="-8"/>
          <w:w w:val="110"/>
        </w:rPr>
        <w:t> </w:t>
      </w:r>
      <w:r>
        <w:rPr>
          <w:w w:val="110"/>
        </w:rPr>
        <w:t>extreme</w:t>
      </w:r>
      <w:r>
        <w:rPr>
          <w:spacing w:val="-8"/>
          <w:w w:val="110"/>
        </w:rPr>
        <w:t> </w:t>
      </w:r>
      <w:r>
        <w:rPr>
          <w:w w:val="110"/>
        </w:rPr>
        <w:t>weather</w:t>
      </w:r>
      <w:r>
        <w:rPr>
          <w:spacing w:val="-7"/>
          <w:w w:val="110"/>
        </w:rPr>
        <w:t> </w:t>
      </w:r>
      <w:r>
        <w:rPr>
          <w:w w:val="110"/>
        </w:rPr>
        <w:t>events,</w:t>
      </w:r>
      <w:r>
        <w:rPr>
          <w:spacing w:val="-7"/>
          <w:w w:val="110"/>
        </w:rPr>
        <w:t> </w:t>
      </w:r>
      <w:r>
        <w:rPr>
          <w:w w:val="110"/>
        </w:rPr>
        <w:t>bushfires</w:t>
      </w:r>
      <w:r>
        <w:rPr>
          <w:spacing w:val="-8"/>
          <w:w w:val="110"/>
        </w:rPr>
        <w:t> </w:t>
      </w:r>
      <w:r>
        <w:rPr>
          <w:w w:val="110"/>
        </w:rPr>
        <w:t>and</w:t>
      </w:r>
      <w:r>
        <w:rPr>
          <w:spacing w:val="-8"/>
          <w:w w:val="110"/>
        </w:rPr>
        <w:t> </w:t>
      </w:r>
      <w:r>
        <w:rPr>
          <w:w w:val="110"/>
        </w:rPr>
        <w:t>floods</w:t>
      </w:r>
      <w:r>
        <w:rPr>
          <w:spacing w:val="-8"/>
          <w:w w:val="110"/>
        </w:rPr>
        <w:t> </w:t>
      </w:r>
      <w:r>
        <w:rPr>
          <w:w w:val="110"/>
        </w:rPr>
        <w:t>are</w:t>
      </w:r>
      <w:r>
        <w:rPr>
          <w:spacing w:val="-8"/>
          <w:w w:val="110"/>
        </w:rPr>
        <w:t> </w:t>
      </w:r>
      <w:r>
        <w:rPr>
          <w:w w:val="110"/>
        </w:rPr>
        <w:t>the</w:t>
      </w:r>
      <w:r>
        <w:rPr>
          <w:spacing w:val="-8"/>
          <w:w w:val="110"/>
        </w:rPr>
        <w:t> </w:t>
      </w:r>
      <w:r>
        <w:rPr>
          <w:w w:val="110"/>
        </w:rPr>
        <w:t>biggest</w:t>
      </w:r>
      <w:r>
        <w:rPr>
          <w:spacing w:val="-7"/>
          <w:w w:val="110"/>
        </w:rPr>
        <w:t> </w:t>
      </w:r>
      <w:r>
        <w:rPr>
          <w:w w:val="110"/>
        </w:rPr>
        <w:t>drivers</w:t>
      </w:r>
      <w:r>
        <w:rPr>
          <w:spacing w:val="-8"/>
          <w:w w:val="110"/>
        </w:rPr>
        <w:t> </w:t>
      </w:r>
      <w:r>
        <w:rPr>
          <w:w w:val="110"/>
        </w:rPr>
        <w:t>of </w:t>
      </w:r>
      <w:r>
        <w:rPr>
          <w:spacing w:val="-2"/>
          <w:w w:val="110"/>
        </w:rPr>
        <w:t>concern.</w:t>
      </w:r>
    </w:p>
    <w:p>
      <w:pPr>
        <w:pStyle w:val="BodyText"/>
        <w:spacing w:line="288" w:lineRule="auto" w:before="124"/>
        <w:ind w:right="456"/>
        <w:jc w:val="both"/>
      </w:pPr>
      <w:r>
        <w:rPr>
          <w:w w:val="110"/>
        </w:rPr>
        <w:t>The</w:t>
      </w:r>
      <w:r>
        <w:rPr>
          <w:spacing w:val="-16"/>
          <w:w w:val="110"/>
        </w:rPr>
        <w:t> </w:t>
      </w:r>
      <w:r>
        <w:rPr>
          <w:w w:val="110"/>
        </w:rPr>
        <w:t>Sunrise</w:t>
      </w:r>
      <w:r>
        <w:rPr>
          <w:spacing w:val="-16"/>
          <w:w w:val="110"/>
        </w:rPr>
        <w:t> </w:t>
      </w:r>
      <w:r>
        <w:rPr>
          <w:w w:val="110"/>
        </w:rPr>
        <w:t>Sentiment</w:t>
      </w:r>
      <w:r>
        <w:rPr>
          <w:spacing w:val="-16"/>
          <w:w w:val="110"/>
        </w:rPr>
        <w:t> </w:t>
      </w:r>
      <w:r>
        <w:rPr>
          <w:w w:val="110"/>
        </w:rPr>
        <w:t>Tracking</w:t>
      </w:r>
      <w:r>
        <w:rPr>
          <w:spacing w:val="-16"/>
          <w:w w:val="110"/>
        </w:rPr>
        <w:t> </w:t>
      </w:r>
      <w:r>
        <w:rPr>
          <w:w w:val="110"/>
        </w:rPr>
        <w:t>data</w:t>
      </w:r>
      <w:r>
        <w:rPr>
          <w:spacing w:val="-16"/>
          <w:w w:val="110"/>
        </w:rPr>
        <w:t> </w:t>
      </w:r>
      <w:r>
        <w:rPr>
          <w:w w:val="110"/>
        </w:rPr>
        <w:t>also</w:t>
      </w:r>
      <w:r>
        <w:rPr>
          <w:spacing w:val="-16"/>
          <w:w w:val="110"/>
        </w:rPr>
        <w:t> </w:t>
      </w:r>
      <w:r>
        <w:rPr>
          <w:w w:val="110"/>
        </w:rPr>
        <w:t>reveals</w:t>
      </w:r>
      <w:r>
        <w:rPr>
          <w:spacing w:val="-16"/>
          <w:w w:val="110"/>
        </w:rPr>
        <w:t> </w:t>
      </w:r>
      <w:r>
        <w:rPr>
          <w:w w:val="110"/>
        </w:rPr>
        <w:t>distinctions</w:t>
      </w:r>
      <w:r>
        <w:rPr>
          <w:spacing w:val="-16"/>
          <w:w w:val="110"/>
        </w:rPr>
        <w:t> </w:t>
      </w:r>
      <w:r>
        <w:rPr>
          <w:w w:val="110"/>
        </w:rPr>
        <w:t>in</w:t>
      </w:r>
      <w:r>
        <w:rPr>
          <w:spacing w:val="-16"/>
          <w:w w:val="110"/>
        </w:rPr>
        <w:t> </w:t>
      </w:r>
      <w:r>
        <w:rPr>
          <w:w w:val="110"/>
        </w:rPr>
        <w:t>the</w:t>
      </w:r>
      <w:r>
        <w:rPr>
          <w:spacing w:val="-16"/>
          <w:w w:val="110"/>
        </w:rPr>
        <w:t> </w:t>
      </w:r>
      <w:r>
        <w:rPr>
          <w:w w:val="110"/>
        </w:rPr>
        <w:t>demographic</w:t>
      </w:r>
      <w:r>
        <w:rPr>
          <w:spacing w:val="-16"/>
          <w:w w:val="110"/>
        </w:rPr>
        <w:t> </w:t>
      </w:r>
      <w:r>
        <w:rPr>
          <w:w w:val="110"/>
        </w:rPr>
        <w:t>profiles</w:t>
      </w:r>
      <w:r>
        <w:rPr>
          <w:spacing w:val="-16"/>
          <w:w w:val="110"/>
        </w:rPr>
        <w:t> </w:t>
      </w:r>
      <w:r>
        <w:rPr>
          <w:w w:val="110"/>
        </w:rPr>
        <w:t>of</w:t>
      </w:r>
      <w:r>
        <w:rPr>
          <w:spacing w:val="-16"/>
          <w:w w:val="110"/>
        </w:rPr>
        <w:t> </w:t>
      </w:r>
      <w:r>
        <w:rPr>
          <w:w w:val="110"/>
        </w:rPr>
        <w:t>Cautious </w:t>
      </w:r>
      <w:r>
        <w:rPr>
          <w:spacing w:val="-2"/>
          <w:w w:val="110"/>
        </w:rPr>
        <w:t>and</w:t>
      </w:r>
      <w:r>
        <w:rPr>
          <w:spacing w:val="-10"/>
          <w:w w:val="110"/>
        </w:rPr>
        <w:t> </w:t>
      </w:r>
      <w:r>
        <w:rPr>
          <w:spacing w:val="-2"/>
          <w:w w:val="110"/>
        </w:rPr>
        <w:t>Concerned</w:t>
      </w:r>
      <w:r>
        <w:rPr>
          <w:spacing w:val="-10"/>
          <w:w w:val="110"/>
        </w:rPr>
        <w:t> </w:t>
      </w:r>
      <w:r>
        <w:rPr>
          <w:spacing w:val="-2"/>
          <w:w w:val="110"/>
        </w:rPr>
        <w:t>audiences.</w:t>
      </w:r>
      <w:r>
        <w:rPr>
          <w:spacing w:val="-8"/>
          <w:w w:val="110"/>
        </w:rPr>
        <w:t> </w:t>
      </w:r>
      <w:r>
        <w:rPr>
          <w:spacing w:val="-2"/>
          <w:w w:val="110"/>
        </w:rPr>
        <w:t>The</w:t>
      </w:r>
      <w:r>
        <w:rPr>
          <w:spacing w:val="-10"/>
          <w:w w:val="110"/>
        </w:rPr>
        <w:t> </w:t>
      </w:r>
      <w:r>
        <w:rPr>
          <w:spacing w:val="-2"/>
          <w:w w:val="110"/>
        </w:rPr>
        <w:t>demographic</w:t>
      </w:r>
      <w:r>
        <w:rPr>
          <w:spacing w:val="-10"/>
          <w:w w:val="110"/>
        </w:rPr>
        <w:t> </w:t>
      </w:r>
      <w:r>
        <w:rPr>
          <w:spacing w:val="-2"/>
          <w:w w:val="110"/>
        </w:rPr>
        <w:t>profile</w:t>
      </w:r>
      <w:r>
        <w:rPr>
          <w:spacing w:val="-10"/>
          <w:w w:val="110"/>
        </w:rPr>
        <w:t> </w:t>
      </w:r>
      <w:r>
        <w:rPr>
          <w:spacing w:val="-2"/>
          <w:w w:val="110"/>
        </w:rPr>
        <w:t>of</w:t>
      </w:r>
      <w:r>
        <w:rPr>
          <w:spacing w:val="-8"/>
          <w:w w:val="110"/>
        </w:rPr>
        <w:t> </w:t>
      </w:r>
      <w:r>
        <w:rPr>
          <w:spacing w:val="-2"/>
          <w:w w:val="110"/>
        </w:rPr>
        <w:t>the</w:t>
      </w:r>
      <w:r>
        <w:rPr>
          <w:spacing w:val="-10"/>
          <w:w w:val="110"/>
        </w:rPr>
        <w:t> </w:t>
      </w:r>
      <w:r>
        <w:rPr>
          <w:spacing w:val="-2"/>
          <w:w w:val="110"/>
        </w:rPr>
        <w:t>Cautious</w:t>
      </w:r>
      <w:r>
        <w:rPr>
          <w:spacing w:val="-10"/>
          <w:w w:val="110"/>
        </w:rPr>
        <w:t> </w:t>
      </w:r>
      <w:r>
        <w:rPr>
          <w:spacing w:val="-2"/>
          <w:w w:val="110"/>
        </w:rPr>
        <w:t>climate</w:t>
      </w:r>
      <w:r>
        <w:rPr>
          <w:spacing w:val="-10"/>
          <w:w w:val="110"/>
        </w:rPr>
        <w:t> </w:t>
      </w:r>
      <w:r>
        <w:rPr>
          <w:spacing w:val="-2"/>
          <w:w w:val="110"/>
        </w:rPr>
        <w:t>segment</w:t>
      </w:r>
      <w:r>
        <w:rPr>
          <w:spacing w:val="-8"/>
          <w:w w:val="110"/>
        </w:rPr>
        <w:t> </w:t>
      </w:r>
      <w:r>
        <w:rPr>
          <w:spacing w:val="-2"/>
          <w:w w:val="110"/>
        </w:rPr>
        <w:t>is</w:t>
      </w:r>
      <w:r>
        <w:rPr>
          <w:spacing w:val="-10"/>
          <w:w w:val="110"/>
        </w:rPr>
        <w:t> </w:t>
      </w:r>
      <w:r>
        <w:rPr>
          <w:spacing w:val="-2"/>
          <w:w w:val="110"/>
        </w:rPr>
        <w:t>in</w:t>
      </w:r>
      <w:r>
        <w:rPr>
          <w:spacing w:val="-10"/>
          <w:w w:val="110"/>
        </w:rPr>
        <w:t> </w:t>
      </w:r>
      <w:r>
        <w:rPr>
          <w:spacing w:val="-2"/>
          <w:w w:val="110"/>
        </w:rPr>
        <w:t>line</w:t>
      </w:r>
      <w:r>
        <w:rPr>
          <w:spacing w:val="-10"/>
          <w:w w:val="110"/>
        </w:rPr>
        <w:t> </w:t>
      </w:r>
      <w:r>
        <w:rPr>
          <w:spacing w:val="-2"/>
          <w:w w:val="110"/>
        </w:rPr>
        <w:t>with</w:t>
      </w:r>
      <w:r>
        <w:rPr>
          <w:spacing w:val="-10"/>
          <w:w w:val="110"/>
        </w:rPr>
        <w:t> </w:t>
      </w:r>
      <w:r>
        <w:rPr>
          <w:spacing w:val="-2"/>
          <w:w w:val="110"/>
        </w:rPr>
        <w:t>the </w:t>
      </w:r>
      <w:r>
        <w:rPr>
          <w:w w:val="110"/>
        </w:rPr>
        <w:t>general</w:t>
      </w:r>
      <w:r>
        <w:rPr>
          <w:spacing w:val="-6"/>
          <w:w w:val="110"/>
        </w:rPr>
        <w:t> </w:t>
      </w:r>
      <w:r>
        <w:rPr>
          <w:w w:val="110"/>
        </w:rPr>
        <w:t>population</w:t>
      </w:r>
      <w:r>
        <w:rPr>
          <w:spacing w:val="-7"/>
          <w:w w:val="110"/>
        </w:rPr>
        <w:t> </w:t>
      </w:r>
      <w:r>
        <w:rPr>
          <w:w w:val="110"/>
        </w:rPr>
        <w:t>in</w:t>
      </w:r>
      <w:r>
        <w:rPr>
          <w:spacing w:val="-7"/>
          <w:w w:val="110"/>
        </w:rPr>
        <w:t> </w:t>
      </w:r>
      <w:r>
        <w:rPr>
          <w:w w:val="110"/>
        </w:rPr>
        <w:t>terms</w:t>
      </w:r>
      <w:r>
        <w:rPr>
          <w:spacing w:val="-6"/>
          <w:w w:val="110"/>
        </w:rPr>
        <w:t> </w:t>
      </w:r>
      <w:r>
        <w:rPr>
          <w:w w:val="110"/>
        </w:rPr>
        <w:t>of</w:t>
      </w:r>
      <w:r>
        <w:rPr>
          <w:spacing w:val="-6"/>
          <w:w w:val="110"/>
        </w:rPr>
        <w:t> </w:t>
      </w:r>
      <w:r>
        <w:rPr>
          <w:w w:val="110"/>
        </w:rPr>
        <w:t>age,</w:t>
      </w:r>
      <w:r>
        <w:rPr>
          <w:spacing w:val="-6"/>
          <w:w w:val="110"/>
        </w:rPr>
        <w:t> </w:t>
      </w:r>
      <w:r>
        <w:rPr>
          <w:w w:val="110"/>
        </w:rPr>
        <w:t>gender</w:t>
      </w:r>
      <w:r>
        <w:rPr>
          <w:spacing w:val="-6"/>
          <w:w w:val="110"/>
        </w:rPr>
        <w:t> </w:t>
      </w:r>
      <w:r>
        <w:rPr>
          <w:w w:val="110"/>
        </w:rPr>
        <w:t>and</w:t>
      </w:r>
      <w:r>
        <w:rPr>
          <w:spacing w:val="-7"/>
          <w:w w:val="110"/>
        </w:rPr>
        <w:t> </w:t>
      </w:r>
      <w:r>
        <w:rPr>
          <w:w w:val="110"/>
        </w:rPr>
        <w:t>location.</w:t>
      </w:r>
    </w:p>
    <w:p>
      <w:pPr>
        <w:pStyle w:val="BodyText"/>
        <w:spacing w:line="288" w:lineRule="auto" w:before="120"/>
        <w:ind w:right="405"/>
      </w:pPr>
      <w:r>
        <w:rPr>
          <w:w w:val="110"/>
        </w:rPr>
        <w:t>However,</w:t>
      </w:r>
      <w:r>
        <w:rPr>
          <w:spacing w:val="-18"/>
          <w:w w:val="110"/>
        </w:rPr>
        <w:t> </w:t>
      </w:r>
      <w:r>
        <w:rPr>
          <w:w w:val="110"/>
        </w:rPr>
        <w:t>the</w:t>
      </w:r>
      <w:r>
        <w:rPr>
          <w:spacing w:val="-17"/>
          <w:w w:val="110"/>
        </w:rPr>
        <w:t> </w:t>
      </w:r>
      <w:r>
        <w:rPr>
          <w:w w:val="110"/>
        </w:rPr>
        <w:t>Concerned</w:t>
      </w:r>
      <w:r>
        <w:rPr>
          <w:spacing w:val="-17"/>
          <w:w w:val="110"/>
        </w:rPr>
        <w:t> </w:t>
      </w:r>
      <w:r>
        <w:rPr>
          <w:w w:val="110"/>
        </w:rPr>
        <w:t>segment</w:t>
      </w:r>
      <w:r>
        <w:rPr>
          <w:spacing w:val="-17"/>
          <w:w w:val="110"/>
        </w:rPr>
        <w:t> </w:t>
      </w:r>
      <w:r>
        <w:rPr>
          <w:w w:val="110"/>
        </w:rPr>
        <w:t>separates</w:t>
      </w:r>
      <w:r>
        <w:rPr>
          <w:spacing w:val="-17"/>
          <w:w w:val="110"/>
        </w:rPr>
        <w:t> </w:t>
      </w:r>
      <w:r>
        <w:rPr>
          <w:w w:val="110"/>
        </w:rPr>
        <w:t>itself</w:t>
      </w:r>
      <w:r>
        <w:rPr>
          <w:spacing w:val="-18"/>
          <w:w w:val="110"/>
        </w:rPr>
        <w:t> </w:t>
      </w:r>
      <w:r>
        <w:rPr>
          <w:w w:val="110"/>
        </w:rPr>
        <w:t>in</w:t>
      </w:r>
      <w:r>
        <w:rPr>
          <w:spacing w:val="-17"/>
          <w:w w:val="110"/>
        </w:rPr>
        <w:t> </w:t>
      </w:r>
      <w:r>
        <w:rPr>
          <w:w w:val="110"/>
        </w:rPr>
        <w:t>several</w:t>
      </w:r>
      <w:r>
        <w:rPr>
          <w:spacing w:val="-17"/>
          <w:w w:val="110"/>
        </w:rPr>
        <w:t> </w:t>
      </w:r>
      <w:r>
        <w:rPr>
          <w:w w:val="110"/>
        </w:rPr>
        <w:t>ways.</w:t>
      </w:r>
      <w:r>
        <w:rPr>
          <w:spacing w:val="-17"/>
          <w:w w:val="110"/>
        </w:rPr>
        <w:t> </w:t>
      </w:r>
      <w:r>
        <w:rPr>
          <w:w w:val="110"/>
        </w:rPr>
        <w:t>It</w:t>
      </w:r>
      <w:r>
        <w:rPr>
          <w:spacing w:val="-17"/>
          <w:w w:val="110"/>
        </w:rPr>
        <w:t> </w:t>
      </w:r>
      <w:r>
        <w:rPr>
          <w:w w:val="110"/>
        </w:rPr>
        <w:t>skews</w:t>
      </w:r>
      <w:r>
        <w:rPr>
          <w:spacing w:val="-18"/>
          <w:w w:val="110"/>
        </w:rPr>
        <w:t> </w:t>
      </w:r>
      <w:r>
        <w:rPr>
          <w:w w:val="110"/>
        </w:rPr>
        <w:t>younger,</w:t>
      </w:r>
      <w:r>
        <w:rPr>
          <w:spacing w:val="-17"/>
          <w:w w:val="110"/>
        </w:rPr>
        <w:t> </w:t>
      </w:r>
      <w:r>
        <w:rPr>
          <w:w w:val="110"/>
        </w:rPr>
        <w:t>that</w:t>
      </w:r>
      <w:r>
        <w:rPr>
          <w:spacing w:val="-17"/>
          <w:w w:val="110"/>
        </w:rPr>
        <w:t> </w:t>
      </w:r>
      <w:r>
        <w:rPr>
          <w:w w:val="110"/>
        </w:rPr>
        <w:t>is,</w:t>
      </w:r>
      <w:r>
        <w:rPr>
          <w:spacing w:val="-17"/>
          <w:w w:val="110"/>
        </w:rPr>
        <w:t> </w:t>
      </w:r>
      <w:r>
        <w:rPr>
          <w:w w:val="110"/>
        </w:rPr>
        <w:t>more </w:t>
      </w:r>
      <w:r>
        <w:rPr>
          <w:spacing w:val="-2"/>
          <w:w w:val="110"/>
        </w:rPr>
        <w:t>likely</w:t>
      </w:r>
      <w:r>
        <w:rPr>
          <w:spacing w:val="-13"/>
          <w:w w:val="110"/>
        </w:rPr>
        <w:t> </w:t>
      </w:r>
      <w:r>
        <w:rPr>
          <w:spacing w:val="-2"/>
          <w:w w:val="110"/>
        </w:rPr>
        <w:t>to</w:t>
      </w:r>
      <w:r>
        <w:rPr>
          <w:spacing w:val="-13"/>
          <w:w w:val="110"/>
        </w:rPr>
        <w:t> </w:t>
      </w:r>
      <w:r>
        <w:rPr>
          <w:spacing w:val="-2"/>
          <w:w w:val="110"/>
        </w:rPr>
        <w:t>be</w:t>
      </w:r>
      <w:r>
        <w:rPr>
          <w:spacing w:val="-13"/>
          <w:w w:val="110"/>
        </w:rPr>
        <w:t> </w:t>
      </w:r>
      <w:r>
        <w:rPr>
          <w:spacing w:val="-2"/>
          <w:w w:val="110"/>
        </w:rPr>
        <w:t>aged</w:t>
      </w:r>
      <w:r>
        <w:rPr>
          <w:spacing w:val="-13"/>
          <w:w w:val="110"/>
        </w:rPr>
        <w:t> </w:t>
      </w:r>
      <w:r>
        <w:rPr>
          <w:spacing w:val="-2"/>
          <w:w w:val="110"/>
        </w:rPr>
        <w:t>18-24,</w:t>
      </w:r>
      <w:r>
        <w:rPr>
          <w:spacing w:val="-12"/>
          <w:w w:val="110"/>
        </w:rPr>
        <w:t> </w:t>
      </w:r>
      <w:r>
        <w:rPr>
          <w:spacing w:val="-2"/>
          <w:w w:val="110"/>
        </w:rPr>
        <w:t>Gen</w:t>
      </w:r>
      <w:r>
        <w:rPr>
          <w:spacing w:val="-13"/>
          <w:w w:val="110"/>
        </w:rPr>
        <w:t> </w:t>
      </w:r>
      <w:r>
        <w:rPr>
          <w:spacing w:val="-2"/>
          <w:w w:val="110"/>
        </w:rPr>
        <w:t>Z</w:t>
      </w:r>
      <w:r>
        <w:rPr>
          <w:spacing w:val="-13"/>
          <w:w w:val="110"/>
        </w:rPr>
        <w:t> </w:t>
      </w:r>
      <w:r>
        <w:rPr>
          <w:spacing w:val="-2"/>
          <w:w w:val="110"/>
        </w:rPr>
        <w:t>and</w:t>
      </w:r>
      <w:r>
        <w:rPr>
          <w:spacing w:val="-13"/>
          <w:w w:val="110"/>
        </w:rPr>
        <w:t> </w:t>
      </w:r>
      <w:r>
        <w:rPr>
          <w:spacing w:val="-2"/>
          <w:w w:val="110"/>
        </w:rPr>
        <w:t>Millennial.</w:t>
      </w:r>
      <w:r>
        <w:rPr>
          <w:spacing w:val="-12"/>
          <w:w w:val="110"/>
        </w:rPr>
        <w:t> </w:t>
      </w:r>
      <w:r>
        <w:rPr>
          <w:spacing w:val="-2"/>
          <w:w w:val="110"/>
        </w:rPr>
        <w:t>Women,</w:t>
      </w:r>
      <w:r>
        <w:rPr>
          <w:spacing w:val="-12"/>
          <w:w w:val="110"/>
        </w:rPr>
        <w:t> </w:t>
      </w:r>
      <w:r>
        <w:rPr>
          <w:spacing w:val="-2"/>
          <w:w w:val="110"/>
        </w:rPr>
        <w:t>people</w:t>
      </w:r>
      <w:r>
        <w:rPr>
          <w:spacing w:val="-13"/>
          <w:w w:val="110"/>
        </w:rPr>
        <w:t> </w:t>
      </w:r>
      <w:r>
        <w:rPr>
          <w:spacing w:val="-2"/>
          <w:w w:val="110"/>
        </w:rPr>
        <w:t>who</w:t>
      </w:r>
      <w:r>
        <w:rPr>
          <w:spacing w:val="-13"/>
          <w:w w:val="110"/>
        </w:rPr>
        <w:t> </w:t>
      </w:r>
      <w:r>
        <w:rPr>
          <w:spacing w:val="-2"/>
          <w:w w:val="110"/>
        </w:rPr>
        <w:t>have</w:t>
      </w:r>
      <w:r>
        <w:rPr>
          <w:spacing w:val="-13"/>
          <w:w w:val="110"/>
        </w:rPr>
        <w:t> </w:t>
      </w:r>
      <w:r>
        <w:rPr>
          <w:spacing w:val="-2"/>
          <w:w w:val="110"/>
        </w:rPr>
        <w:t>children</w:t>
      </w:r>
      <w:r>
        <w:rPr>
          <w:spacing w:val="-13"/>
          <w:w w:val="110"/>
        </w:rPr>
        <w:t> </w:t>
      </w:r>
      <w:r>
        <w:rPr>
          <w:spacing w:val="-2"/>
          <w:w w:val="110"/>
        </w:rPr>
        <w:t>at</w:t>
      </w:r>
      <w:r>
        <w:rPr>
          <w:spacing w:val="-12"/>
          <w:w w:val="110"/>
        </w:rPr>
        <w:t> </w:t>
      </w:r>
      <w:r>
        <w:rPr>
          <w:spacing w:val="-2"/>
          <w:w w:val="110"/>
        </w:rPr>
        <w:t>home</w:t>
      </w:r>
      <w:r>
        <w:rPr>
          <w:spacing w:val="-13"/>
          <w:w w:val="110"/>
        </w:rPr>
        <w:t> </w:t>
      </w:r>
      <w:r>
        <w:rPr>
          <w:spacing w:val="-2"/>
          <w:w w:val="110"/>
        </w:rPr>
        <w:t>aged</w:t>
      </w:r>
      <w:r>
        <w:rPr>
          <w:spacing w:val="-13"/>
          <w:w w:val="110"/>
        </w:rPr>
        <w:t> </w:t>
      </w:r>
      <w:r>
        <w:rPr>
          <w:spacing w:val="-2"/>
          <w:w w:val="110"/>
        </w:rPr>
        <w:t>less </w:t>
      </w:r>
      <w:r>
        <w:rPr>
          <w:w w:val="110"/>
        </w:rPr>
        <w:t>than</w:t>
      </w:r>
      <w:r>
        <w:rPr>
          <w:spacing w:val="-14"/>
          <w:w w:val="110"/>
        </w:rPr>
        <w:t> </w:t>
      </w:r>
      <w:r>
        <w:rPr>
          <w:w w:val="110"/>
        </w:rPr>
        <w:t>12</w:t>
      </w:r>
      <w:r>
        <w:rPr>
          <w:spacing w:val="-14"/>
          <w:w w:val="110"/>
        </w:rPr>
        <w:t> </w:t>
      </w:r>
      <w:r>
        <w:rPr>
          <w:w w:val="110"/>
        </w:rPr>
        <w:t>years,</w:t>
      </w:r>
      <w:r>
        <w:rPr>
          <w:spacing w:val="-13"/>
          <w:w w:val="110"/>
        </w:rPr>
        <w:t> </w:t>
      </w:r>
      <w:r>
        <w:rPr>
          <w:w w:val="110"/>
        </w:rPr>
        <w:t>and</w:t>
      </w:r>
      <w:r>
        <w:rPr>
          <w:spacing w:val="-14"/>
          <w:w w:val="110"/>
        </w:rPr>
        <w:t> </w:t>
      </w:r>
      <w:r>
        <w:rPr>
          <w:w w:val="110"/>
        </w:rPr>
        <w:t>people</w:t>
      </w:r>
      <w:r>
        <w:rPr>
          <w:spacing w:val="-14"/>
          <w:w w:val="110"/>
        </w:rPr>
        <w:t> </w:t>
      </w:r>
      <w:r>
        <w:rPr>
          <w:w w:val="110"/>
        </w:rPr>
        <w:t>from</w:t>
      </w:r>
      <w:r>
        <w:rPr>
          <w:spacing w:val="-14"/>
          <w:w w:val="110"/>
        </w:rPr>
        <w:t> </w:t>
      </w:r>
      <w:r>
        <w:rPr>
          <w:w w:val="110"/>
        </w:rPr>
        <w:t>a</w:t>
      </w:r>
      <w:r>
        <w:rPr>
          <w:spacing w:val="-14"/>
          <w:w w:val="110"/>
        </w:rPr>
        <w:t> </w:t>
      </w:r>
      <w:r>
        <w:rPr>
          <w:w w:val="110"/>
        </w:rPr>
        <w:t>culturally</w:t>
      </w:r>
      <w:r>
        <w:rPr>
          <w:spacing w:val="-14"/>
          <w:w w:val="110"/>
        </w:rPr>
        <w:t> </w:t>
      </w:r>
      <w:r>
        <w:rPr>
          <w:w w:val="110"/>
        </w:rPr>
        <w:t>diverse</w:t>
      </w:r>
      <w:r>
        <w:rPr>
          <w:spacing w:val="-14"/>
          <w:w w:val="110"/>
        </w:rPr>
        <w:t> </w:t>
      </w:r>
      <w:r>
        <w:rPr>
          <w:w w:val="110"/>
        </w:rPr>
        <w:t>background</w:t>
      </w:r>
      <w:r>
        <w:rPr>
          <w:spacing w:val="-14"/>
          <w:w w:val="110"/>
        </w:rPr>
        <w:t> </w:t>
      </w:r>
      <w:r>
        <w:rPr>
          <w:w w:val="110"/>
        </w:rPr>
        <w:t>are</w:t>
      </w:r>
      <w:r>
        <w:rPr>
          <w:spacing w:val="-14"/>
          <w:w w:val="110"/>
        </w:rPr>
        <w:t> </w:t>
      </w:r>
      <w:r>
        <w:rPr>
          <w:w w:val="110"/>
        </w:rPr>
        <w:t>also</w:t>
      </w:r>
      <w:r>
        <w:rPr>
          <w:spacing w:val="-14"/>
          <w:w w:val="110"/>
        </w:rPr>
        <w:t> </w:t>
      </w:r>
      <w:r>
        <w:rPr>
          <w:w w:val="110"/>
        </w:rPr>
        <w:t>more</w:t>
      </w:r>
      <w:r>
        <w:rPr>
          <w:spacing w:val="-14"/>
          <w:w w:val="110"/>
        </w:rPr>
        <w:t> </w:t>
      </w:r>
      <w:r>
        <w:rPr>
          <w:w w:val="110"/>
        </w:rPr>
        <w:t>dominant.</w:t>
      </w:r>
    </w:p>
    <w:p>
      <w:pPr>
        <w:pStyle w:val="BodyText"/>
        <w:spacing w:before="118"/>
        <w:ind w:left="0"/>
      </w:pPr>
    </w:p>
    <w:p>
      <w:pPr>
        <w:pStyle w:val="Heading1"/>
        <w:jc w:val="both"/>
      </w:pPr>
      <w:bookmarkStart w:name="_bookmark6" w:id="7"/>
      <w:bookmarkEnd w:id="7"/>
      <w:r>
        <w:rPr>
          <w:b w:val="0"/>
        </w:rPr>
      </w:r>
      <w:r>
        <w:rPr>
          <w:color w:val="F03866"/>
          <w:spacing w:val="-6"/>
        </w:rPr>
        <w:t>Empowering</w:t>
      </w:r>
      <w:r>
        <w:rPr>
          <w:color w:val="F03866"/>
          <w:spacing w:val="-14"/>
        </w:rPr>
        <w:t> </w:t>
      </w:r>
      <w:r>
        <w:rPr>
          <w:color w:val="F03866"/>
          <w:spacing w:val="-6"/>
        </w:rPr>
        <w:t>Australians</w:t>
      </w:r>
      <w:r>
        <w:rPr>
          <w:color w:val="F03866"/>
          <w:spacing w:val="-14"/>
        </w:rPr>
        <w:t> </w:t>
      </w:r>
      <w:r>
        <w:rPr>
          <w:color w:val="F03866"/>
          <w:spacing w:val="-6"/>
        </w:rPr>
        <w:t>to</w:t>
      </w:r>
      <w:r>
        <w:rPr>
          <w:color w:val="F03866"/>
          <w:spacing w:val="-14"/>
        </w:rPr>
        <w:t> </w:t>
      </w:r>
      <w:r>
        <w:rPr>
          <w:color w:val="F03866"/>
          <w:spacing w:val="-6"/>
        </w:rPr>
        <w:t>talk</w:t>
      </w:r>
      <w:r>
        <w:rPr>
          <w:color w:val="F03866"/>
          <w:spacing w:val="-13"/>
        </w:rPr>
        <w:t> </w:t>
      </w:r>
      <w:r>
        <w:rPr>
          <w:color w:val="F03866"/>
          <w:spacing w:val="-6"/>
        </w:rPr>
        <w:t>about</w:t>
      </w:r>
      <w:r>
        <w:rPr>
          <w:color w:val="F03866"/>
          <w:spacing w:val="-14"/>
        </w:rPr>
        <w:t> </w:t>
      </w:r>
      <w:r>
        <w:rPr>
          <w:color w:val="F03866"/>
          <w:spacing w:val="-6"/>
        </w:rPr>
        <w:t>climate</w:t>
      </w:r>
      <w:r>
        <w:rPr>
          <w:color w:val="F03866"/>
          <w:spacing w:val="-14"/>
        </w:rPr>
        <w:t> </w:t>
      </w:r>
      <w:r>
        <w:rPr>
          <w:color w:val="F03866"/>
          <w:spacing w:val="-6"/>
        </w:rPr>
        <w:t>action</w:t>
      </w:r>
    </w:p>
    <w:p>
      <w:pPr>
        <w:pStyle w:val="BodyText"/>
        <w:spacing w:before="55"/>
        <w:ind w:left="0"/>
        <w:rPr>
          <w:b/>
          <w:sz w:val="32"/>
        </w:rPr>
      </w:pPr>
    </w:p>
    <w:p>
      <w:pPr>
        <w:pStyle w:val="Heading2"/>
        <w:jc w:val="both"/>
      </w:pPr>
      <w:bookmarkStart w:name="_bookmark7" w:id="8"/>
      <w:bookmarkEnd w:id="8"/>
      <w:r>
        <w:rPr>
          <w:b w:val="0"/>
        </w:rPr>
      </w:r>
      <w:r>
        <w:rPr>
          <w:color w:val="002060"/>
          <w:spacing w:val="-2"/>
        </w:rPr>
        <w:t>Knowledge</w:t>
      </w:r>
      <w:r>
        <w:rPr>
          <w:color w:val="002060"/>
          <w:spacing w:val="-14"/>
        </w:rPr>
        <w:t> </w:t>
      </w:r>
      <w:r>
        <w:rPr>
          <w:color w:val="002060"/>
          <w:spacing w:val="-2"/>
        </w:rPr>
        <w:t>encourages</w:t>
      </w:r>
      <w:r>
        <w:rPr>
          <w:color w:val="002060"/>
          <w:spacing w:val="-13"/>
        </w:rPr>
        <w:t> </w:t>
      </w:r>
      <w:r>
        <w:rPr>
          <w:color w:val="002060"/>
          <w:spacing w:val="-2"/>
        </w:rPr>
        <w:t>engagement</w:t>
      </w:r>
    </w:p>
    <w:p>
      <w:pPr>
        <w:pStyle w:val="BodyText"/>
        <w:spacing w:line="290" w:lineRule="auto" w:before="308"/>
        <w:ind w:right="324"/>
      </w:pPr>
      <w:r>
        <w:rPr>
          <w:spacing w:val="-2"/>
          <w:w w:val="110"/>
        </w:rPr>
        <w:t>The</w:t>
      </w:r>
      <w:r>
        <w:rPr>
          <w:spacing w:val="-8"/>
          <w:w w:val="110"/>
        </w:rPr>
        <w:t> </w:t>
      </w:r>
      <w:r>
        <w:rPr>
          <w:spacing w:val="-2"/>
          <w:w w:val="110"/>
        </w:rPr>
        <w:t>upside</w:t>
      </w:r>
      <w:r>
        <w:rPr>
          <w:spacing w:val="-8"/>
          <w:w w:val="110"/>
        </w:rPr>
        <w:t> </w:t>
      </w:r>
      <w:r>
        <w:rPr>
          <w:spacing w:val="-2"/>
          <w:w w:val="110"/>
        </w:rPr>
        <w:t>of</w:t>
      </w:r>
      <w:r>
        <w:rPr>
          <w:spacing w:val="-6"/>
          <w:w w:val="110"/>
        </w:rPr>
        <w:t> </w:t>
      </w:r>
      <w:r>
        <w:rPr>
          <w:spacing w:val="-2"/>
          <w:w w:val="110"/>
        </w:rPr>
        <w:t>giving</w:t>
      </w:r>
      <w:r>
        <w:rPr>
          <w:spacing w:val="-8"/>
          <w:w w:val="110"/>
        </w:rPr>
        <w:t> </w:t>
      </w:r>
      <w:r>
        <w:rPr>
          <w:spacing w:val="-2"/>
          <w:w w:val="110"/>
        </w:rPr>
        <w:t>Australians</w:t>
      </w:r>
      <w:r>
        <w:rPr>
          <w:spacing w:val="-8"/>
          <w:w w:val="110"/>
        </w:rPr>
        <w:t> </w:t>
      </w:r>
      <w:r>
        <w:rPr>
          <w:spacing w:val="-2"/>
          <w:w w:val="110"/>
        </w:rPr>
        <w:t>reliable</w:t>
      </w:r>
      <w:r>
        <w:rPr>
          <w:spacing w:val="-8"/>
          <w:w w:val="110"/>
        </w:rPr>
        <w:t> </w:t>
      </w:r>
      <w:r>
        <w:rPr>
          <w:spacing w:val="-2"/>
          <w:w w:val="110"/>
        </w:rPr>
        <w:t>and</w:t>
      </w:r>
      <w:r>
        <w:rPr>
          <w:spacing w:val="-8"/>
          <w:w w:val="110"/>
        </w:rPr>
        <w:t> </w:t>
      </w:r>
      <w:r>
        <w:rPr>
          <w:spacing w:val="-2"/>
          <w:w w:val="110"/>
        </w:rPr>
        <w:t>easy-to-digest</w:t>
      </w:r>
      <w:r>
        <w:rPr>
          <w:spacing w:val="-6"/>
          <w:w w:val="110"/>
        </w:rPr>
        <w:t> </w:t>
      </w:r>
      <w:r>
        <w:rPr>
          <w:spacing w:val="-2"/>
          <w:w w:val="110"/>
        </w:rPr>
        <w:t>information</w:t>
      </w:r>
      <w:r>
        <w:rPr>
          <w:spacing w:val="-8"/>
          <w:w w:val="110"/>
        </w:rPr>
        <w:t> </w:t>
      </w:r>
      <w:r>
        <w:rPr>
          <w:spacing w:val="-2"/>
          <w:w w:val="110"/>
        </w:rPr>
        <w:t>that</w:t>
      </w:r>
      <w:r>
        <w:rPr>
          <w:spacing w:val="-6"/>
          <w:w w:val="110"/>
        </w:rPr>
        <w:t> </w:t>
      </w:r>
      <w:r>
        <w:rPr>
          <w:spacing w:val="-2"/>
          <w:w w:val="110"/>
        </w:rPr>
        <w:t>will</w:t>
      </w:r>
      <w:r>
        <w:rPr>
          <w:spacing w:val="-6"/>
          <w:w w:val="110"/>
        </w:rPr>
        <w:t> </w:t>
      </w:r>
      <w:r>
        <w:rPr>
          <w:spacing w:val="-2"/>
          <w:w w:val="110"/>
        </w:rPr>
        <w:t>improve</w:t>
      </w:r>
      <w:r>
        <w:rPr>
          <w:spacing w:val="-8"/>
          <w:w w:val="110"/>
        </w:rPr>
        <w:t> </w:t>
      </w:r>
      <w:r>
        <w:rPr>
          <w:spacing w:val="-2"/>
          <w:w w:val="110"/>
        </w:rPr>
        <w:t>their</w:t>
      </w:r>
      <w:r>
        <w:rPr>
          <w:spacing w:val="-6"/>
          <w:w w:val="110"/>
        </w:rPr>
        <w:t> </w:t>
      </w:r>
      <w:r>
        <w:rPr>
          <w:spacing w:val="-2"/>
          <w:w w:val="110"/>
        </w:rPr>
        <w:t>capacity </w:t>
      </w:r>
      <w:r>
        <w:rPr>
          <w:w w:val="110"/>
        </w:rPr>
        <w:t>to</w:t>
      </w:r>
      <w:r>
        <w:rPr>
          <w:spacing w:val="-6"/>
          <w:w w:val="110"/>
        </w:rPr>
        <w:t> </w:t>
      </w:r>
      <w:r>
        <w:rPr>
          <w:w w:val="110"/>
        </w:rPr>
        <w:t>engage</w:t>
      </w:r>
      <w:r>
        <w:rPr>
          <w:spacing w:val="-6"/>
          <w:w w:val="110"/>
        </w:rPr>
        <w:t> </w:t>
      </w:r>
      <w:r>
        <w:rPr>
          <w:w w:val="110"/>
        </w:rPr>
        <w:t>in</w:t>
      </w:r>
      <w:r>
        <w:rPr>
          <w:spacing w:val="-6"/>
          <w:w w:val="110"/>
        </w:rPr>
        <w:t> </w:t>
      </w:r>
      <w:r>
        <w:rPr>
          <w:w w:val="110"/>
        </w:rPr>
        <w:t>climate</w:t>
      </w:r>
      <w:r>
        <w:rPr>
          <w:spacing w:val="-6"/>
          <w:w w:val="110"/>
        </w:rPr>
        <w:t> </w:t>
      </w:r>
      <w:r>
        <w:rPr>
          <w:w w:val="110"/>
        </w:rPr>
        <w:t>action</w:t>
      </w:r>
      <w:r>
        <w:rPr>
          <w:spacing w:val="-6"/>
          <w:w w:val="110"/>
        </w:rPr>
        <w:t> </w:t>
      </w:r>
      <w:r>
        <w:rPr>
          <w:w w:val="110"/>
        </w:rPr>
        <w:t>and</w:t>
      </w:r>
      <w:r>
        <w:rPr>
          <w:spacing w:val="-6"/>
          <w:w w:val="110"/>
        </w:rPr>
        <w:t> </w:t>
      </w:r>
      <w:r>
        <w:rPr>
          <w:w w:val="110"/>
        </w:rPr>
        <w:t>take</w:t>
      </w:r>
      <w:r>
        <w:rPr>
          <w:spacing w:val="-6"/>
          <w:w w:val="110"/>
        </w:rPr>
        <w:t> </w:t>
      </w:r>
      <w:r>
        <w:rPr>
          <w:w w:val="110"/>
        </w:rPr>
        <w:t>steps</w:t>
      </w:r>
      <w:r>
        <w:rPr>
          <w:spacing w:val="-6"/>
          <w:w w:val="110"/>
        </w:rPr>
        <w:t> </w:t>
      </w:r>
      <w:r>
        <w:rPr>
          <w:w w:val="110"/>
        </w:rPr>
        <w:t>to</w:t>
      </w:r>
      <w:r>
        <w:rPr>
          <w:spacing w:val="-6"/>
          <w:w w:val="110"/>
        </w:rPr>
        <w:t> </w:t>
      </w:r>
      <w:r>
        <w:rPr>
          <w:w w:val="110"/>
        </w:rPr>
        <w:t>persuade</w:t>
      </w:r>
      <w:r>
        <w:rPr>
          <w:spacing w:val="-6"/>
          <w:w w:val="110"/>
        </w:rPr>
        <w:t> </w:t>
      </w:r>
      <w:r>
        <w:rPr>
          <w:w w:val="110"/>
        </w:rPr>
        <w:t>others</w:t>
      </w:r>
      <w:r>
        <w:rPr>
          <w:spacing w:val="-6"/>
          <w:w w:val="110"/>
        </w:rPr>
        <w:t> </w:t>
      </w:r>
      <w:r>
        <w:rPr>
          <w:w w:val="110"/>
        </w:rPr>
        <w:t>to</w:t>
      </w:r>
      <w:r>
        <w:rPr>
          <w:spacing w:val="-6"/>
          <w:w w:val="110"/>
        </w:rPr>
        <w:t> </w:t>
      </w:r>
      <w:r>
        <w:rPr>
          <w:w w:val="110"/>
        </w:rPr>
        <w:t>do</w:t>
      </w:r>
      <w:r>
        <w:rPr>
          <w:spacing w:val="-6"/>
          <w:w w:val="110"/>
        </w:rPr>
        <w:t> </w:t>
      </w:r>
      <w:r>
        <w:rPr>
          <w:w w:val="110"/>
        </w:rPr>
        <w:t>so</w:t>
      </w:r>
      <w:r>
        <w:rPr>
          <w:spacing w:val="-6"/>
          <w:w w:val="110"/>
        </w:rPr>
        <w:t> </w:t>
      </w:r>
      <w:r>
        <w:rPr>
          <w:w w:val="110"/>
        </w:rPr>
        <w:t>is</w:t>
      </w:r>
      <w:r>
        <w:rPr>
          <w:spacing w:val="-6"/>
          <w:w w:val="110"/>
        </w:rPr>
        <w:t> </w:t>
      </w:r>
      <w:r>
        <w:rPr>
          <w:w w:val="110"/>
        </w:rPr>
        <w:t>clear.</w:t>
      </w:r>
      <w:r>
        <w:rPr>
          <w:spacing w:val="-4"/>
          <w:w w:val="110"/>
        </w:rPr>
        <w:t> </w:t>
      </w:r>
      <w:r>
        <w:rPr>
          <w:w w:val="110"/>
        </w:rPr>
        <w:t>Peer-to-peer engagement</w:t>
      </w:r>
      <w:r>
        <w:rPr>
          <w:spacing w:val="-14"/>
          <w:w w:val="110"/>
        </w:rPr>
        <w:t> </w:t>
      </w:r>
      <w:r>
        <w:rPr>
          <w:w w:val="110"/>
        </w:rPr>
        <w:t>acts</w:t>
      </w:r>
      <w:r>
        <w:rPr>
          <w:spacing w:val="-15"/>
          <w:w w:val="110"/>
        </w:rPr>
        <w:t> </w:t>
      </w:r>
      <w:r>
        <w:rPr>
          <w:w w:val="110"/>
        </w:rPr>
        <w:t>as</w:t>
      </w:r>
      <w:r>
        <w:rPr>
          <w:spacing w:val="-15"/>
          <w:w w:val="110"/>
        </w:rPr>
        <w:t> </w:t>
      </w:r>
      <w:r>
        <w:rPr>
          <w:w w:val="110"/>
        </w:rPr>
        <w:t>a</w:t>
      </w:r>
      <w:r>
        <w:rPr>
          <w:spacing w:val="-15"/>
          <w:w w:val="110"/>
        </w:rPr>
        <w:t> </w:t>
      </w:r>
      <w:r>
        <w:rPr>
          <w:w w:val="110"/>
        </w:rPr>
        <w:t>bulwark</w:t>
      </w:r>
      <w:r>
        <w:rPr>
          <w:spacing w:val="-15"/>
          <w:w w:val="110"/>
        </w:rPr>
        <w:t> </w:t>
      </w:r>
      <w:r>
        <w:rPr>
          <w:w w:val="110"/>
        </w:rPr>
        <w:t>against</w:t>
      </w:r>
      <w:r>
        <w:rPr>
          <w:spacing w:val="-14"/>
          <w:w w:val="110"/>
        </w:rPr>
        <w:t> </w:t>
      </w:r>
      <w:r>
        <w:rPr>
          <w:w w:val="110"/>
        </w:rPr>
        <w:t>false</w:t>
      </w:r>
      <w:r>
        <w:rPr>
          <w:spacing w:val="-15"/>
          <w:w w:val="110"/>
        </w:rPr>
        <w:t> </w:t>
      </w:r>
      <w:r>
        <w:rPr>
          <w:w w:val="110"/>
        </w:rPr>
        <w:t>claims</w:t>
      </w:r>
      <w:r>
        <w:rPr>
          <w:spacing w:val="-15"/>
          <w:w w:val="110"/>
        </w:rPr>
        <w:t> </w:t>
      </w:r>
      <w:r>
        <w:rPr>
          <w:w w:val="110"/>
        </w:rPr>
        <w:t>and</w:t>
      </w:r>
      <w:r>
        <w:rPr>
          <w:spacing w:val="-15"/>
          <w:w w:val="110"/>
        </w:rPr>
        <w:t> </w:t>
      </w:r>
      <w:r>
        <w:rPr>
          <w:w w:val="110"/>
        </w:rPr>
        <w:t>misinformation</w:t>
      </w:r>
      <w:r>
        <w:rPr>
          <w:spacing w:val="-15"/>
          <w:w w:val="110"/>
        </w:rPr>
        <w:t> </w:t>
      </w:r>
      <w:r>
        <w:rPr>
          <w:w w:val="110"/>
        </w:rPr>
        <w:t>by</w:t>
      </w:r>
      <w:r>
        <w:rPr>
          <w:spacing w:val="-15"/>
          <w:w w:val="110"/>
        </w:rPr>
        <w:t> </w:t>
      </w:r>
      <w:r>
        <w:rPr>
          <w:w w:val="110"/>
        </w:rPr>
        <w:t>reducing</w:t>
      </w:r>
      <w:r>
        <w:rPr>
          <w:spacing w:val="-15"/>
          <w:w w:val="110"/>
        </w:rPr>
        <w:t> </w:t>
      </w:r>
      <w:r>
        <w:rPr>
          <w:w w:val="110"/>
        </w:rPr>
        <w:t>reliance</w:t>
      </w:r>
      <w:r>
        <w:rPr>
          <w:spacing w:val="-15"/>
          <w:w w:val="110"/>
        </w:rPr>
        <w:t> </w:t>
      </w:r>
      <w:r>
        <w:rPr>
          <w:w w:val="110"/>
        </w:rPr>
        <w:t>on</w:t>
      </w:r>
      <w:r>
        <w:rPr>
          <w:spacing w:val="-15"/>
          <w:w w:val="110"/>
        </w:rPr>
        <w:t> </w:t>
      </w:r>
      <w:r>
        <w:rPr>
          <w:w w:val="110"/>
        </w:rPr>
        <w:t>hostile information</w:t>
      </w:r>
      <w:r>
        <w:rPr>
          <w:spacing w:val="-18"/>
          <w:w w:val="110"/>
        </w:rPr>
        <w:t> </w:t>
      </w:r>
      <w:r>
        <w:rPr>
          <w:w w:val="110"/>
        </w:rPr>
        <w:t>sources.</w:t>
      </w:r>
      <w:r>
        <w:rPr>
          <w:spacing w:val="-17"/>
          <w:w w:val="110"/>
        </w:rPr>
        <w:t> </w:t>
      </w:r>
      <w:r>
        <w:rPr>
          <w:w w:val="110"/>
        </w:rPr>
        <w:t>When</w:t>
      </w:r>
      <w:r>
        <w:rPr>
          <w:spacing w:val="-17"/>
          <w:w w:val="110"/>
        </w:rPr>
        <w:t> </w:t>
      </w:r>
      <w:r>
        <w:rPr>
          <w:w w:val="110"/>
        </w:rPr>
        <w:t>people</w:t>
      </w:r>
      <w:r>
        <w:rPr>
          <w:spacing w:val="-17"/>
          <w:w w:val="110"/>
        </w:rPr>
        <w:t> </w:t>
      </w:r>
      <w:r>
        <w:rPr>
          <w:w w:val="110"/>
        </w:rPr>
        <w:t>have</w:t>
      </w:r>
      <w:r>
        <w:rPr>
          <w:spacing w:val="-17"/>
          <w:w w:val="110"/>
        </w:rPr>
        <w:t> </w:t>
      </w:r>
      <w:r>
        <w:rPr>
          <w:w w:val="110"/>
        </w:rPr>
        <w:t>access</w:t>
      </w:r>
      <w:r>
        <w:rPr>
          <w:spacing w:val="-18"/>
          <w:w w:val="110"/>
        </w:rPr>
        <w:t> </w:t>
      </w:r>
      <w:r>
        <w:rPr>
          <w:w w:val="110"/>
        </w:rPr>
        <w:t>to</w:t>
      </w:r>
      <w:r>
        <w:rPr>
          <w:spacing w:val="-17"/>
          <w:w w:val="110"/>
        </w:rPr>
        <w:t> </w:t>
      </w:r>
      <w:r>
        <w:rPr>
          <w:w w:val="110"/>
        </w:rPr>
        <w:t>clear,</w:t>
      </w:r>
      <w:r>
        <w:rPr>
          <w:spacing w:val="-17"/>
          <w:w w:val="110"/>
        </w:rPr>
        <w:t> </w:t>
      </w:r>
      <w:r>
        <w:rPr>
          <w:w w:val="110"/>
        </w:rPr>
        <w:t>reliable</w:t>
      </w:r>
      <w:r>
        <w:rPr>
          <w:spacing w:val="-17"/>
          <w:w w:val="110"/>
        </w:rPr>
        <w:t> </w:t>
      </w:r>
      <w:r>
        <w:rPr>
          <w:w w:val="110"/>
        </w:rPr>
        <w:t>information,</w:t>
      </w:r>
      <w:r>
        <w:rPr>
          <w:spacing w:val="-17"/>
          <w:w w:val="110"/>
        </w:rPr>
        <w:t> </w:t>
      </w:r>
      <w:r>
        <w:rPr>
          <w:w w:val="110"/>
        </w:rPr>
        <w:t>they</w:t>
      </w:r>
      <w:r>
        <w:rPr>
          <w:spacing w:val="-18"/>
          <w:w w:val="110"/>
        </w:rPr>
        <w:t> </w:t>
      </w:r>
      <w:r>
        <w:rPr>
          <w:w w:val="110"/>
        </w:rPr>
        <w:t>have</w:t>
      </w:r>
      <w:r>
        <w:rPr>
          <w:spacing w:val="-17"/>
          <w:w w:val="110"/>
        </w:rPr>
        <w:t> </w:t>
      </w:r>
      <w:r>
        <w:rPr>
          <w:w w:val="110"/>
        </w:rPr>
        <w:t>the</w:t>
      </w:r>
      <w:r>
        <w:rPr>
          <w:spacing w:val="-17"/>
          <w:w w:val="110"/>
        </w:rPr>
        <w:t> </w:t>
      </w:r>
      <w:r>
        <w:rPr>
          <w:w w:val="110"/>
        </w:rPr>
        <w:t>confidence needed to question and challenge misinformation.</w:t>
      </w:r>
    </w:p>
    <w:p>
      <w:pPr>
        <w:pStyle w:val="BodyText"/>
        <w:spacing w:line="290" w:lineRule="auto" w:before="114"/>
        <w:ind w:right="587"/>
      </w:pPr>
      <w:r>
        <w:rPr>
          <w:w w:val="105"/>
        </w:rPr>
        <w:t>The results of the </w:t>
      </w:r>
      <w:r>
        <w:rPr>
          <w:color w:val="1155CC"/>
          <w:w w:val="105"/>
          <w:u w:val="single" w:color="1155CC"/>
        </w:rPr>
        <w:t>2026 Clean Energy Solutions Index</w:t>
      </w:r>
      <w:r>
        <w:rPr>
          <w:color w:val="1155CC"/>
          <w:w w:val="105"/>
          <w:u w:val="none"/>
        </w:rPr>
        <w:t> </w:t>
      </w:r>
      <w:r>
        <w:rPr>
          <w:w w:val="105"/>
          <w:u w:val="none"/>
        </w:rPr>
        <w:t>reinforce the principle. The Index measures ‘deep support’ for the technology-based solutions, ranging from rooftop solar to establishing a green metal industry in Australia, needed to underpin our energy transition. It combines four key metrics, </w:t>
      </w:r>
      <w:r>
        <w:rPr>
          <w:spacing w:val="-2"/>
          <w:w w:val="105"/>
          <w:u w:val="none"/>
        </w:rPr>
        <w:t>incorporating:</w:t>
      </w:r>
    </w:p>
    <w:p>
      <w:pPr>
        <w:pStyle w:val="ListParagraph"/>
        <w:numPr>
          <w:ilvl w:val="0"/>
          <w:numId w:val="2"/>
        </w:numPr>
        <w:tabs>
          <w:tab w:pos="797" w:val="left" w:leader="none"/>
        </w:tabs>
        <w:spacing w:line="240" w:lineRule="auto" w:before="117" w:after="0"/>
        <w:ind w:left="797" w:right="0" w:hanging="359"/>
        <w:jc w:val="left"/>
        <w:rPr>
          <w:sz w:val="20"/>
        </w:rPr>
      </w:pPr>
      <w:r>
        <w:rPr>
          <w:w w:val="105"/>
          <w:sz w:val="20"/>
        </w:rPr>
        <w:t>personal</w:t>
      </w:r>
      <w:r>
        <w:rPr>
          <w:spacing w:val="10"/>
          <w:w w:val="110"/>
          <w:sz w:val="20"/>
        </w:rPr>
        <w:t> </w:t>
      </w:r>
      <w:r>
        <w:rPr>
          <w:spacing w:val="-2"/>
          <w:w w:val="110"/>
          <w:sz w:val="20"/>
        </w:rPr>
        <w:t>support</w:t>
      </w:r>
    </w:p>
    <w:p>
      <w:pPr>
        <w:pStyle w:val="ListParagraph"/>
        <w:numPr>
          <w:ilvl w:val="0"/>
          <w:numId w:val="2"/>
        </w:numPr>
        <w:tabs>
          <w:tab w:pos="797" w:val="left" w:leader="none"/>
        </w:tabs>
        <w:spacing w:line="240" w:lineRule="auto" w:before="115" w:after="0"/>
        <w:ind w:left="797" w:right="0" w:hanging="359"/>
        <w:jc w:val="left"/>
        <w:rPr>
          <w:sz w:val="20"/>
        </w:rPr>
      </w:pPr>
      <w:r>
        <w:rPr>
          <w:w w:val="110"/>
          <w:sz w:val="20"/>
        </w:rPr>
        <w:t>a</w:t>
      </w:r>
      <w:r>
        <w:rPr>
          <w:spacing w:val="-18"/>
          <w:w w:val="110"/>
          <w:sz w:val="20"/>
        </w:rPr>
        <w:t> </w:t>
      </w:r>
      <w:r>
        <w:rPr>
          <w:w w:val="110"/>
          <w:sz w:val="20"/>
        </w:rPr>
        <w:t>belief</w:t>
      </w:r>
      <w:r>
        <w:rPr>
          <w:spacing w:val="-17"/>
          <w:w w:val="110"/>
          <w:sz w:val="20"/>
        </w:rPr>
        <w:t> </w:t>
      </w:r>
      <w:r>
        <w:rPr>
          <w:w w:val="110"/>
          <w:sz w:val="20"/>
        </w:rPr>
        <w:t>that</w:t>
      </w:r>
      <w:r>
        <w:rPr>
          <w:spacing w:val="-16"/>
          <w:w w:val="110"/>
          <w:sz w:val="20"/>
        </w:rPr>
        <w:t> </w:t>
      </w:r>
      <w:r>
        <w:rPr>
          <w:w w:val="110"/>
          <w:sz w:val="20"/>
        </w:rPr>
        <w:t>it</w:t>
      </w:r>
      <w:r>
        <w:rPr>
          <w:spacing w:val="-17"/>
          <w:w w:val="110"/>
          <w:sz w:val="20"/>
        </w:rPr>
        <w:t> </w:t>
      </w:r>
      <w:r>
        <w:rPr>
          <w:w w:val="110"/>
          <w:sz w:val="20"/>
        </w:rPr>
        <w:t>is</w:t>
      </w:r>
      <w:r>
        <w:rPr>
          <w:spacing w:val="-17"/>
          <w:w w:val="110"/>
          <w:sz w:val="20"/>
        </w:rPr>
        <w:t> </w:t>
      </w:r>
      <w:r>
        <w:rPr>
          <w:w w:val="110"/>
          <w:sz w:val="20"/>
        </w:rPr>
        <w:t>good</w:t>
      </w:r>
      <w:r>
        <w:rPr>
          <w:spacing w:val="-17"/>
          <w:w w:val="110"/>
          <w:sz w:val="20"/>
        </w:rPr>
        <w:t> </w:t>
      </w:r>
      <w:r>
        <w:rPr>
          <w:w w:val="110"/>
          <w:sz w:val="20"/>
        </w:rPr>
        <w:t>for</w:t>
      </w:r>
      <w:r>
        <w:rPr>
          <w:spacing w:val="-17"/>
          <w:w w:val="110"/>
          <w:sz w:val="20"/>
        </w:rPr>
        <w:t> </w:t>
      </w:r>
      <w:r>
        <w:rPr>
          <w:spacing w:val="-2"/>
          <w:w w:val="110"/>
          <w:sz w:val="20"/>
        </w:rPr>
        <w:t>Australia</w:t>
      </w:r>
    </w:p>
    <w:p>
      <w:pPr>
        <w:pStyle w:val="ListParagraph"/>
        <w:numPr>
          <w:ilvl w:val="0"/>
          <w:numId w:val="2"/>
        </w:numPr>
        <w:tabs>
          <w:tab w:pos="797" w:val="left" w:leader="none"/>
        </w:tabs>
        <w:spacing w:line="240" w:lineRule="auto" w:before="111" w:after="0"/>
        <w:ind w:left="797" w:right="0" w:hanging="359"/>
        <w:jc w:val="left"/>
        <w:rPr>
          <w:sz w:val="20"/>
        </w:rPr>
      </w:pPr>
      <w:r>
        <w:rPr>
          <w:sz w:val="20"/>
        </w:rPr>
        <w:t>support</w:t>
      </w:r>
      <w:r>
        <w:rPr>
          <w:spacing w:val="36"/>
          <w:sz w:val="20"/>
        </w:rPr>
        <w:t> </w:t>
      </w:r>
      <w:r>
        <w:rPr>
          <w:sz w:val="20"/>
        </w:rPr>
        <w:t>in</w:t>
      </w:r>
      <w:r>
        <w:rPr>
          <w:spacing w:val="36"/>
          <w:sz w:val="20"/>
        </w:rPr>
        <w:t> </w:t>
      </w:r>
      <w:r>
        <w:rPr>
          <w:sz w:val="20"/>
        </w:rPr>
        <w:t>local</w:t>
      </w:r>
      <w:r>
        <w:rPr>
          <w:spacing w:val="37"/>
          <w:sz w:val="20"/>
        </w:rPr>
        <w:t> </w:t>
      </w:r>
      <w:r>
        <w:rPr>
          <w:sz w:val="20"/>
        </w:rPr>
        <w:t>communities,</w:t>
      </w:r>
      <w:r>
        <w:rPr>
          <w:spacing w:val="37"/>
          <w:sz w:val="20"/>
        </w:rPr>
        <w:t> </w:t>
      </w:r>
      <w:r>
        <w:rPr>
          <w:spacing w:val="-5"/>
          <w:sz w:val="20"/>
        </w:rPr>
        <w:t>and</w:t>
      </w:r>
    </w:p>
    <w:p>
      <w:pPr>
        <w:pStyle w:val="ListParagraph"/>
        <w:numPr>
          <w:ilvl w:val="0"/>
          <w:numId w:val="2"/>
        </w:numPr>
        <w:tabs>
          <w:tab w:pos="797" w:val="left" w:leader="none"/>
        </w:tabs>
        <w:spacing w:line="240" w:lineRule="auto" w:before="115" w:after="0"/>
        <w:ind w:left="797" w:right="0" w:hanging="359"/>
        <w:jc w:val="left"/>
        <w:rPr>
          <w:sz w:val="20"/>
        </w:rPr>
      </w:pPr>
      <w:r>
        <w:rPr>
          <w:spacing w:val="-2"/>
          <w:w w:val="110"/>
          <w:sz w:val="20"/>
        </w:rPr>
        <w:t>a</w:t>
      </w:r>
      <w:r>
        <w:rPr>
          <w:spacing w:val="-12"/>
          <w:w w:val="110"/>
          <w:sz w:val="20"/>
        </w:rPr>
        <w:t> </w:t>
      </w:r>
      <w:r>
        <w:rPr>
          <w:spacing w:val="-2"/>
          <w:w w:val="110"/>
          <w:sz w:val="20"/>
        </w:rPr>
        <w:t>willingness</w:t>
      </w:r>
      <w:r>
        <w:rPr>
          <w:spacing w:val="-11"/>
          <w:w w:val="110"/>
          <w:sz w:val="20"/>
        </w:rPr>
        <w:t> </w:t>
      </w:r>
      <w:r>
        <w:rPr>
          <w:spacing w:val="-2"/>
          <w:w w:val="110"/>
          <w:sz w:val="20"/>
        </w:rPr>
        <w:t>to</w:t>
      </w:r>
      <w:r>
        <w:rPr>
          <w:spacing w:val="-11"/>
          <w:w w:val="110"/>
          <w:sz w:val="20"/>
        </w:rPr>
        <w:t> </w:t>
      </w:r>
      <w:r>
        <w:rPr>
          <w:spacing w:val="-2"/>
          <w:w w:val="110"/>
          <w:sz w:val="20"/>
        </w:rPr>
        <w:t>talk</w:t>
      </w:r>
      <w:r>
        <w:rPr>
          <w:spacing w:val="-12"/>
          <w:w w:val="110"/>
          <w:sz w:val="20"/>
        </w:rPr>
        <w:t> </w:t>
      </w:r>
      <w:r>
        <w:rPr>
          <w:spacing w:val="-2"/>
          <w:w w:val="110"/>
          <w:sz w:val="20"/>
        </w:rPr>
        <w:t>positively</w:t>
      </w:r>
      <w:r>
        <w:rPr>
          <w:spacing w:val="-11"/>
          <w:w w:val="110"/>
          <w:sz w:val="20"/>
        </w:rPr>
        <w:t> </w:t>
      </w:r>
      <w:r>
        <w:rPr>
          <w:spacing w:val="-2"/>
          <w:w w:val="110"/>
          <w:sz w:val="20"/>
        </w:rPr>
        <w:t>about</w:t>
      </w:r>
      <w:r>
        <w:rPr>
          <w:spacing w:val="-10"/>
          <w:w w:val="110"/>
          <w:sz w:val="20"/>
        </w:rPr>
        <w:t> </w:t>
      </w:r>
      <w:r>
        <w:rPr>
          <w:spacing w:val="-2"/>
          <w:w w:val="110"/>
          <w:sz w:val="20"/>
        </w:rPr>
        <w:t>it</w:t>
      </w:r>
      <w:r>
        <w:rPr>
          <w:spacing w:val="-10"/>
          <w:w w:val="110"/>
          <w:sz w:val="20"/>
        </w:rPr>
        <w:t> </w:t>
      </w:r>
      <w:r>
        <w:rPr>
          <w:spacing w:val="-2"/>
          <w:w w:val="110"/>
          <w:sz w:val="20"/>
        </w:rPr>
        <w:t>to</w:t>
      </w:r>
      <w:r>
        <w:rPr>
          <w:spacing w:val="-11"/>
          <w:w w:val="110"/>
          <w:sz w:val="20"/>
        </w:rPr>
        <w:t> </w:t>
      </w:r>
      <w:r>
        <w:rPr>
          <w:spacing w:val="-2"/>
          <w:w w:val="110"/>
          <w:sz w:val="20"/>
        </w:rPr>
        <w:t>friends</w:t>
      </w:r>
      <w:r>
        <w:rPr>
          <w:spacing w:val="-12"/>
          <w:w w:val="110"/>
          <w:sz w:val="20"/>
        </w:rPr>
        <w:t> </w:t>
      </w:r>
      <w:r>
        <w:rPr>
          <w:spacing w:val="-2"/>
          <w:w w:val="110"/>
          <w:sz w:val="20"/>
        </w:rPr>
        <w:t>and</w:t>
      </w:r>
      <w:r>
        <w:rPr>
          <w:spacing w:val="-11"/>
          <w:w w:val="110"/>
          <w:sz w:val="20"/>
        </w:rPr>
        <w:t> </w:t>
      </w:r>
      <w:r>
        <w:rPr>
          <w:spacing w:val="-2"/>
          <w:w w:val="110"/>
          <w:sz w:val="20"/>
        </w:rPr>
        <w:t>family.</w:t>
      </w:r>
    </w:p>
    <w:p>
      <w:pPr>
        <w:pStyle w:val="BodyText"/>
        <w:spacing w:before="162"/>
        <w:ind w:left="0"/>
      </w:pPr>
    </w:p>
    <w:p>
      <w:pPr>
        <w:pStyle w:val="BodyText"/>
        <w:spacing w:line="290" w:lineRule="auto"/>
        <w:ind w:right="324"/>
      </w:pPr>
      <w:r>
        <w:rPr>
          <w:spacing w:val="-2"/>
          <w:w w:val="110"/>
        </w:rPr>
        <w:t>The</w:t>
      </w:r>
      <w:r>
        <w:rPr>
          <w:spacing w:val="-9"/>
          <w:w w:val="110"/>
        </w:rPr>
        <w:t> </w:t>
      </w:r>
      <w:r>
        <w:rPr>
          <w:spacing w:val="-2"/>
          <w:w w:val="110"/>
        </w:rPr>
        <w:t>latter</w:t>
      </w:r>
      <w:r>
        <w:rPr>
          <w:spacing w:val="-8"/>
          <w:w w:val="110"/>
        </w:rPr>
        <w:t> </w:t>
      </w:r>
      <w:r>
        <w:rPr>
          <w:spacing w:val="-2"/>
          <w:w w:val="110"/>
        </w:rPr>
        <w:t>is</w:t>
      </w:r>
      <w:r>
        <w:rPr>
          <w:spacing w:val="-9"/>
          <w:w w:val="110"/>
        </w:rPr>
        <w:t> </w:t>
      </w:r>
      <w:r>
        <w:rPr>
          <w:spacing w:val="-2"/>
          <w:w w:val="110"/>
        </w:rPr>
        <w:t>crucial,</w:t>
      </w:r>
      <w:r>
        <w:rPr>
          <w:spacing w:val="-8"/>
          <w:w w:val="110"/>
        </w:rPr>
        <w:t> </w:t>
      </w:r>
      <w:r>
        <w:rPr>
          <w:spacing w:val="-2"/>
          <w:w w:val="110"/>
        </w:rPr>
        <w:t>as</w:t>
      </w:r>
      <w:r>
        <w:rPr>
          <w:spacing w:val="-9"/>
          <w:w w:val="110"/>
        </w:rPr>
        <w:t> </w:t>
      </w:r>
      <w:r>
        <w:rPr>
          <w:spacing w:val="-2"/>
          <w:w w:val="110"/>
        </w:rPr>
        <w:t>it</w:t>
      </w:r>
      <w:r>
        <w:rPr>
          <w:spacing w:val="-8"/>
          <w:w w:val="110"/>
        </w:rPr>
        <w:t> </w:t>
      </w:r>
      <w:r>
        <w:rPr>
          <w:spacing w:val="-2"/>
          <w:w w:val="110"/>
        </w:rPr>
        <w:t>will</w:t>
      </w:r>
      <w:r>
        <w:rPr>
          <w:spacing w:val="-8"/>
          <w:w w:val="110"/>
        </w:rPr>
        <w:t> </w:t>
      </w:r>
      <w:r>
        <w:rPr>
          <w:spacing w:val="-2"/>
          <w:w w:val="110"/>
        </w:rPr>
        <w:t>help</w:t>
      </w:r>
      <w:r>
        <w:rPr>
          <w:spacing w:val="-9"/>
          <w:w w:val="110"/>
        </w:rPr>
        <w:t> </w:t>
      </w:r>
      <w:r>
        <w:rPr>
          <w:spacing w:val="-2"/>
          <w:w w:val="110"/>
        </w:rPr>
        <w:t>sustain</w:t>
      </w:r>
      <w:r>
        <w:rPr>
          <w:spacing w:val="-9"/>
          <w:w w:val="110"/>
        </w:rPr>
        <w:t> </w:t>
      </w:r>
      <w:r>
        <w:rPr>
          <w:spacing w:val="-2"/>
          <w:w w:val="110"/>
        </w:rPr>
        <w:t>understanding</w:t>
      </w:r>
      <w:r>
        <w:rPr>
          <w:spacing w:val="-9"/>
          <w:w w:val="110"/>
        </w:rPr>
        <w:t> </w:t>
      </w:r>
      <w:r>
        <w:rPr>
          <w:spacing w:val="-2"/>
          <w:w w:val="110"/>
        </w:rPr>
        <w:t>and</w:t>
      </w:r>
      <w:r>
        <w:rPr>
          <w:spacing w:val="-9"/>
          <w:w w:val="110"/>
        </w:rPr>
        <w:t> </w:t>
      </w:r>
      <w:r>
        <w:rPr>
          <w:spacing w:val="-2"/>
          <w:w w:val="110"/>
        </w:rPr>
        <w:t>acceptance</w:t>
      </w:r>
      <w:r>
        <w:rPr>
          <w:spacing w:val="-9"/>
          <w:w w:val="110"/>
        </w:rPr>
        <w:t> </w:t>
      </w:r>
      <w:r>
        <w:rPr>
          <w:spacing w:val="-2"/>
          <w:w w:val="110"/>
        </w:rPr>
        <w:t>of</w:t>
      </w:r>
      <w:r>
        <w:rPr>
          <w:spacing w:val="-8"/>
          <w:w w:val="110"/>
        </w:rPr>
        <w:t> </w:t>
      </w:r>
      <w:r>
        <w:rPr>
          <w:spacing w:val="-2"/>
          <w:w w:val="110"/>
        </w:rPr>
        <w:t>clean</w:t>
      </w:r>
      <w:r>
        <w:rPr>
          <w:spacing w:val="-9"/>
          <w:w w:val="110"/>
        </w:rPr>
        <w:t> </w:t>
      </w:r>
      <w:r>
        <w:rPr>
          <w:spacing w:val="-2"/>
          <w:w w:val="110"/>
        </w:rPr>
        <w:t>energy</w:t>
      </w:r>
      <w:r>
        <w:rPr>
          <w:spacing w:val="-9"/>
          <w:w w:val="110"/>
        </w:rPr>
        <w:t> </w:t>
      </w:r>
      <w:r>
        <w:rPr>
          <w:spacing w:val="-2"/>
          <w:w w:val="110"/>
        </w:rPr>
        <w:t>solutions</w:t>
      </w:r>
      <w:r>
        <w:rPr>
          <w:spacing w:val="-9"/>
          <w:w w:val="110"/>
        </w:rPr>
        <w:t> </w:t>
      </w:r>
      <w:r>
        <w:rPr>
          <w:spacing w:val="-2"/>
          <w:w w:val="110"/>
        </w:rPr>
        <w:t>that </w:t>
      </w:r>
      <w:r>
        <w:rPr>
          <w:w w:val="110"/>
        </w:rPr>
        <w:t>are</w:t>
      </w:r>
      <w:r>
        <w:rPr>
          <w:spacing w:val="-4"/>
          <w:w w:val="110"/>
        </w:rPr>
        <w:t> </w:t>
      </w:r>
      <w:r>
        <w:rPr>
          <w:w w:val="110"/>
        </w:rPr>
        <w:t>less</w:t>
      </w:r>
      <w:r>
        <w:rPr>
          <w:spacing w:val="-4"/>
          <w:w w:val="110"/>
        </w:rPr>
        <w:t> </w:t>
      </w:r>
      <w:r>
        <w:rPr>
          <w:w w:val="110"/>
        </w:rPr>
        <w:t>familiar</w:t>
      </w:r>
      <w:r>
        <w:rPr>
          <w:spacing w:val="-3"/>
          <w:w w:val="110"/>
        </w:rPr>
        <w:t> </w:t>
      </w:r>
      <w:r>
        <w:rPr>
          <w:w w:val="110"/>
        </w:rPr>
        <w:t>or</w:t>
      </w:r>
      <w:r>
        <w:rPr>
          <w:spacing w:val="-3"/>
          <w:w w:val="110"/>
        </w:rPr>
        <w:t> </w:t>
      </w:r>
      <w:r>
        <w:rPr>
          <w:w w:val="110"/>
        </w:rPr>
        <w:t>have</w:t>
      </w:r>
      <w:r>
        <w:rPr>
          <w:spacing w:val="-4"/>
          <w:w w:val="110"/>
        </w:rPr>
        <w:t> </w:t>
      </w:r>
      <w:r>
        <w:rPr>
          <w:w w:val="110"/>
        </w:rPr>
        <w:t>yet</w:t>
      </w:r>
      <w:r>
        <w:rPr>
          <w:spacing w:val="-3"/>
          <w:w w:val="110"/>
        </w:rPr>
        <w:t> </w:t>
      </w:r>
      <w:r>
        <w:rPr>
          <w:w w:val="110"/>
        </w:rPr>
        <w:t>to</w:t>
      </w:r>
      <w:r>
        <w:rPr>
          <w:spacing w:val="-4"/>
          <w:w w:val="110"/>
        </w:rPr>
        <w:t> </w:t>
      </w:r>
      <w:r>
        <w:rPr>
          <w:w w:val="110"/>
        </w:rPr>
        <w:t>generate</w:t>
      </w:r>
      <w:r>
        <w:rPr>
          <w:spacing w:val="-4"/>
          <w:w w:val="110"/>
        </w:rPr>
        <w:t> </w:t>
      </w:r>
      <w:r>
        <w:rPr>
          <w:w w:val="110"/>
        </w:rPr>
        <w:t>widespread</w:t>
      </w:r>
      <w:r>
        <w:rPr>
          <w:spacing w:val="-4"/>
          <w:w w:val="110"/>
        </w:rPr>
        <w:t> </w:t>
      </w:r>
      <w:r>
        <w:rPr>
          <w:w w:val="110"/>
        </w:rPr>
        <w:t>support.</w:t>
      </w:r>
    </w:p>
    <w:p>
      <w:pPr>
        <w:pStyle w:val="BodyText"/>
        <w:spacing w:line="288" w:lineRule="auto" w:before="121"/>
        <w:ind w:right="587"/>
      </w:pPr>
      <w:r>
        <w:rPr>
          <w:w w:val="110"/>
        </w:rPr>
        <w:t>The</w:t>
      </w:r>
      <w:r>
        <w:rPr>
          <w:spacing w:val="-12"/>
          <w:w w:val="110"/>
        </w:rPr>
        <w:t> </w:t>
      </w:r>
      <w:r>
        <w:rPr>
          <w:w w:val="110"/>
        </w:rPr>
        <w:t>Index</w:t>
      </w:r>
      <w:r>
        <w:rPr>
          <w:spacing w:val="-12"/>
          <w:w w:val="110"/>
        </w:rPr>
        <w:t> </w:t>
      </w:r>
      <w:r>
        <w:rPr>
          <w:w w:val="110"/>
        </w:rPr>
        <w:t>shows</w:t>
      </w:r>
      <w:r>
        <w:rPr>
          <w:spacing w:val="-12"/>
          <w:w w:val="110"/>
        </w:rPr>
        <w:t> </w:t>
      </w:r>
      <w:r>
        <w:rPr>
          <w:w w:val="110"/>
        </w:rPr>
        <w:t>that</w:t>
      </w:r>
      <w:r>
        <w:rPr>
          <w:spacing w:val="-11"/>
          <w:w w:val="110"/>
        </w:rPr>
        <w:t> </w:t>
      </w:r>
      <w:r>
        <w:rPr>
          <w:w w:val="110"/>
        </w:rPr>
        <w:t>Australians</w:t>
      </w:r>
      <w:r>
        <w:rPr>
          <w:spacing w:val="-12"/>
          <w:w w:val="110"/>
        </w:rPr>
        <w:t> </w:t>
      </w:r>
      <w:r>
        <w:rPr>
          <w:w w:val="110"/>
        </w:rPr>
        <w:t>who</w:t>
      </w:r>
      <w:r>
        <w:rPr>
          <w:spacing w:val="-12"/>
          <w:w w:val="110"/>
        </w:rPr>
        <w:t> </w:t>
      </w:r>
      <w:r>
        <w:rPr>
          <w:w w:val="110"/>
        </w:rPr>
        <w:t>already</w:t>
      </w:r>
      <w:r>
        <w:rPr>
          <w:spacing w:val="-12"/>
          <w:w w:val="110"/>
        </w:rPr>
        <w:t> </w:t>
      </w:r>
      <w:r>
        <w:rPr>
          <w:w w:val="110"/>
        </w:rPr>
        <w:t>have</w:t>
      </w:r>
      <w:r>
        <w:rPr>
          <w:spacing w:val="-12"/>
          <w:w w:val="110"/>
        </w:rPr>
        <w:t> </w:t>
      </w:r>
      <w:r>
        <w:rPr>
          <w:w w:val="110"/>
        </w:rPr>
        <w:t>high</w:t>
      </w:r>
      <w:r>
        <w:rPr>
          <w:spacing w:val="-12"/>
          <w:w w:val="110"/>
        </w:rPr>
        <w:t> </w:t>
      </w:r>
      <w:r>
        <w:rPr>
          <w:w w:val="110"/>
        </w:rPr>
        <w:t>personal</w:t>
      </w:r>
      <w:r>
        <w:rPr>
          <w:spacing w:val="-11"/>
          <w:w w:val="110"/>
        </w:rPr>
        <w:t> </w:t>
      </w:r>
      <w:r>
        <w:rPr>
          <w:w w:val="110"/>
        </w:rPr>
        <w:t>experience</w:t>
      </w:r>
      <w:r>
        <w:rPr>
          <w:spacing w:val="-12"/>
          <w:w w:val="110"/>
        </w:rPr>
        <w:t> </w:t>
      </w:r>
      <w:r>
        <w:rPr>
          <w:w w:val="110"/>
        </w:rPr>
        <w:t>and</w:t>
      </w:r>
      <w:r>
        <w:rPr>
          <w:spacing w:val="-12"/>
          <w:w w:val="110"/>
        </w:rPr>
        <w:t> </w:t>
      </w:r>
      <w:r>
        <w:rPr>
          <w:w w:val="110"/>
        </w:rPr>
        <w:t>benefit</w:t>
      </w:r>
      <w:r>
        <w:rPr>
          <w:spacing w:val="-11"/>
          <w:w w:val="110"/>
        </w:rPr>
        <w:t> </w:t>
      </w:r>
      <w:r>
        <w:rPr>
          <w:w w:val="110"/>
        </w:rPr>
        <w:t>from </w:t>
      </w:r>
      <w:r>
        <w:rPr/>
        <w:t>technology</w:t>
      </w:r>
      <w:r>
        <w:rPr>
          <w:spacing w:val="37"/>
        </w:rPr>
        <w:t> </w:t>
      </w:r>
      <w:r>
        <w:rPr/>
        <w:t>view</w:t>
      </w:r>
      <w:r>
        <w:rPr>
          <w:spacing w:val="37"/>
        </w:rPr>
        <w:t> </w:t>
      </w:r>
      <w:r>
        <w:rPr/>
        <w:t>it</w:t>
      </w:r>
      <w:r>
        <w:rPr>
          <w:spacing w:val="38"/>
        </w:rPr>
        <w:t> </w:t>
      </w:r>
      <w:r>
        <w:rPr/>
        <w:t>more</w:t>
      </w:r>
      <w:r>
        <w:rPr>
          <w:spacing w:val="37"/>
        </w:rPr>
        <w:t> </w:t>
      </w:r>
      <w:r>
        <w:rPr/>
        <w:t>favourably.</w:t>
      </w:r>
      <w:r>
        <w:rPr>
          <w:spacing w:val="38"/>
        </w:rPr>
        <w:t> </w:t>
      </w:r>
      <w:r>
        <w:rPr/>
        <w:t>For</w:t>
      </w:r>
      <w:r>
        <w:rPr>
          <w:spacing w:val="38"/>
        </w:rPr>
        <w:t> </w:t>
      </w:r>
      <w:r>
        <w:rPr/>
        <w:t>example,</w:t>
      </w:r>
      <w:r>
        <w:rPr>
          <w:spacing w:val="38"/>
        </w:rPr>
        <w:t> </w:t>
      </w:r>
      <w:r>
        <w:rPr/>
        <w:t>installing</w:t>
      </w:r>
      <w:r>
        <w:rPr>
          <w:spacing w:val="37"/>
        </w:rPr>
        <w:t> </w:t>
      </w:r>
      <w:r>
        <w:rPr/>
        <w:t>solar</w:t>
      </w:r>
      <w:r>
        <w:rPr>
          <w:spacing w:val="38"/>
        </w:rPr>
        <w:t> </w:t>
      </w:r>
      <w:r>
        <w:rPr/>
        <w:t>panels</w:t>
      </w:r>
      <w:r>
        <w:rPr>
          <w:spacing w:val="37"/>
        </w:rPr>
        <w:t> </w:t>
      </w:r>
      <w:r>
        <w:rPr/>
        <w:t>at</w:t>
      </w:r>
      <w:r>
        <w:rPr>
          <w:spacing w:val="38"/>
        </w:rPr>
        <w:t> </w:t>
      </w:r>
      <w:r>
        <w:rPr/>
        <w:t>home</w:t>
      </w:r>
      <w:r>
        <w:rPr>
          <w:spacing w:val="35"/>
        </w:rPr>
        <w:t> </w:t>
      </w:r>
      <w:r>
        <w:rPr/>
        <w:t>—</w:t>
      </w:r>
      <w:r>
        <w:rPr>
          <w:spacing w:val="37"/>
        </w:rPr>
        <w:t> </w:t>
      </w:r>
      <w:r>
        <w:rPr/>
        <w:t>something</w:t>
      </w:r>
      <w:r>
        <w:rPr>
          <w:spacing w:val="37"/>
        </w:rPr>
        <w:t> </w:t>
      </w:r>
      <w:r>
        <w:rPr/>
        <w:t>over </w:t>
      </w:r>
      <w:r>
        <w:rPr>
          <w:w w:val="110"/>
        </w:rPr>
        <w:t>four</w:t>
      </w:r>
      <w:r>
        <w:rPr>
          <w:spacing w:val="-15"/>
          <w:w w:val="110"/>
        </w:rPr>
        <w:t> </w:t>
      </w:r>
      <w:r>
        <w:rPr>
          <w:w w:val="110"/>
        </w:rPr>
        <w:t>million</w:t>
      </w:r>
      <w:r>
        <w:rPr>
          <w:spacing w:val="-16"/>
          <w:w w:val="110"/>
        </w:rPr>
        <w:t> </w:t>
      </w:r>
      <w:r>
        <w:rPr>
          <w:w w:val="110"/>
        </w:rPr>
        <w:t>Australians</w:t>
      </w:r>
      <w:r>
        <w:rPr>
          <w:spacing w:val="-16"/>
          <w:w w:val="110"/>
        </w:rPr>
        <w:t> </w:t>
      </w:r>
      <w:r>
        <w:rPr>
          <w:w w:val="110"/>
        </w:rPr>
        <w:t>households</w:t>
      </w:r>
      <w:r>
        <w:rPr>
          <w:spacing w:val="-16"/>
          <w:w w:val="110"/>
        </w:rPr>
        <w:t> </w:t>
      </w:r>
      <w:r>
        <w:rPr>
          <w:w w:val="110"/>
        </w:rPr>
        <w:t>have</w:t>
      </w:r>
      <w:r>
        <w:rPr>
          <w:spacing w:val="-16"/>
          <w:w w:val="110"/>
        </w:rPr>
        <w:t> </w:t>
      </w:r>
      <w:r>
        <w:rPr>
          <w:w w:val="110"/>
        </w:rPr>
        <w:t>already</w:t>
      </w:r>
      <w:r>
        <w:rPr>
          <w:spacing w:val="-16"/>
          <w:w w:val="110"/>
        </w:rPr>
        <w:t> </w:t>
      </w:r>
      <w:r>
        <w:rPr>
          <w:w w:val="110"/>
        </w:rPr>
        <w:t>done</w:t>
      </w:r>
      <w:r>
        <w:rPr>
          <w:spacing w:val="-16"/>
          <w:w w:val="110"/>
        </w:rPr>
        <w:t> </w:t>
      </w:r>
      <w:r>
        <w:rPr>
          <w:w w:val="110"/>
        </w:rPr>
        <w:t>—</w:t>
      </w:r>
      <w:r>
        <w:rPr>
          <w:spacing w:val="-16"/>
          <w:w w:val="110"/>
        </w:rPr>
        <w:t> </w:t>
      </w:r>
      <w:r>
        <w:rPr>
          <w:w w:val="110"/>
        </w:rPr>
        <w:t>has</w:t>
      </w:r>
      <w:r>
        <w:rPr>
          <w:spacing w:val="-16"/>
          <w:w w:val="110"/>
        </w:rPr>
        <w:t> </w:t>
      </w:r>
      <w:r>
        <w:rPr>
          <w:w w:val="110"/>
        </w:rPr>
        <w:t>a</w:t>
      </w:r>
      <w:r>
        <w:rPr>
          <w:spacing w:val="-16"/>
          <w:w w:val="110"/>
        </w:rPr>
        <w:t> </w:t>
      </w:r>
      <w:r>
        <w:rPr>
          <w:w w:val="110"/>
        </w:rPr>
        <w:t>deep</w:t>
      </w:r>
      <w:r>
        <w:rPr>
          <w:spacing w:val="-16"/>
          <w:w w:val="110"/>
        </w:rPr>
        <w:t> </w:t>
      </w:r>
      <w:r>
        <w:rPr>
          <w:w w:val="110"/>
        </w:rPr>
        <w:t>support</w:t>
      </w:r>
      <w:r>
        <w:rPr>
          <w:spacing w:val="-15"/>
          <w:w w:val="110"/>
        </w:rPr>
        <w:t> </w:t>
      </w:r>
      <w:r>
        <w:rPr>
          <w:w w:val="110"/>
        </w:rPr>
        <w:t>score</w:t>
      </w:r>
      <w:r>
        <w:rPr>
          <w:spacing w:val="-16"/>
          <w:w w:val="110"/>
        </w:rPr>
        <w:t> </w:t>
      </w:r>
      <w:r>
        <w:rPr>
          <w:w w:val="110"/>
        </w:rPr>
        <w:t>of</w:t>
      </w:r>
      <w:r>
        <w:rPr>
          <w:spacing w:val="-15"/>
          <w:w w:val="110"/>
        </w:rPr>
        <w:t> </w:t>
      </w:r>
      <w:r>
        <w:rPr>
          <w:w w:val="110"/>
        </w:rPr>
        <w:t>82/100.</w:t>
      </w:r>
      <w:r>
        <w:rPr>
          <w:spacing w:val="-15"/>
          <w:w w:val="110"/>
        </w:rPr>
        <w:t> </w:t>
      </w:r>
      <w:r>
        <w:rPr>
          <w:w w:val="110"/>
        </w:rPr>
        <w:t>The conversion</w:t>
      </w:r>
      <w:r>
        <w:rPr>
          <w:spacing w:val="-10"/>
          <w:w w:val="110"/>
        </w:rPr>
        <w:t> </w:t>
      </w:r>
      <w:r>
        <w:rPr>
          <w:w w:val="110"/>
        </w:rPr>
        <w:t>of</w:t>
      </w:r>
      <w:r>
        <w:rPr>
          <w:spacing w:val="-9"/>
          <w:w w:val="110"/>
        </w:rPr>
        <w:t> </w:t>
      </w:r>
      <w:r>
        <w:rPr>
          <w:w w:val="110"/>
        </w:rPr>
        <w:t>factories</w:t>
      </w:r>
      <w:r>
        <w:rPr>
          <w:spacing w:val="-10"/>
          <w:w w:val="110"/>
        </w:rPr>
        <w:t> </w:t>
      </w:r>
      <w:r>
        <w:rPr>
          <w:w w:val="110"/>
        </w:rPr>
        <w:t>and</w:t>
      </w:r>
      <w:r>
        <w:rPr>
          <w:spacing w:val="-10"/>
          <w:w w:val="110"/>
        </w:rPr>
        <w:t> </w:t>
      </w:r>
      <w:r>
        <w:rPr>
          <w:w w:val="110"/>
        </w:rPr>
        <w:t>industries</w:t>
      </w:r>
      <w:r>
        <w:rPr>
          <w:spacing w:val="-10"/>
          <w:w w:val="110"/>
        </w:rPr>
        <w:t> </w:t>
      </w:r>
      <w:r>
        <w:rPr>
          <w:w w:val="110"/>
        </w:rPr>
        <w:t>to</w:t>
      </w:r>
      <w:r>
        <w:rPr>
          <w:spacing w:val="-10"/>
          <w:w w:val="110"/>
        </w:rPr>
        <w:t> </w:t>
      </w:r>
      <w:r>
        <w:rPr>
          <w:w w:val="110"/>
        </w:rPr>
        <w:t>be</w:t>
      </w:r>
      <w:r>
        <w:rPr>
          <w:spacing w:val="-10"/>
          <w:w w:val="110"/>
        </w:rPr>
        <w:t> </w:t>
      </w:r>
      <w:r>
        <w:rPr>
          <w:w w:val="110"/>
        </w:rPr>
        <w:t>free</w:t>
      </w:r>
      <w:r>
        <w:rPr>
          <w:spacing w:val="-10"/>
          <w:w w:val="110"/>
        </w:rPr>
        <w:t> </w:t>
      </w:r>
      <w:r>
        <w:rPr>
          <w:w w:val="110"/>
        </w:rPr>
        <w:t>of</w:t>
      </w:r>
      <w:r>
        <w:rPr>
          <w:spacing w:val="-9"/>
          <w:w w:val="110"/>
        </w:rPr>
        <w:t> </w:t>
      </w:r>
      <w:r>
        <w:rPr>
          <w:w w:val="110"/>
        </w:rPr>
        <w:t>gas</w:t>
      </w:r>
      <w:r>
        <w:rPr>
          <w:spacing w:val="-11"/>
          <w:w w:val="110"/>
        </w:rPr>
        <w:t> </w:t>
      </w:r>
      <w:r>
        <w:rPr>
          <w:w w:val="110"/>
        </w:rPr>
        <w:t>—</w:t>
      </w:r>
      <w:r>
        <w:rPr>
          <w:spacing w:val="-10"/>
          <w:w w:val="110"/>
        </w:rPr>
        <w:t> </w:t>
      </w:r>
      <w:r>
        <w:rPr>
          <w:w w:val="110"/>
        </w:rPr>
        <w:t>which</w:t>
      </w:r>
      <w:r>
        <w:rPr>
          <w:spacing w:val="-10"/>
          <w:w w:val="110"/>
        </w:rPr>
        <w:t> </w:t>
      </w:r>
      <w:r>
        <w:rPr>
          <w:w w:val="110"/>
        </w:rPr>
        <w:t>is</w:t>
      </w:r>
      <w:r>
        <w:rPr>
          <w:spacing w:val="-9"/>
          <w:w w:val="110"/>
        </w:rPr>
        <w:t> </w:t>
      </w:r>
      <w:r>
        <w:rPr>
          <w:w w:val="110"/>
        </w:rPr>
        <w:t>still</w:t>
      </w:r>
      <w:r>
        <w:rPr>
          <w:spacing w:val="-9"/>
          <w:w w:val="110"/>
        </w:rPr>
        <w:t> </w:t>
      </w:r>
      <w:r>
        <w:rPr>
          <w:w w:val="110"/>
        </w:rPr>
        <w:t>a</w:t>
      </w:r>
      <w:r>
        <w:rPr>
          <w:spacing w:val="-10"/>
          <w:w w:val="110"/>
        </w:rPr>
        <w:t> </w:t>
      </w:r>
      <w:r>
        <w:rPr>
          <w:w w:val="110"/>
        </w:rPr>
        <w:t>nascent</w:t>
      </w:r>
      <w:r>
        <w:rPr>
          <w:spacing w:val="-9"/>
          <w:w w:val="110"/>
        </w:rPr>
        <w:t> </w:t>
      </w:r>
      <w:r>
        <w:rPr>
          <w:w w:val="110"/>
        </w:rPr>
        <w:t>concept</w:t>
      </w:r>
      <w:r>
        <w:rPr>
          <w:spacing w:val="-10"/>
          <w:w w:val="110"/>
        </w:rPr>
        <w:t> </w:t>
      </w:r>
      <w:r>
        <w:rPr>
          <w:w w:val="110"/>
        </w:rPr>
        <w:t>—</w:t>
      </w:r>
      <w:r>
        <w:rPr>
          <w:spacing w:val="-10"/>
          <w:w w:val="110"/>
        </w:rPr>
        <w:t> </w:t>
      </w:r>
      <w:r>
        <w:rPr>
          <w:w w:val="110"/>
        </w:rPr>
        <w:t>has</w:t>
      </w:r>
      <w:r>
        <w:rPr>
          <w:spacing w:val="-10"/>
          <w:w w:val="110"/>
        </w:rPr>
        <w:t> </w:t>
      </w:r>
      <w:r>
        <w:rPr>
          <w:w w:val="110"/>
        </w:rPr>
        <w:t>a deep support score of 49/100.</w:t>
      </w:r>
    </w:p>
    <w:p>
      <w:pPr>
        <w:pStyle w:val="BodyText"/>
        <w:spacing w:line="288" w:lineRule="auto" w:before="122"/>
        <w:ind w:right="471"/>
      </w:pPr>
      <w:r>
        <w:rPr>
          <w:spacing w:val="-2"/>
          <w:w w:val="110"/>
        </w:rPr>
        <w:t>What’s</w:t>
      </w:r>
      <w:r>
        <w:rPr>
          <w:spacing w:val="-12"/>
          <w:w w:val="110"/>
        </w:rPr>
        <w:t> </w:t>
      </w:r>
      <w:r>
        <w:rPr>
          <w:spacing w:val="-2"/>
          <w:w w:val="110"/>
        </w:rPr>
        <w:t>common</w:t>
      </w:r>
      <w:r>
        <w:rPr>
          <w:spacing w:val="-12"/>
          <w:w w:val="110"/>
        </w:rPr>
        <w:t> </w:t>
      </w:r>
      <w:r>
        <w:rPr>
          <w:spacing w:val="-2"/>
          <w:w w:val="110"/>
        </w:rPr>
        <w:t>in</w:t>
      </w:r>
      <w:r>
        <w:rPr>
          <w:spacing w:val="-12"/>
          <w:w w:val="110"/>
        </w:rPr>
        <w:t> </w:t>
      </w:r>
      <w:r>
        <w:rPr>
          <w:spacing w:val="-2"/>
          <w:w w:val="110"/>
        </w:rPr>
        <w:t>both</w:t>
      </w:r>
      <w:r>
        <w:rPr>
          <w:spacing w:val="-12"/>
          <w:w w:val="110"/>
        </w:rPr>
        <w:t> </w:t>
      </w:r>
      <w:r>
        <w:rPr>
          <w:spacing w:val="-2"/>
          <w:w w:val="110"/>
        </w:rPr>
        <w:t>the</w:t>
      </w:r>
      <w:r>
        <w:rPr>
          <w:spacing w:val="-12"/>
          <w:w w:val="110"/>
        </w:rPr>
        <w:t> </w:t>
      </w:r>
      <w:r>
        <w:rPr>
          <w:spacing w:val="-2"/>
          <w:w w:val="110"/>
        </w:rPr>
        <w:t>Climate</w:t>
      </w:r>
      <w:r>
        <w:rPr>
          <w:spacing w:val="-12"/>
          <w:w w:val="110"/>
        </w:rPr>
        <w:t> </w:t>
      </w:r>
      <w:r>
        <w:rPr>
          <w:spacing w:val="-2"/>
          <w:w w:val="110"/>
        </w:rPr>
        <w:t>Compass</w:t>
      </w:r>
      <w:r>
        <w:rPr>
          <w:spacing w:val="-12"/>
          <w:w w:val="110"/>
        </w:rPr>
        <w:t> </w:t>
      </w:r>
      <w:r>
        <w:rPr>
          <w:spacing w:val="-2"/>
          <w:w w:val="110"/>
        </w:rPr>
        <w:t>and</w:t>
      </w:r>
      <w:r>
        <w:rPr>
          <w:spacing w:val="-12"/>
          <w:w w:val="110"/>
        </w:rPr>
        <w:t> </w:t>
      </w:r>
      <w:r>
        <w:rPr>
          <w:spacing w:val="-2"/>
          <w:w w:val="110"/>
        </w:rPr>
        <w:t>Clean</w:t>
      </w:r>
      <w:r>
        <w:rPr>
          <w:spacing w:val="-12"/>
          <w:w w:val="110"/>
        </w:rPr>
        <w:t> </w:t>
      </w:r>
      <w:r>
        <w:rPr>
          <w:spacing w:val="-2"/>
          <w:w w:val="110"/>
        </w:rPr>
        <w:t>Energy</w:t>
      </w:r>
      <w:r>
        <w:rPr>
          <w:spacing w:val="-12"/>
          <w:w w:val="110"/>
        </w:rPr>
        <w:t> </w:t>
      </w:r>
      <w:r>
        <w:rPr>
          <w:spacing w:val="-2"/>
          <w:w w:val="110"/>
        </w:rPr>
        <w:t>Solutions</w:t>
      </w:r>
      <w:r>
        <w:rPr>
          <w:spacing w:val="-12"/>
          <w:w w:val="110"/>
        </w:rPr>
        <w:t> </w:t>
      </w:r>
      <w:r>
        <w:rPr>
          <w:spacing w:val="-2"/>
          <w:w w:val="110"/>
        </w:rPr>
        <w:t>Index</w:t>
      </w:r>
      <w:r>
        <w:rPr>
          <w:spacing w:val="-12"/>
          <w:w w:val="110"/>
        </w:rPr>
        <w:t> </w:t>
      </w:r>
      <w:r>
        <w:rPr>
          <w:spacing w:val="-2"/>
          <w:w w:val="110"/>
        </w:rPr>
        <w:t>research</w:t>
      </w:r>
      <w:r>
        <w:rPr>
          <w:spacing w:val="-12"/>
          <w:w w:val="110"/>
        </w:rPr>
        <w:t> </w:t>
      </w:r>
      <w:r>
        <w:rPr>
          <w:spacing w:val="-2"/>
          <w:w w:val="110"/>
        </w:rPr>
        <w:t>is</w:t>
      </w:r>
      <w:r>
        <w:rPr>
          <w:spacing w:val="-12"/>
          <w:w w:val="110"/>
        </w:rPr>
        <w:t> </w:t>
      </w:r>
      <w:r>
        <w:rPr>
          <w:spacing w:val="-2"/>
          <w:w w:val="110"/>
        </w:rPr>
        <w:t>the</w:t>
      </w:r>
      <w:r>
        <w:rPr>
          <w:spacing w:val="-12"/>
          <w:w w:val="110"/>
        </w:rPr>
        <w:t> </w:t>
      </w:r>
      <w:r>
        <w:rPr>
          <w:spacing w:val="-2"/>
          <w:w w:val="110"/>
        </w:rPr>
        <w:t>value </w:t>
      </w:r>
      <w:r>
        <w:rPr>
          <w:w w:val="110"/>
        </w:rPr>
        <w:t>of</w:t>
      </w:r>
      <w:r>
        <w:rPr>
          <w:spacing w:val="-9"/>
          <w:w w:val="110"/>
        </w:rPr>
        <w:t> </w:t>
      </w:r>
      <w:r>
        <w:rPr>
          <w:w w:val="110"/>
        </w:rPr>
        <w:t>Australians</w:t>
      </w:r>
      <w:r>
        <w:rPr>
          <w:spacing w:val="-10"/>
          <w:w w:val="110"/>
        </w:rPr>
        <w:t> </w:t>
      </w:r>
      <w:r>
        <w:rPr>
          <w:w w:val="110"/>
        </w:rPr>
        <w:t>being</w:t>
      </w:r>
      <w:r>
        <w:rPr>
          <w:spacing w:val="-10"/>
          <w:w w:val="110"/>
        </w:rPr>
        <w:t> </w:t>
      </w:r>
      <w:r>
        <w:rPr>
          <w:w w:val="110"/>
        </w:rPr>
        <w:t>willing</w:t>
      </w:r>
      <w:r>
        <w:rPr>
          <w:spacing w:val="-10"/>
          <w:w w:val="110"/>
        </w:rPr>
        <w:t> </w:t>
      </w:r>
      <w:r>
        <w:rPr>
          <w:w w:val="110"/>
        </w:rPr>
        <w:t>to</w:t>
      </w:r>
      <w:r>
        <w:rPr>
          <w:spacing w:val="-10"/>
          <w:w w:val="110"/>
        </w:rPr>
        <w:t> </w:t>
      </w:r>
      <w:r>
        <w:rPr>
          <w:w w:val="110"/>
        </w:rPr>
        <w:t>discuss</w:t>
      </w:r>
      <w:r>
        <w:rPr>
          <w:spacing w:val="-10"/>
          <w:w w:val="110"/>
        </w:rPr>
        <w:t> </w:t>
      </w:r>
      <w:r>
        <w:rPr>
          <w:w w:val="110"/>
        </w:rPr>
        <w:t>and</w:t>
      </w:r>
      <w:r>
        <w:rPr>
          <w:spacing w:val="-10"/>
          <w:w w:val="110"/>
        </w:rPr>
        <w:t> </w:t>
      </w:r>
      <w:r>
        <w:rPr>
          <w:w w:val="110"/>
        </w:rPr>
        <w:t>promote</w:t>
      </w:r>
      <w:r>
        <w:rPr>
          <w:spacing w:val="-10"/>
          <w:w w:val="110"/>
        </w:rPr>
        <w:t> </w:t>
      </w:r>
      <w:r>
        <w:rPr>
          <w:w w:val="110"/>
        </w:rPr>
        <w:t>climate</w:t>
      </w:r>
      <w:r>
        <w:rPr>
          <w:spacing w:val="-10"/>
          <w:w w:val="110"/>
        </w:rPr>
        <w:t> </w:t>
      </w:r>
      <w:r>
        <w:rPr>
          <w:w w:val="110"/>
        </w:rPr>
        <w:t>solutions</w:t>
      </w:r>
      <w:r>
        <w:rPr>
          <w:spacing w:val="-10"/>
          <w:w w:val="110"/>
        </w:rPr>
        <w:t> </w:t>
      </w:r>
      <w:r>
        <w:rPr>
          <w:w w:val="110"/>
        </w:rPr>
        <w:t>with</w:t>
      </w:r>
      <w:r>
        <w:rPr>
          <w:spacing w:val="-10"/>
          <w:w w:val="110"/>
        </w:rPr>
        <w:t> </w:t>
      </w:r>
      <w:r>
        <w:rPr>
          <w:w w:val="110"/>
        </w:rPr>
        <w:t>their</w:t>
      </w:r>
      <w:r>
        <w:rPr>
          <w:spacing w:val="-9"/>
          <w:w w:val="110"/>
        </w:rPr>
        <w:t> </w:t>
      </w:r>
      <w:r>
        <w:rPr>
          <w:w w:val="110"/>
        </w:rPr>
        <w:t>social</w:t>
      </w:r>
      <w:r>
        <w:rPr>
          <w:spacing w:val="-9"/>
          <w:w w:val="110"/>
        </w:rPr>
        <w:t> </w:t>
      </w:r>
      <w:r>
        <w:rPr>
          <w:w w:val="110"/>
        </w:rPr>
        <w:t>networks</w:t>
      </w:r>
      <w:r>
        <w:rPr>
          <w:spacing w:val="-10"/>
          <w:w w:val="110"/>
        </w:rPr>
        <w:t> </w:t>
      </w:r>
      <w:r>
        <w:rPr>
          <w:w w:val="110"/>
        </w:rPr>
        <w:t>in growing</w:t>
      </w:r>
      <w:r>
        <w:rPr>
          <w:spacing w:val="-9"/>
          <w:w w:val="110"/>
        </w:rPr>
        <w:t> </w:t>
      </w:r>
      <w:r>
        <w:rPr>
          <w:w w:val="110"/>
        </w:rPr>
        <w:t>support</w:t>
      </w:r>
      <w:r>
        <w:rPr>
          <w:spacing w:val="-8"/>
          <w:w w:val="110"/>
        </w:rPr>
        <w:t> </w:t>
      </w:r>
      <w:r>
        <w:rPr>
          <w:w w:val="110"/>
        </w:rPr>
        <w:t>for</w:t>
      </w:r>
      <w:r>
        <w:rPr>
          <w:spacing w:val="-8"/>
          <w:w w:val="110"/>
        </w:rPr>
        <w:t> </w:t>
      </w:r>
      <w:r>
        <w:rPr>
          <w:w w:val="110"/>
        </w:rPr>
        <w:t>individual</w:t>
      </w:r>
      <w:r>
        <w:rPr>
          <w:spacing w:val="-8"/>
          <w:w w:val="110"/>
        </w:rPr>
        <w:t> </w:t>
      </w:r>
      <w:r>
        <w:rPr>
          <w:w w:val="110"/>
        </w:rPr>
        <w:t>solutions</w:t>
      </w:r>
      <w:r>
        <w:rPr>
          <w:spacing w:val="-8"/>
          <w:w w:val="110"/>
        </w:rPr>
        <w:t> </w:t>
      </w:r>
      <w:r>
        <w:rPr>
          <w:w w:val="110"/>
        </w:rPr>
        <w:t>and</w:t>
      </w:r>
      <w:r>
        <w:rPr>
          <w:spacing w:val="-9"/>
          <w:w w:val="110"/>
        </w:rPr>
        <w:t> </w:t>
      </w:r>
      <w:r>
        <w:rPr>
          <w:w w:val="110"/>
        </w:rPr>
        <w:t>the</w:t>
      </w:r>
      <w:r>
        <w:rPr>
          <w:spacing w:val="-9"/>
          <w:w w:val="110"/>
        </w:rPr>
        <w:t> </w:t>
      </w:r>
      <w:r>
        <w:rPr>
          <w:w w:val="110"/>
        </w:rPr>
        <w:t>transition</w:t>
      </w:r>
      <w:r>
        <w:rPr>
          <w:spacing w:val="-10"/>
          <w:w w:val="110"/>
        </w:rPr>
        <w:t> </w:t>
      </w:r>
      <w:r>
        <w:rPr>
          <w:w w:val="110"/>
        </w:rPr>
        <w:t>overall.</w:t>
      </w:r>
    </w:p>
    <w:p>
      <w:pPr>
        <w:pStyle w:val="BodyText"/>
        <w:spacing w:after="0" w:line="288" w:lineRule="auto"/>
        <w:sectPr>
          <w:pgSz w:w="11900" w:h="16840"/>
          <w:pgMar w:header="0" w:footer="896" w:top="1040" w:bottom="1080" w:left="992" w:right="708"/>
        </w:sectPr>
      </w:pPr>
    </w:p>
    <w:p>
      <w:pPr>
        <w:pStyle w:val="BodyText"/>
        <w:spacing w:line="288" w:lineRule="auto" w:before="68"/>
        <w:ind w:right="324"/>
      </w:pPr>
      <w:r>
        <w:rPr>
          <w:w w:val="110"/>
        </w:rPr>
        <w:t>For</w:t>
      </w:r>
      <w:r>
        <w:rPr>
          <w:spacing w:val="-10"/>
          <w:w w:val="110"/>
        </w:rPr>
        <w:t> </w:t>
      </w:r>
      <w:r>
        <w:rPr>
          <w:w w:val="110"/>
        </w:rPr>
        <w:t>example,</w:t>
      </w:r>
      <w:r>
        <w:rPr>
          <w:spacing w:val="-10"/>
          <w:w w:val="110"/>
        </w:rPr>
        <w:t> </w:t>
      </w:r>
      <w:r>
        <w:rPr>
          <w:w w:val="110"/>
        </w:rPr>
        <w:t>among</w:t>
      </w:r>
      <w:r>
        <w:rPr>
          <w:spacing w:val="-11"/>
          <w:w w:val="110"/>
        </w:rPr>
        <w:t> </w:t>
      </w:r>
      <w:r>
        <w:rPr>
          <w:w w:val="110"/>
        </w:rPr>
        <w:t>the</w:t>
      </w:r>
      <w:r>
        <w:rPr>
          <w:spacing w:val="-11"/>
          <w:w w:val="110"/>
        </w:rPr>
        <w:t> </w:t>
      </w:r>
      <w:r>
        <w:rPr>
          <w:w w:val="110"/>
        </w:rPr>
        <w:t>Concerned</w:t>
      </w:r>
      <w:r>
        <w:rPr>
          <w:spacing w:val="-11"/>
          <w:w w:val="110"/>
        </w:rPr>
        <w:t> </w:t>
      </w:r>
      <w:r>
        <w:rPr>
          <w:w w:val="110"/>
        </w:rPr>
        <w:t>cohort</w:t>
      </w:r>
      <w:r>
        <w:rPr>
          <w:spacing w:val="-10"/>
          <w:w w:val="110"/>
        </w:rPr>
        <w:t> </w:t>
      </w:r>
      <w:r>
        <w:rPr>
          <w:w w:val="110"/>
        </w:rPr>
        <w:t>within</w:t>
      </w:r>
      <w:r>
        <w:rPr>
          <w:spacing w:val="-11"/>
          <w:w w:val="110"/>
        </w:rPr>
        <w:t> </w:t>
      </w:r>
      <w:r>
        <w:rPr>
          <w:w w:val="110"/>
        </w:rPr>
        <w:t>the</w:t>
      </w:r>
      <w:r>
        <w:rPr>
          <w:spacing w:val="-11"/>
          <w:w w:val="110"/>
        </w:rPr>
        <w:t> </w:t>
      </w:r>
      <w:r>
        <w:rPr>
          <w:w w:val="110"/>
        </w:rPr>
        <w:t>Compass,</w:t>
      </w:r>
      <w:r>
        <w:rPr>
          <w:spacing w:val="-10"/>
          <w:w w:val="110"/>
        </w:rPr>
        <w:t> </w:t>
      </w:r>
      <w:r>
        <w:rPr>
          <w:w w:val="110"/>
        </w:rPr>
        <w:t>35</w:t>
      </w:r>
      <w:r>
        <w:rPr>
          <w:spacing w:val="-11"/>
          <w:w w:val="110"/>
        </w:rPr>
        <w:t> </w:t>
      </w:r>
      <w:r>
        <w:rPr>
          <w:w w:val="110"/>
        </w:rPr>
        <w:t>per</w:t>
      </w:r>
      <w:r>
        <w:rPr>
          <w:spacing w:val="-10"/>
          <w:w w:val="110"/>
        </w:rPr>
        <w:t> </w:t>
      </w:r>
      <w:r>
        <w:rPr>
          <w:w w:val="110"/>
        </w:rPr>
        <w:t>cent</w:t>
      </w:r>
      <w:r>
        <w:rPr>
          <w:spacing w:val="-10"/>
          <w:w w:val="110"/>
        </w:rPr>
        <w:t> </w:t>
      </w:r>
      <w:r>
        <w:rPr>
          <w:w w:val="110"/>
        </w:rPr>
        <w:t>are</w:t>
      </w:r>
      <w:r>
        <w:rPr>
          <w:spacing w:val="-11"/>
          <w:w w:val="110"/>
        </w:rPr>
        <w:t> </w:t>
      </w:r>
      <w:r>
        <w:rPr>
          <w:w w:val="110"/>
        </w:rPr>
        <w:t>open</w:t>
      </w:r>
      <w:r>
        <w:rPr>
          <w:spacing w:val="-11"/>
          <w:w w:val="110"/>
        </w:rPr>
        <w:t> </w:t>
      </w:r>
      <w:r>
        <w:rPr>
          <w:w w:val="110"/>
        </w:rPr>
        <w:t>to</w:t>
      </w:r>
      <w:r>
        <w:rPr>
          <w:spacing w:val="-11"/>
          <w:w w:val="110"/>
        </w:rPr>
        <w:t> </w:t>
      </w:r>
      <w:r>
        <w:rPr>
          <w:w w:val="110"/>
        </w:rPr>
        <w:t>talking</w:t>
      </w:r>
      <w:r>
        <w:rPr>
          <w:spacing w:val="-11"/>
          <w:w w:val="110"/>
        </w:rPr>
        <w:t> </w:t>
      </w:r>
      <w:r>
        <w:rPr>
          <w:w w:val="110"/>
        </w:rPr>
        <w:t>in </w:t>
      </w:r>
      <w:r>
        <w:rPr>
          <w:spacing w:val="-2"/>
          <w:w w:val="110"/>
        </w:rPr>
        <w:t>favour</w:t>
      </w:r>
      <w:r>
        <w:rPr>
          <w:spacing w:val="-11"/>
          <w:w w:val="110"/>
        </w:rPr>
        <w:t> </w:t>
      </w:r>
      <w:r>
        <w:rPr>
          <w:spacing w:val="-2"/>
          <w:w w:val="110"/>
        </w:rPr>
        <w:t>of</w:t>
      </w:r>
      <w:r>
        <w:rPr>
          <w:spacing w:val="-11"/>
          <w:w w:val="110"/>
        </w:rPr>
        <w:t> </w:t>
      </w:r>
      <w:r>
        <w:rPr>
          <w:spacing w:val="-2"/>
          <w:w w:val="110"/>
        </w:rPr>
        <w:t>climate</w:t>
      </w:r>
      <w:r>
        <w:rPr>
          <w:spacing w:val="-12"/>
          <w:w w:val="110"/>
        </w:rPr>
        <w:t> </w:t>
      </w:r>
      <w:r>
        <w:rPr>
          <w:spacing w:val="-2"/>
          <w:w w:val="110"/>
        </w:rPr>
        <w:t>action</w:t>
      </w:r>
      <w:r>
        <w:rPr>
          <w:spacing w:val="-12"/>
          <w:w w:val="110"/>
        </w:rPr>
        <w:t> </w:t>
      </w:r>
      <w:r>
        <w:rPr>
          <w:spacing w:val="-2"/>
          <w:w w:val="110"/>
        </w:rPr>
        <w:t>with</w:t>
      </w:r>
      <w:r>
        <w:rPr>
          <w:spacing w:val="-12"/>
          <w:w w:val="110"/>
        </w:rPr>
        <w:t> </w:t>
      </w:r>
      <w:r>
        <w:rPr>
          <w:spacing w:val="-2"/>
          <w:w w:val="110"/>
        </w:rPr>
        <w:t>friends,</w:t>
      </w:r>
      <w:r>
        <w:rPr>
          <w:spacing w:val="-11"/>
          <w:w w:val="110"/>
        </w:rPr>
        <w:t> </w:t>
      </w:r>
      <w:r>
        <w:rPr>
          <w:spacing w:val="-2"/>
          <w:w w:val="110"/>
        </w:rPr>
        <w:t>family,</w:t>
      </w:r>
      <w:r>
        <w:rPr>
          <w:spacing w:val="-11"/>
          <w:w w:val="110"/>
        </w:rPr>
        <w:t> </w:t>
      </w:r>
      <w:r>
        <w:rPr>
          <w:spacing w:val="-2"/>
          <w:w w:val="110"/>
        </w:rPr>
        <w:t>or</w:t>
      </w:r>
      <w:r>
        <w:rPr>
          <w:spacing w:val="-11"/>
          <w:w w:val="110"/>
        </w:rPr>
        <w:t> </w:t>
      </w:r>
      <w:r>
        <w:rPr>
          <w:spacing w:val="-2"/>
          <w:w w:val="110"/>
        </w:rPr>
        <w:t>colleagues.</w:t>
      </w:r>
      <w:r>
        <w:rPr>
          <w:spacing w:val="-11"/>
          <w:w w:val="110"/>
        </w:rPr>
        <w:t> </w:t>
      </w:r>
      <w:r>
        <w:rPr>
          <w:spacing w:val="-2"/>
          <w:w w:val="110"/>
        </w:rPr>
        <w:t>27</w:t>
      </w:r>
      <w:r>
        <w:rPr>
          <w:spacing w:val="-12"/>
          <w:w w:val="110"/>
        </w:rPr>
        <w:t> </w:t>
      </w:r>
      <w:r>
        <w:rPr>
          <w:spacing w:val="-2"/>
          <w:w w:val="110"/>
        </w:rPr>
        <w:t>per</w:t>
      </w:r>
      <w:r>
        <w:rPr>
          <w:spacing w:val="-11"/>
          <w:w w:val="110"/>
        </w:rPr>
        <w:t> </w:t>
      </w:r>
      <w:r>
        <w:rPr>
          <w:spacing w:val="-2"/>
          <w:w w:val="110"/>
        </w:rPr>
        <w:t>cent</w:t>
      </w:r>
      <w:r>
        <w:rPr>
          <w:spacing w:val="-11"/>
          <w:w w:val="110"/>
        </w:rPr>
        <w:t> </w:t>
      </w:r>
      <w:r>
        <w:rPr>
          <w:spacing w:val="-2"/>
          <w:w w:val="110"/>
        </w:rPr>
        <w:t>within</w:t>
      </w:r>
      <w:r>
        <w:rPr>
          <w:spacing w:val="-12"/>
          <w:w w:val="110"/>
        </w:rPr>
        <w:t> </w:t>
      </w:r>
      <w:r>
        <w:rPr>
          <w:spacing w:val="-2"/>
          <w:w w:val="110"/>
        </w:rPr>
        <w:t>the</w:t>
      </w:r>
      <w:r>
        <w:rPr>
          <w:spacing w:val="-12"/>
          <w:w w:val="110"/>
        </w:rPr>
        <w:t> </w:t>
      </w:r>
      <w:r>
        <w:rPr>
          <w:spacing w:val="-2"/>
          <w:w w:val="110"/>
        </w:rPr>
        <w:t>Cautious</w:t>
      </w:r>
      <w:r>
        <w:rPr>
          <w:spacing w:val="-12"/>
          <w:w w:val="110"/>
        </w:rPr>
        <w:t> </w:t>
      </w:r>
      <w:r>
        <w:rPr>
          <w:spacing w:val="-2"/>
          <w:w w:val="110"/>
        </w:rPr>
        <w:t>cohort</w:t>
      </w:r>
      <w:r>
        <w:rPr>
          <w:spacing w:val="-11"/>
          <w:w w:val="110"/>
        </w:rPr>
        <w:t> </w:t>
      </w:r>
      <w:r>
        <w:rPr>
          <w:spacing w:val="-2"/>
          <w:w w:val="110"/>
        </w:rPr>
        <w:t>are </w:t>
      </w:r>
      <w:r>
        <w:rPr>
          <w:w w:val="110"/>
        </w:rPr>
        <w:t>willing to do so too.</w:t>
      </w:r>
    </w:p>
    <w:p>
      <w:pPr>
        <w:pStyle w:val="BodyText"/>
        <w:spacing w:line="288" w:lineRule="auto" w:before="124"/>
        <w:ind w:right="324"/>
      </w:pPr>
      <w:r>
        <w:rPr>
          <w:spacing w:val="-2"/>
          <w:w w:val="110"/>
        </w:rPr>
        <w:t>This</w:t>
      </w:r>
      <w:r>
        <w:rPr>
          <w:spacing w:val="-11"/>
          <w:w w:val="110"/>
        </w:rPr>
        <w:t> </w:t>
      </w:r>
      <w:r>
        <w:rPr>
          <w:spacing w:val="-2"/>
          <w:w w:val="110"/>
        </w:rPr>
        <w:t>is</w:t>
      </w:r>
      <w:r>
        <w:rPr>
          <w:spacing w:val="-11"/>
          <w:w w:val="110"/>
        </w:rPr>
        <w:t> </w:t>
      </w:r>
      <w:r>
        <w:rPr>
          <w:spacing w:val="-2"/>
          <w:w w:val="110"/>
        </w:rPr>
        <w:t>particularly</w:t>
      </w:r>
      <w:r>
        <w:rPr>
          <w:spacing w:val="-11"/>
          <w:w w:val="110"/>
        </w:rPr>
        <w:t> </w:t>
      </w:r>
      <w:r>
        <w:rPr>
          <w:spacing w:val="-2"/>
          <w:w w:val="110"/>
        </w:rPr>
        <w:t>crucial</w:t>
      </w:r>
      <w:r>
        <w:rPr>
          <w:spacing w:val="-10"/>
          <w:w w:val="110"/>
        </w:rPr>
        <w:t> </w:t>
      </w:r>
      <w:r>
        <w:rPr>
          <w:spacing w:val="-2"/>
          <w:w w:val="110"/>
        </w:rPr>
        <w:t>given</w:t>
      </w:r>
      <w:r>
        <w:rPr>
          <w:spacing w:val="-11"/>
          <w:w w:val="110"/>
        </w:rPr>
        <w:t> </w:t>
      </w:r>
      <w:r>
        <w:rPr>
          <w:spacing w:val="-2"/>
          <w:w w:val="110"/>
        </w:rPr>
        <w:t>the</w:t>
      </w:r>
      <w:r>
        <w:rPr>
          <w:spacing w:val="-11"/>
          <w:w w:val="110"/>
        </w:rPr>
        <w:t> </w:t>
      </w:r>
      <w:r>
        <w:rPr>
          <w:spacing w:val="-2"/>
          <w:w w:val="110"/>
        </w:rPr>
        <w:t>shift</w:t>
      </w:r>
      <w:r>
        <w:rPr>
          <w:spacing w:val="-10"/>
          <w:w w:val="110"/>
        </w:rPr>
        <w:t> </w:t>
      </w:r>
      <w:r>
        <w:rPr>
          <w:spacing w:val="-2"/>
          <w:w w:val="110"/>
        </w:rPr>
        <w:t>away</w:t>
      </w:r>
      <w:r>
        <w:rPr>
          <w:spacing w:val="-11"/>
          <w:w w:val="110"/>
        </w:rPr>
        <w:t> </w:t>
      </w:r>
      <w:r>
        <w:rPr>
          <w:spacing w:val="-2"/>
          <w:w w:val="110"/>
        </w:rPr>
        <w:t>from</w:t>
      </w:r>
      <w:r>
        <w:rPr>
          <w:spacing w:val="-11"/>
          <w:w w:val="110"/>
        </w:rPr>
        <w:t> </w:t>
      </w:r>
      <w:r>
        <w:rPr>
          <w:spacing w:val="-2"/>
          <w:w w:val="110"/>
        </w:rPr>
        <w:t>a</w:t>
      </w:r>
      <w:r>
        <w:rPr>
          <w:spacing w:val="-11"/>
          <w:w w:val="110"/>
        </w:rPr>
        <w:t> </w:t>
      </w:r>
      <w:r>
        <w:rPr>
          <w:spacing w:val="-2"/>
          <w:w w:val="110"/>
        </w:rPr>
        <w:t>willingness</w:t>
      </w:r>
      <w:r>
        <w:rPr>
          <w:spacing w:val="-11"/>
          <w:w w:val="110"/>
        </w:rPr>
        <w:t> </w:t>
      </w:r>
      <w:r>
        <w:rPr>
          <w:spacing w:val="-2"/>
          <w:w w:val="110"/>
        </w:rPr>
        <w:t>to</w:t>
      </w:r>
      <w:r>
        <w:rPr>
          <w:spacing w:val="-11"/>
          <w:w w:val="110"/>
        </w:rPr>
        <w:t> </w:t>
      </w:r>
      <w:r>
        <w:rPr>
          <w:spacing w:val="-2"/>
          <w:w w:val="110"/>
        </w:rPr>
        <w:t>trust</w:t>
      </w:r>
      <w:r>
        <w:rPr>
          <w:spacing w:val="-10"/>
          <w:w w:val="110"/>
        </w:rPr>
        <w:t> </w:t>
      </w:r>
      <w:r>
        <w:rPr>
          <w:spacing w:val="-2"/>
          <w:w w:val="110"/>
        </w:rPr>
        <w:t>information</w:t>
      </w:r>
      <w:r>
        <w:rPr>
          <w:spacing w:val="-11"/>
          <w:w w:val="110"/>
        </w:rPr>
        <w:t> </w:t>
      </w:r>
      <w:r>
        <w:rPr>
          <w:spacing w:val="-2"/>
          <w:w w:val="110"/>
        </w:rPr>
        <w:t>generated</w:t>
      </w:r>
      <w:r>
        <w:rPr>
          <w:spacing w:val="-11"/>
          <w:w w:val="110"/>
        </w:rPr>
        <w:t> </w:t>
      </w:r>
      <w:r>
        <w:rPr>
          <w:spacing w:val="-2"/>
          <w:w w:val="110"/>
        </w:rPr>
        <w:t>by </w:t>
      </w:r>
      <w:r>
        <w:rPr>
          <w:w w:val="110"/>
        </w:rPr>
        <w:t>traditional</w:t>
      </w:r>
      <w:r>
        <w:rPr>
          <w:spacing w:val="-11"/>
          <w:w w:val="110"/>
        </w:rPr>
        <w:t> </w:t>
      </w:r>
      <w:r>
        <w:rPr>
          <w:w w:val="110"/>
        </w:rPr>
        <w:t>institutions</w:t>
      </w:r>
      <w:r>
        <w:rPr>
          <w:spacing w:val="-12"/>
          <w:w w:val="110"/>
        </w:rPr>
        <w:t> </w:t>
      </w:r>
      <w:r>
        <w:rPr>
          <w:w w:val="110"/>
        </w:rPr>
        <w:t>and</w:t>
      </w:r>
      <w:r>
        <w:rPr>
          <w:spacing w:val="-12"/>
          <w:w w:val="110"/>
        </w:rPr>
        <w:t> </w:t>
      </w:r>
      <w:r>
        <w:rPr>
          <w:w w:val="110"/>
        </w:rPr>
        <w:t>outlets,</w:t>
      </w:r>
      <w:r>
        <w:rPr>
          <w:spacing w:val="-11"/>
          <w:w w:val="110"/>
        </w:rPr>
        <w:t> </w:t>
      </w:r>
      <w:r>
        <w:rPr>
          <w:w w:val="110"/>
        </w:rPr>
        <w:t>to</w:t>
      </w:r>
      <w:r>
        <w:rPr>
          <w:spacing w:val="-12"/>
          <w:w w:val="110"/>
        </w:rPr>
        <w:t> </w:t>
      </w:r>
      <w:r>
        <w:rPr>
          <w:w w:val="110"/>
        </w:rPr>
        <w:t>an</w:t>
      </w:r>
      <w:r>
        <w:rPr>
          <w:spacing w:val="-12"/>
          <w:w w:val="110"/>
        </w:rPr>
        <w:t> </w:t>
      </w:r>
      <w:r>
        <w:rPr>
          <w:w w:val="110"/>
        </w:rPr>
        <w:t>era</w:t>
      </w:r>
      <w:r>
        <w:rPr>
          <w:spacing w:val="-12"/>
          <w:w w:val="110"/>
        </w:rPr>
        <w:t> </w:t>
      </w:r>
      <w:r>
        <w:rPr>
          <w:w w:val="110"/>
        </w:rPr>
        <w:t>in</w:t>
      </w:r>
      <w:r>
        <w:rPr>
          <w:spacing w:val="-12"/>
          <w:w w:val="110"/>
        </w:rPr>
        <w:t> </w:t>
      </w:r>
      <w:r>
        <w:rPr>
          <w:w w:val="110"/>
        </w:rPr>
        <w:t>which</w:t>
      </w:r>
      <w:r>
        <w:rPr>
          <w:spacing w:val="-12"/>
          <w:w w:val="110"/>
        </w:rPr>
        <w:t> </w:t>
      </w:r>
      <w:r>
        <w:rPr>
          <w:w w:val="110"/>
        </w:rPr>
        <w:t>personal</w:t>
      </w:r>
      <w:r>
        <w:rPr>
          <w:spacing w:val="-11"/>
          <w:w w:val="110"/>
        </w:rPr>
        <w:t> </w:t>
      </w:r>
      <w:r>
        <w:rPr>
          <w:w w:val="110"/>
        </w:rPr>
        <w:t>relationships</w:t>
      </w:r>
      <w:r>
        <w:rPr>
          <w:spacing w:val="-12"/>
          <w:w w:val="110"/>
        </w:rPr>
        <w:t> </w:t>
      </w:r>
      <w:r>
        <w:rPr>
          <w:w w:val="110"/>
        </w:rPr>
        <w:t>and</w:t>
      </w:r>
      <w:r>
        <w:rPr>
          <w:spacing w:val="-12"/>
          <w:w w:val="110"/>
        </w:rPr>
        <w:t> </w:t>
      </w:r>
      <w:r>
        <w:rPr>
          <w:w w:val="110"/>
        </w:rPr>
        <w:t>social</w:t>
      </w:r>
      <w:r>
        <w:rPr>
          <w:spacing w:val="-11"/>
          <w:w w:val="110"/>
        </w:rPr>
        <w:t> </w:t>
      </w:r>
      <w:r>
        <w:rPr>
          <w:w w:val="110"/>
        </w:rPr>
        <w:t>networks formed</w:t>
      </w:r>
      <w:r>
        <w:rPr>
          <w:spacing w:val="-5"/>
          <w:w w:val="110"/>
        </w:rPr>
        <w:t> </w:t>
      </w:r>
      <w:r>
        <w:rPr>
          <w:w w:val="110"/>
        </w:rPr>
        <w:t>online</w:t>
      </w:r>
      <w:r>
        <w:rPr>
          <w:spacing w:val="-5"/>
          <w:w w:val="110"/>
        </w:rPr>
        <w:t> </w:t>
      </w:r>
      <w:r>
        <w:rPr>
          <w:w w:val="110"/>
        </w:rPr>
        <w:t>often</w:t>
      </w:r>
      <w:r>
        <w:rPr>
          <w:spacing w:val="-5"/>
          <w:w w:val="110"/>
        </w:rPr>
        <w:t> </w:t>
      </w:r>
      <w:r>
        <w:rPr>
          <w:w w:val="110"/>
        </w:rPr>
        <w:t>define</w:t>
      </w:r>
      <w:r>
        <w:rPr>
          <w:spacing w:val="-5"/>
          <w:w w:val="110"/>
        </w:rPr>
        <w:t> </w:t>
      </w:r>
      <w:r>
        <w:rPr>
          <w:w w:val="110"/>
        </w:rPr>
        <w:t>the</w:t>
      </w:r>
      <w:r>
        <w:rPr>
          <w:spacing w:val="-5"/>
          <w:w w:val="110"/>
        </w:rPr>
        <w:t> </w:t>
      </w:r>
      <w:r>
        <w:rPr>
          <w:w w:val="110"/>
        </w:rPr>
        <w:t>way</w:t>
      </w:r>
      <w:r>
        <w:rPr>
          <w:spacing w:val="-5"/>
          <w:w w:val="110"/>
        </w:rPr>
        <w:t> </w:t>
      </w:r>
      <w:r>
        <w:rPr>
          <w:w w:val="110"/>
        </w:rPr>
        <w:t>in</w:t>
      </w:r>
      <w:r>
        <w:rPr>
          <w:spacing w:val="-5"/>
          <w:w w:val="110"/>
        </w:rPr>
        <w:t> </w:t>
      </w:r>
      <w:r>
        <w:rPr>
          <w:w w:val="110"/>
        </w:rPr>
        <w:t>which</w:t>
      </w:r>
      <w:r>
        <w:rPr>
          <w:spacing w:val="-5"/>
          <w:w w:val="110"/>
        </w:rPr>
        <w:t> </w:t>
      </w:r>
      <w:r>
        <w:rPr>
          <w:w w:val="110"/>
        </w:rPr>
        <w:t>views</w:t>
      </w:r>
      <w:r>
        <w:rPr>
          <w:spacing w:val="-5"/>
          <w:w w:val="110"/>
        </w:rPr>
        <w:t> </w:t>
      </w:r>
      <w:r>
        <w:rPr>
          <w:w w:val="110"/>
        </w:rPr>
        <w:t>are</w:t>
      </w:r>
      <w:r>
        <w:rPr>
          <w:spacing w:val="-4"/>
          <w:w w:val="110"/>
        </w:rPr>
        <w:t> </w:t>
      </w:r>
      <w:r>
        <w:rPr>
          <w:w w:val="110"/>
        </w:rPr>
        <w:t>shaped.</w:t>
      </w:r>
    </w:p>
    <w:p>
      <w:pPr>
        <w:pStyle w:val="BodyText"/>
        <w:spacing w:before="115"/>
        <w:ind w:left="0"/>
      </w:pPr>
    </w:p>
    <w:p>
      <w:pPr>
        <w:pStyle w:val="Heading2"/>
      </w:pPr>
      <w:bookmarkStart w:name="_bookmark8" w:id="9"/>
      <w:bookmarkEnd w:id="9"/>
      <w:r>
        <w:rPr>
          <w:b w:val="0"/>
        </w:rPr>
      </w:r>
      <w:r>
        <w:rPr>
          <w:color w:val="002060"/>
          <w:spacing w:val="-6"/>
        </w:rPr>
        <w:t>The</w:t>
      </w:r>
      <w:r>
        <w:rPr>
          <w:color w:val="002060"/>
          <w:spacing w:val="-9"/>
        </w:rPr>
        <w:t> </w:t>
      </w:r>
      <w:r>
        <w:rPr>
          <w:color w:val="002060"/>
          <w:spacing w:val="-6"/>
        </w:rPr>
        <w:t>information</w:t>
      </w:r>
      <w:r>
        <w:rPr>
          <w:color w:val="002060"/>
          <w:spacing w:val="-9"/>
        </w:rPr>
        <w:t> </w:t>
      </w:r>
      <w:r>
        <w:rPr>
          <w:color w:val="002060"/>
          <w:spacing w:val="-6"/>
        </w:rPr>
        <w:t>gap</w:t>
      </w:r>
    </w:p>
    <w:p>
      <w:pPr>
        <w:pStyle w:val="BodyText"/>
        <w:spacing w:line="288" w:lineRule="auto" w:before="314"/>
        <w:ind w:right="324"/>
      </w:pPr>
      <w:r>
        <w:rPr>
          <w:w w:val="110"/>
        </w:rPr>
        <w:t>But</w:t>
      </w:r>
      <w:r>
        <w:rPr>
          <w:spacing w:val="-9"/>
          <w:w w:val="110"/>
        </w:rPr>
        <w:t> </w:t>
      </w:r>
      <w:r>
        <w:rPr>
          <w:w w:val="110"/>
        </w:rPr>
        <w:t>there</w:t>
      </w:r>
      <w:r>
        <w:rPr>
          <w:spacing w:val="-10"/>
          <w:w w:val="110"/>
        </w:rPr>
        <w:t> </w:t>
      </w:r>
      <w:r>
        <w:rPr>
          <w:w w:val="110"/>
        </w:rPr>
        <w:t>is</w:t>
      </w:r>
      <w:r>
        <w:rPr>
          <w:spacing w:val="-10"/>
          <w:w w:val="110"/>
        </w:rPr>
        <w:t> </w:t>
      </w:r>
      <w:r>
        <w:rPr>
          <w:w w:val="110"/>
        </w:rPr>
        <w:t>widespread</w:t>
      </w:r>
      <w:r>
        <w:rPr>
          <w:spacing w:val="-10"/>
          <w:w w:val="110"/>
        </w:rPr>
        <w:t> </w:t>
      </w:r>
      <w:r>
        <w:rPr>
          <w:w w:val="110"/>
        </w:rPr>
        <w:t>evidence</w:t>
      </w:r>
      <w:r>
        <w:rPr>
          <w:spacing w:val="-10"/>
          <w:w w:val="110"/>
        </w:rPr>
        <w:t> </w:t>
      </w:r>
      <w:r>
        <w:rPr>
          <w:w w:val="110"/>
        </w:rPr>
        <w:t>that</w:t>
      </w:r>
      <w:r>
        <w:rPr>
          <w:spacing w:val="-9"/>
          <w:w w:val="110"/>
        </w:rPr>
        <w:t> </w:t>
      </w:r>
      <w:r>
        <w:rPr>
          <w:w w:val="110"/>
        </w:rPr>
        <w:t>Australians</w:t>
      </w:r>
      <w:r>
        <w:rPr>
          <w:spacing w:val="-10"/>
          <w:w w:val="110"/>
        </w:rPr>
        <w:t> </w:t>
      </w:r>
      <w:r>
        <w:rPr>
          <w:w w:val="110"/>
        </w:rPr>
        <w:t>who</w:t>
      </w:r>
      <w:r>
        <w:rPr>
          <w:spacing w:val="-10"/>
          <w:w w:val="110"/>
        </w:rPr>
        <w:t> </w:t>
      </w:r>
      <w:r>
        <w:rPr>
          <w:w w:val="110"/>
        </w:rPr>
        <w:t>are</w:t>
      </w:r>
      <w:r>
        <w:rPr>
          <w:spacing w:val="-10"/>
          <w:w w:val="110"/>
        </w:rPr>
        <w:t> </w:t>
      </w:r>
      <w:r>
        <w:rPr>
          <w:w w:val="110"/>
        </w:rPr>
        <w:t>open</w:t>
      </w:r>
      <w:r>
        <w:rPr>
          <w:spacing w:val="-10"/>
          <w:w w:val="110"/>
        </w:rPr>
        <w:t> </w:t>
      </w:r>
      <w:r>
        <w:rPr>
          <w:w w:val="110"/>
        </w:rPr>
        <w:t>to</w:t>
      </w:r>
      <w:r>
        <w:rPr>
          <w:spacing w:val="-10"/>
          <w:w w:val="110"/>
        </w:rPr>
        <w:t> </w:t>
      </w:r>
      <w:r>
        <w:rPr>
          <w:w w:val="110"/>
        </w:rPr>
        <w:t>engaging</w:t>
      </w:r>
      <w:r>
        <w:rPr>
          <w:spacing w:val="-10"/>
          <w:w w:val="110"/>
        </w:rPr>
        <w:t> </w:t>
      </w:r>
      <w:r>
        <w:rPr>
          <w:w w:val="110"/>
        </w:rPr>
        <w:t>in</w:t>
      </w:r>
      <w:r>
        <w:rPr>
          <w:spacing w:val="-10"/>
          <w:w w:val="110"/>
        </w:rPr>
        <w:t> </w:t>
      </w:r>
      <w:r>
        <w:rPr>
          <w:w w:val="110"/>
        </w:rPr>
        <w:t>the</w:t>
      </w:r>
      <w:r>
        <w:rPr>
          <w:spacing w:val="-10"/>
          <w:w w:val="110"/>
        </w:rPr>
        <w:t> </w:t>
      </w:r>
      <w:r>
        <w:rPr>
          <w:w w:val="110"/>
        </w:rPr>
        <w:t>climate</w:t>
      </w:r>
      <w:r>
        <w:rPr>
          <w:spacing w:val="-10"/>
          <w:w w:val="110"/>
        </w:rPr>
        <w:t> </w:t>
      </w:r>
      <w:r>
        <w:rPr>
          <w:w w:val="110"/>
        </w:rPr>
        <w:t>debate need</w:t>
      </w:r>
      <w:r>
        <w:rPr>
          <w:spacing w:val="-18"/>
          <w:w w:val="110"/>
        </w:rPr>
        <w:t> </w:t>
      </w:r>
      <w:r>
        <w:rPr>
          <w:w w:val="110"/>
        </w:rPr>
        <w:t>positive</w:t>
      </w:r>
      <w:r>
        <w:rPr>
          <w:spacing w:val="-17"/>
          <w:w w:val="110"/>
        </w:rPr>
        <w:t> </w:t>
      </w:r>
      <w:r>
        <w:rPr>
          <w:w w:val="110"/>
        </w:rPr>
        <w:t>news</w:t>
      </w:r>
      <w:r>
        <w:rPr>
          <w:spacing w:val="-17"/>
          <w:w w:val="110"/>
        </w:rPr>
        <w:t> </w:t>
      </w:r>
      <w:r>
        <w:rPr>
          <w:w w:val="110"/>
        </w:rPr>
        <w:t>stories,</w:t>
      </w:r>
      <w:r>
        <w:rPr>
          <w:spacing w:val="-17"/>
          <w:w w:val="110"/>
        </w:rPr>
        <w:t> </w:t>
      </w:r>
      <w:r>
        <w:rPr>
          <w:w w:val="110"/>
        </w:rPr>
        <w:t>access</w:t>
      </w:r>
      <w:r>
        <w:rPr>
          <w:spacing w:val="-17"/>
          <w:w w:val="110"/>
        </w:rPr>
        <w:t> </w:t>
      </w:r>
      <w:r>
        <w:rPr>
          <w:w w:val="110"/>
        </w:rPr>
        <w:t>to</w:t>
      </w:r>
      <w:r>
        <w:rPr>
          <w:spacing w:val="-18"/>
          <w:w w:val="110"/>
        </w:rPr>
        <w:t> </w:t>
      </w:r>
      <w:r>
        <w:rPr>
          <w:w w:val="110"/>
        </w:rPr>
        <w:t>reliable</w:t>
      </w:r>
      <w:r>
        <w:rPr>
          <w:spacing w:val="-17"/>
          <w:w w:val="110"/>
        </w:rPr>
        <w:t> </w:t>
      </w:r>
      <w:r>
        <w:rPr>
          <w:w w:val="110"/>
        </w:rPr>
        <w:t>information</w:t>
      </w:r>
      <w:r>
        <w:rPr>
          <w:spacing w:val="-17"/>
          <w:w w:val="110"/>
        </w:rPr>
        <w:t> </w:t>
      </w:r>
      <w:r>
        <w:rPr>
          <w:w w:val="110"/>
        </w:rPr>
        <w:t>and</w:t>
      </w:r>
      <w:r>
        <w:rPr>
          <w:spacing w:val="-17"/>
          <w:w w:val="110"/>
        </w:rPr>
        <w:t> </w:t>
      </w:r>
      <w:r>
        <w:rPr>
          <w:w w:val="110"/>
        </w:rPr>
        <w:t>insights</w:t>
      </w:r>
      <w:r>
        <w:rPr>
          <w:spacing w:val="-17"/>
          <w:w w:val="110"/>
        </w:rPr>
        <w:t> </w:t>
      </w:r>
      <w:r>
        <w:rPr>
          <w:w w:val="110"/>
        </w:rPr>
        <w:t>into</w:t>
      </w:r>
      <w:r>
        <w:rPr>
          <w:spacing w:val="-18"/>
          <w:w w:val="110"/>
        </w:rPr>
        <w:t> </w:t>
      </w:r>
      <w:r>
        <w:rPr>
          <w:w w:val="110"/>
        </w:rPr>
        <w:t>how</w:t>
      </w:r>
      <w:r>
        <w:rPr>
          <w:spacing w:val="-17"/>
          <w:w w:val="110"/>
        </w:rPr>
        <w:t> </w:t>
      </w:r>
      <w:r>
        <w:rPr>
          <w:w w:val="110"/>
        </w:rPr>
        <w:t>successful</w:t>
      </w:r>
      <w:r>
        <w:rPr>
          <w:spacing w:val="-17"/>
          <w:w w:val="110"/>
        </w:rPr>
        <w:t> </w:t>
      </w:r>
      <w:r>
        <w:rPr>
          <w:w w:val="110"/>
        </w:rPr>
        <w:t>the</w:t>
      </w:r>
      <w:r>
        <w:rPr>
          <w:spacing w:val="-17"/>
          <w:w w:val="110"/>
        </w:rPr>
        <w:t> </w:t>
      </w:r>
      <w:r>
        <w:rPr>
          <w:w w:val="110"/>
        </w:rPr>
        <w:t>nation has been in its climate action.</w:t>
      </w:r>
    </w:p>
    <w:p>
      <w:pPr>
        <w:pStyle w:val="BodyText"/>
        <w:spacing w:line="285" w:lineRule="auto" w:before="124"/>
        <w:ind w:right="405"/>
      </w:pPr>
      <w:r>
        <w:rPr>
          <w:spacing w:val="-2"/>
          <w:w w:val="110"/>
        </w:rPr>
        <w:t>The</w:t>
      </w:r>
      <w:r>
        <w:rPr>
          <w:spacing w:val="-8"/>
          <w:w w:val="110"/>
        </w:rPr>
        <w:t> </w:t>
      </w:r>
      <w:r>
        <w:rPr>
          <w:color w:val="0070C0"/>
          <w:spacing w:val="-2"/>
          <w:w w:val="110"/>
          <w:u w:val="single" w:color="0070C0"/>
        </w:rPr>
        <w:t>Clean</w:t>
      </w:r>
      <w:r>
        <w:rPr>
          <w:color w:val="0070C0"/>
          <w:spacing w:val="-10"/>
          <w:w w:val="110"/>
          <w:u w:val="single" w:color="0070C0"/>
        </w:rPr>
        <w:t> </w:t>
      </w:r>
      <w:r>
        <w:rPr>
          <w:color w:val="0070C0"/>
          <w:spacing w:val="-2"/>
          <w:w w:val="110"/>
          <w:u w:val="single" w:color="0070C0"/>
        </w:rPr>
        <w:t>Energy</w:t>
      </w:r>
      <w:r>
        <w:rPr>
          <w:color w:val="0070C0"/>
          <w:spacing w:val="-10"/>
          <w:w w:val="110"/>
          <w:u w:val="single" w:color="0070C0"/>
        </w:rPr>
        <w:t> </w:t>
      </w:r>
      <w:r>
        <w:rPr>
          <w:color w:val="0070C0"/>
          <w:spacing w:val="-2"/>
          <w:w w:val="110"/>
          <w:u w:val="single" w:color="0070C0"/>
        </w:rPr>
        <w:t>Solutions</w:t>
      </w:r>
      <w:r>
        <w:rPr>
          <w:color w:val="0070C0"/>
          <w:spacing w:val="-8"/>
          <w:w w:val="110"/>
          <w:u w:val="single" w:color="0070C0"/>
        </w:rPr>
        <w:t> </w:t>
      </w:r>
      <w:r>
        <w:rPr>
          <w:color w:val="0070C0"/>
          <w:spacing w:val="-2"/>
          <w:w w:val="110"/>
          <w:u w:val="single" w:color="0070C0"/>
        </w:rPr>
        <w:t>Index</w:t>
      </w:r>
      <w:r>
        <w:rPr>
          <w:color w:val="0070C0"/>
          <w:spacing w:val="-10"/>
          <w:w w:val="110"/>
          <w:u w:val="single" w:color="0070C0"/>
        </w:rPr>
        <w:t> </w:t>
      </w:r>
      <w:r>
        <w:rPr>
          <w:color w:val="0070C0"/>
          <w:spacing w:val="-2"/>
          <w:w w:val="110"/>
          <w:u w:val="single" w:color="0070C0"/>
        </w:rPr>
        <w:t>2026</w:t>
      </w:r>
      <w:r>
        <w:rPr>
          <w:color w:val="0070C0"/>
          <w:spacing w:val="-10"/>
          <w:w w:val="110"/>
          <w:u w:val="single" w:color="0070C0"/>
        </w:rPr>
        <w:t> </w:t>
      </w:r>
      <w:r>
        <w:rPr>
          <w:color w:val="0070C0"/>
          <w:spacing w:val="-2"/>
          <w:w w:val="110"/>
          <w:u w:val="single" w:color="0070C0"/>
        </w:rPr>
        <w:t>Report</w:t>
      </w:r>
      <w:r>
        <w:rPr>
          <w:color w:val="0070C0"/>
          <w:spacing w:val="-8"/>
          <w:w w:val="110"/>
          <w:u w:val="none"/>
        </w:rPr>
        <w:t> </w:t>
      </w:r>
      <w:r>
        <w:rPr>
          <w:spacing w:val="-2"/>
          <w:w w:val="110"/>
          <w:u w:val="none"/>
        </w:rPr>
        <w:t>shows</w:t>
      </w:r>
      <w:r>
        <w:rPr>
          <w:spacing w:val="-10"/>
          <w:w w:val="110"/>
          <w:u w:val="none"/>
        </w:rPr>
        <w:t> </w:t>
      </w:r>
      <w:r>
        <w:rPr>
          <w:spacing w:val="-2"/>
          <w:w w:val="110"/>
          <w:u w:val="none"/>
        </w:rPr>
        <w:t>the</w:t>
      </w:r>
      <w:r>
        <w:rPr>
          <w:spacing w:val="-10"/>
          <w:w w:val="110"/>
          <w:u w:val="none"/>
        </w:rPr>
        <w:t> </w:t>
      </w:r>
      <w:r>
        <w:rPr>
          <w:spacing w:val="-2"/>
          <w:w w:val="110"/>
          <w:u w:val="none"/>
        </w:rPr>
        <w:t>gap</w:t>
      </w:r>
      <w:r>
        <w:rPr>
          <w:spacing w:val="-10"/>
          <w:w w:val="110"/>
          <w:u w:val="none"/>
        </w:rPr>
        <w:t> </w:t>
      </w:r>
      <w:r>
        <w:rPr>
          <w:spacing w:val="-2"/>
          <w:w w:val="110"/>
          <w:u w:val="none"/>
        </w:rPr>
        <w:t>between</w:t>
      </w:r>
      <w:r>
        <w:rPr>
          <w:spacing w:val="-10"/>
          <w:w w:val="110"/>
          <w:u w:val="none"/>
        </w:rPr>
        <w:t> </w:t>
      </w:r>
      <w:r>
        <w:rPr>
          <w:spacing w:val="-2"/>
          <w:w w:val="110"/>
          <w:u w:val="none"/>
        </w:rPr>
        <w:t>positive</w:t>
      </w:r>
      <w:r>
        <w:rPr>
          <w:spacing w:val="-10"/>
          <w:w w:val="110"/>
          <w:u w:val="none"/>
        </w:rPr>
        <w:t> </w:t>
      </w:r>
      <w:r>
        <w:rPr>
          <w:spacing w:val="-2"/>
          <w:w w:val="110"/>
          <w:u w:val="none"/>
        </w:rPr>
        <w:t>and</w:t>
      </w:r>
      <w:r>
        <w:rPr>
          <w:spacing w:val="-10"/>
          <w:w w:val="110"/>
          <w:u w:val="none"/>
        </w:rPr>
        <w:t> </w:t>
      </w:r>
      <w:r>
        <w:rPr>
          <w:spacing w:val="-2"/>
          <w:w w:val="110"/>
          <w:u w:val="none"/>
        </w:rPr>
        <w:t>negative</w:t>
      </w:r>
      <w:r>
        <w:rPr>
          <w:spacing w:val="-10"/>
          <w:w w:val="110"/>
          <w:u w:val="none"/>
        </w:rPr>
        <w:t> </w:t>
      </w:r>
      <w:r>
        <w:rPr>
          <w:spacing w:val="-2"/>
          <w:w w:val="110"/>
          <w:u w:val="none"/>
        </w:rPr>
        <w:t>noise </w:t>
      </w:r>
      <w:r>
        <w:rPr>
          <w:w w:val="110"/>
          <w:u w:val="none"/>
        </w:rPr>
        <w:t>often</w:t>
      </w:r>
      <w:r>
        <w:rPr>
          <w:spacing w:val="-12"/>
          <w:w w:val="110"/>
          <w:u w:val="none"/>
        </w:rPr>
        <w:t> </w:t>
      </w:r>
      <w:r>
        <w:rPr>
          <w:w w:val="110"/>
          <w:u w:val="none"/>
        </w:rPr>
        <w:t>plays</w:t>
      </w:r>
      <w:r>
        <w:rPr>
          <w:spacing w:val="-12"/>
          <w:w w:val="110"/>
          <w:u w:val="none"/>
        </w:rPr>
        <w:t> </w:t>
      </w:r>
      <w:r>
        <w:rPr>
          <w:w w:val="110"/>
          <w:u w:val="none"/>
        </w:rPr>
        <w:t>a</w:t>
      </w:r>
      <w:r>
        <w:rPr>
          <w:spacing w:val="-12"/>
          <w:w w:val="110"/>
          <w:u w:val="none"/>
        </w:rPr>
        <w:t> </w:t>
      </w:r>
      <w:r>
        <w:rPr>
          <w:w w:val="110"/>
          <w:u w:val="none"/>
        </w:rPr>
        <w:t>significant</w:t>
      </w:r>
      <w:r>
        <w:rPr>
          <w:spacing w:val="-11"/>
          <w:w w:val="110"/>
          <w:u w:val="none"/>
        </w:rPr>
        <w:t> </w:t>
      </w:r>
      <w:r>
        <w:rPr>
          <w:w w:val="110"/>
          <w:u w:val="none"/>
        </w:rPr>
        <w:t>role</w:t>
      </w:r>
      <w:r>
        <w:rPr>
          <w:spacing w:val="-12"/>
          <w:w w:val="110"/>
          <w:u w:val="none"/>
        </w:rPr>
        <w:t> </w:t>
      </w:r>
      <w:r>
        <w:rPr>
          <w:w w:val="110"/>
          <w:u w:val="none"/>
        </w:rPr>
        <w:t>in</w:t>
      </w:r>
      <w:r>
        <w:rPr>
          <w:spacing w:val="-12"/>
          <w:w w:val="110"/>
          <w:u w:val="none"/>
        </w:rPr>
        <w:t> </w:t>
      </w:r>
      <w:r>
        <w:rPr>
          <w:w w:val="110"/>
          <w:u w:val="none"/>
        </w:rPr>
        <w:t>the</w:t>
      </w:r>
      <w:r>
        <w:rPr>
          <w:spacing w:val="-12"/>
          <w:w w:val="110"/>
          <w:u w:val="none"/>
        </w:rPr>
        <w:t> </w:t>
      </w:r>
      <w:r>
        <w:rPr>
          <w:w w:val="110"/>
          <w:u w:val="none"/>
        </w:rPr>
        <w:t>levels</w:t>
      </w:r>
      <w:r>
        <w:rPr>
          <w:spacing w:val="-12"/>
          <w:w w:val="110"/>
          <w:u w:val="none"/>
        </w:rPr>
        <w:t> </w:t>
      </w:r>
      <w:r>
        <w:rPr>
          <w:w w:val="110"/>
          <w:u w:val="none"/>
        </w:rPr>
        <w:t>of</w:t>
      </w:r>
      <w:r>
        <w:rPr>
          <w:spacing w:val="-11"/>
          <w:w w:val="110"/>
          <w:u w:val="none"/>
        </w:rPr>
        <w:t> </w:t>
      </w:r>
      <w:r>
        <w:rPr>
          <w:w w:val="110"/>
          <w:u w:val="none"/>
        </w:rPr>
        <w:t>support</w:t>
      </w:r>
      <w:r>
        <w:rPr>
          <w:spacing w:val="-11"/>
          <w:w w:val="110"/>
          <w:u w:val="none"/>
        </w:rPr>
        <w:t> </w:t>
      </w:r>
      <w:r>
        <w:rPr>
          <w:w w:val="110"/>
          <w:u w:val="none"/>
        </w:rPr>
        <w:t>for</w:t>
      </w:r>
      <w:r>
        <w:rPr>
          <w:spacing w:val="-11"/>
          <w:w w:val="110"/>
          <w:u w:val="none"/>
        </w:rPr>
        <w:t> </w:t>
      </w:r>
      <w:r>
        <w:rPr>
          <w:w w:val="110"/>
          <w:u w:val="none"/>
        </w:rPr>
        <w:t>particular</w:t>
      </w:r>
      <w:r>
        <w:rPr>
          <w:spacing w:val="-11"/>
          <w:w w:val="110"/>
          <w:u w:val="none"/>
        </w:rPr>
        <w:t> </w:t>
      </w:r>
      <w:r>
        <w:rPr>
          <w:w w:val="110"/>
          <w:u w:val="none"/>
        </w:rPr>
        <w:t>solutions.</w:t>
      </w:r>
      <w:r>
        <w:rPr>
          <w:spacing w:val="-11"/>
          <w:w w:val="110"/>
          <w:u w:val="none"/>
        </w:rPr>
        <w:t> </w:t>
      </w:r>
      <w:r>
        <w:rPr>
          <w:w w:val="110"/>
          <w:u w:val="none"/>
        </w:rPr>
        <w:t>For</w:t>
      </w:r>
      <w:r>
        <w:rPr>
          <w:spacing w:val="-11"/>
          <w:w w:val="110"/>
          <w:u w:val="none"/>
        </w:rPr>
        <w:t> </w:t>
      </w:r>
      <w:r>
        <w:rPr>
          <w:w w:val="110"/>
          <w:u w:val="none"/>
        </w:rPr>
        <w:t>example:</w:t>
      </w:r>
    </w:p>
    <w:p>
      <w:pPr>
        <w:pStyle w:val="ListParagraph"/>
        <w:numPr>
          <w:ilvl w:val="0"/>
          <w:numId w:val="2"/>
        </w:numPr>
        <w:tabs>
          <w:tab w:pos="797" w:val="left" w:leader="none"/>
        </w:tabs>
        <w:spacing w:line="283" w:lineRule="auto" w:before="130" w:after="0"/>
        <w:ind w:left="797" w:right="783" w:hanging="359"/>
        <w:jc w:val="left"/>
        <w:rPr>
          <w:sz w:val="20"/>
        </w:rPr>
      </w:pPr>
      <w:r>
        <w:rPr>
          <w:spacing w:val="-2"/>
          <w:w w:val="110"/>
          <w:sz w:val="20"/>
        </w:rPr>
        <w:t>The</w:t>
      </w:r>
      <w:r>
        <w:rPr>
          <w:spacing w:val="-11"/>
          <w:w w:val="110"/>
          <w:sz w:val="20"/>
        </w:rPr>
        <w:t> </w:t>
      </w:r>
      <w:r>
        <w:rPr>
          <w:spacing w:val="-2"/>
          <w:w w:val="110"/>
          <w:sz w:val="20"/>
        </w:rPr>
        <w:t>most</w:t>
      </w:r>
      <w:r>
        <w:rPr>
          <w:spacing w:val="-10"/>
          <w:w w:val="110"/>
          <w:sz w:val="20"/>
        </w:rPr>
        <w:t> </w:t>
      </w:r>
      <w:r>
        <w:rPr>
          <w:spacing w:val="-2"/>
          <w:w w:val="110"/>
          <w:sz w:val="20"/>
        </w:rPr>
        <w:t>popular</w:t>
      </w:r>
      <w:r>
        <w:rPr>
          <w:spacing w:val="-10"/>
          <w:w w:val="110"/>
          <w:sz w:val="20"/>
        </w:rPr>
        <w:t> </w:t>
      </w:r>
      <w:r>
        <w:rPr>
          <w:spacing w:val="-2"/>
          <w:w w:val="110"/>
          <w:sz w:val="20"/>
        </w:rPr>
        <w:t>solution,</w:t>
      </w:r>
      <w:r>
        <w:rPr>
          <w:spacing w:val="-10"/>
          <w:w w:val="110"/>
          <w:sz w:val="20"/>
        </w:rPr>
        <w:t> </w:t>
      </w:r>
      <w:r>
        <w:rPr>
          <w:spacing w:val="-2"/>
          <w:w w:val="110"/>
          <w:sz w:val="20"/>
        </w:rPr>
        <w:t>household</w:t>
      </w:r>
      <w:r>
        <w:rPr>
          <w:spacing w:val="-11"/>
          <w:w w:val="110"/>
          <w:sz w:val="20"/>
        </w:rPr>
        <w:t> </w:t>
      </w:r>
      <w:r>
        <w:rPr>
          <w:spacing w:val="-2"/>
          <w:w w:val="110"/>
          <w:sz w:val="20"/>
        </w:rPr>
        <w:t>solar</w:t>
      </w:r>
      <w:r>
        <w:rPr>
          <w:spacing w:val="-10"/>
          <w:w w:val="110"/>
          <w:sz w:val="20"/>
        </w:rPr>
        <w:t> </w:t>
      </w:r>
      <w:r>
        <w:rPr>
          <w:spacing w:val="-2"/>
          <w:w w:val="110"/>
          <w:sz w:val="20"/>
        </w:rPr>
        <w:t>panels,</w:t>
      </w:r>
      <w:r>
        <w:rPr>
          <w:spacing w:val="-10"/>
          <w:w w:val="110"/>
          <w:sz w:val="20"/>
        </w:rPr>
        <w:t> </w:t>
      </w:r>
      <w:r>
        <w:rPr>
          <w:spacing w:val="-2"/>
          <w:w w:val="110"/>
          <w:sz w:val="20"/>
        </w:rPr>
        <w:t>enjoys</w:t>
      </w:r>
      <w:r>
        <w:rPr>
          <w:spacing w:val="-11"/>
          <w:w w:val="110"/>
          <w:sz w:val="20"/>
        </w:rPr>
        <w:t> </w:t>
      </w:r>
      <w:r>
        <w:rPr>
          <w:spacing w:val="-2"/>
          <w:w w:val="110"/>
          <w:sz w:val="20"/>
        </w:rPr>
        <w:t>the</w:t>
      </w:r>
      <w:r>
        <w:rPr>
          <w:spacing w:val="-11"/>
          <w:w w:val="110"/>
          <w:sz w:val="20"/>
        </w:rPr>
        <w:t> </w:t>
      </w:r>
      <w:r>
        <w:rPr>
          <w:spacing w:val="-2"/>
          <w:w w:val="110"/>
          <w:sz w:val="20"/>
        </w:rPr>
        <w:t>widest</w:t>
      </w:r>
      <w:r>
        <w:rPr>
          <w:spacing w:val="-10"/>
          <w:w w:val="110"/>
          <w:sz w:val="20"/>
        </w:rPr>
        <w:t> </w:t>
      </w:r>
      <w:r>
        <w:rPr>
          <w:spacing w:val="-2"/>
          <w:w w:val="110"/>
          <w:sz w:val="20"/>
        </w:rPr>
        <w:t>gap</w:t>
      </w:r>
      <w:r>
        <w:rPr>
          <w:spacing w:val="-11"/>
          <w:w w:val="110"/>
          <w:sz w:val="20"/>
        </w:rPr>
        <w:t> </w:t>
      </w:r>
      <w:r>
        <w:rPr>
          <w:spacing w:val="-2"/>
          <w:w w:val="110"/>
          <w:sz w:val="20"/>
        </w:rPr>
        <w:t>between</w:t>
      </w:r>
      <w:r>
        <w:rPr>
          <w:spacing w:val="-11"/>
          <w:w w:val="110"/>
          <w:sz w:val="20"/>
        </w:rPr>
        <w:t> </w:t>
      </w:r>
      <w:r>
        <w:rPr>
          <w:spacing w:val="-2"/>
          <w:w w:val="110"/>
          <w:sz w:val="20"/>
        </w:rPr>
        <w:t>positive </w:t>
      </w:r>
      <w:r>
        <w:rPr>
          <w:w w:val="110"/>
          <w:sz w:val="20"/>
        </w:rPr>
        <w:t>noise</w:t>
      </w:r>
      <w:r>
        <w:rPr>
          <w:spacing w:val="-5"/>
          <w:w w:val="110"/>
          <w:sz w:val="20"/>
        </w:rPr>
        <w:t> </w:t>
      </w:r>
      <w:r>
        <w:rPr>
          <w:w w:val="110"/>
          <w:sz w:val="20"/>
        </w:rPr>
        <w:t>(53</w:t>
      </w:r>
      <w:r>
        <w:rPr>
          <w:spacing w:val="-5"/>
          <w:w w:val="110"/>
          <w:sz w:val="20"/>
        </w:rPr>
        <w:t> </w:t>
      </w:r>
      <w:r>
        <w:rPr>
          <w:w w:val="110"/>
          <w:sz w:val="20"/>
        </w:rPr>
        <w:t>per</w:t>
      </w:r>
      <w:r>
        <w:rPr>
          <w:spacing w:val="-4"/>
          <w:w w:val="110"/>
          <w:sz w:val="20"/>
        </w:rPr>
        <w:t> </w:t>
      </w:r>
      <w:r>
        <w:rPr>
          <w:w w:val="110"/>
          <w:sz w:val="20"/>
        </w:rPr>
        <w:t>cent)</w:t>
      </w:r>
      <w:r>
        <w:rPr>
          <w:spacing w:val="-4"/>
          <w:w w:val="110"/>
          <w:sz w:val="20"/>
        </w:rPr>
        <w:t> </w:t>
      </w:r>
      <w:r>
        <w:rPr>
          <w:w w:val="110"/>
          <w:sz w:val="20"/>
        </w:rPr>
        <w:t>and</w:t>
      </w:r>
      <w:r>
        <w:rPr>
          <w:spacing w:val="-5"/>
          <w:w w:val="110"/>
          <w:sz w:val="20"/>
        </w:rPr>
        <w:t> </w:t>
      </w:r>
      <w:r>
        <w:rPr>
          <w:w w:val="110"/>
          <w:sz w:val="20"/>
        </w:rPr>
        <w:t>negative</w:t>
      </w:r>
      <w:r>
        <w:rPr>
          <w:spacing w:val="-5"/>
          <w:w w:val="110"/>
          <w:sz w:val="20"/>
        </w:rPr>
        <w:t> </w:t>
      </w:r>
      <w:r>
        <w:rPr>
          <w:w w:val="110"/>
          <w:sz w:val="20"/>
        </w:rPr>
        <w:t>noise</w:t>
      </w:r>
      <w:r>
        <w:rPr>
          <w:spacing w:val="-5"/>
          <w:w w:val="110"/>
          <w:sz w:val="20"/>
        </w:rPr>
        <w:t> </w:t>
      </w:r>
      <w:r>
        <w:rPr>
          <w:w w:val="110"/>
          <w:sz w:val="20"/>
        </w:rPr>
        <w:t>(7</w:t>
      </w:r>
      <w:r>
        <w:rPr>
          <w:spacing w:val="-5"/>
          <w:w w:val="110"/>
          <w:sz w:val="20"/>
        </w:rPr>
        <w:t> </w:t>
      </w:r>
      <w:r>
        <w:rPr>
          <w:w w:val="110"/>
          <w:sz w:val="20"/>
        </w:rPr>
        <w:t>per</w:t>
      </w:r>
      <w:r>
        <w:rPr>
          <w:spacing w:val="-4"/>
          <w:w w:val="110"/>
          <w:sz w:val="20"/>
        </w:rPr>
        <w:t> </w:t>
      </w:r>
      <w:r>
        <w:rPr>
          <w:w w:val="110"/>
          <w:sz w:val="20"/>
        </w:rPr>
        <w:t>cent).</w:t>
      </w:r>
    </w:p>
    <w:p>
      <w:pPr>
        <w:pStyle w:val="ListParagraph"/>
        <w:numPr>
          <w:ilvl w:val="0"/>
          <w:numId w:val="2"/>
        </w:numPr>
        <w:tabs>
          <w:tab w:pos="797" w:val="left" w:leader="none"/>
        </w:tabs>
        <w:spacing w:line="285" w:lineRule="auto" w:before="74" w:after="0"/>
        <w:ind w:left="797" w:right="525" w:hanging="359"/>
        <w:jc w:val="both"/>
        <w:rPr>
          <w:sz w:val="20"/>
        </w:rPr>
      </w:pPr>
      <w:r>
        <w:rPr>
          <w:w w:val="110"/>
          <w:sz w:val="20"/>
        </w:rPr>
        <w:t>The</w:t>
      </w:r>
      <w:r>
        <w:rPr>
          <w:spacing w:val="-18"/>
          <w:w w:val="110"/>
          <w:sz w:val="20"/>
        </w:rPr>
        <w:t> </w:t>
      </w:r>
      <w:r>
        <w:rPr>
          <w:w w:val="110"/>
          <w:sz w:val="20"/>
        </w:rPr>
        <w:t>solution</w:t>
      </w:r>
      <w:r>
        <w:rPr>
          <w:spacing w:val="-17"/>
          <w:w w:val="110"/>
          <w:sz w:val="20"/>
        </w:rPr>
        <w:t> </w:t>
      </w:r>
      <w:r>
        <w:rPr>
          <w:w w:val="110"/>
          <w:sz w:val="20"/>
        </w:rPr>
        <w:t>that</w:t>
      </w:r>
      <w:r>
        <w:rPr>
          <w:spacing w:val="-17"/>
          <w:w w:val="110"/>
          <w:sz w:val="20"/>
        </w:rPr>
        <w:t> </w:t>
      </w:r>
      <w:r>
        <w:rPr>
          <w:w w:val="110"/>
          <w:sz w:val="20"/>
        </w:rPr>
        <w:t>recorded</w:t>
      </w:r>
      <w:r>
        <w:rPr>
          <w:spacing w:val="-17"/>
          <w:w w:val="110"/>
          <w:sz w:val="20"/>
        </w:rPr>
        <w:t> </w:t>
      </w:r>
      <w:r>
        <w:rPr>
          <w:w w:val="110"/>
          <w:sz w:val="20"/>
        </w:rPr>
        <w:t>the</w:t>
      </w:r>
      <w:r>
        <w:rPr>
          <w:spacing w:val="-17"/>
          <w:w w:val="110"/>
          <w:sz w:val="20"/>
        </w:rPr>
        <w:t> </w:t>
      </w:r>
      <w:r>
        <w:rPr>
          <w:w w:val="110"/>
          <w:sz w:val="20"/>
        </w:rPr>
        <w:t>biggest</w:t>
      </w:r>
      <w:r>
        <w:rPr>
          <w:spacing w:val="-18"/>
          <w:w w:val="110"/>
          <w:sz w:val="20"/>
        </w:rPr>
        <w:t> </w:t>
      </w:r>
      <w:r>
        <w:rPr>
          <w:w w:val="110"/>
          <w:sz w:val="20"/>
        </w:rPr>
        <w:t>increase</w:t>
      </w:r>
      <w:r>
        <w:rPr>
          <w:spacing w:val="-17"/>
          <w:w w:val="110"/>
          <w:sz w:val="20"/>
        </w:rPr>
        <w:t> </w:t>
      </w:r>
      <w:r>
        <w:rPr>
          <w:w w:val="110"/>
          <w:sz w:val="20"/>
        </w:rPr>
        <w:t>in</w:t>
      </w:r>
      <w:r>
        <w:rPr>
          <w:spacing w:val="-17"/>
          <w:w w:val="110"/>
          <w:sz w:val="20"/>
        </w:rPr>
        <w:t> </w:t>
      </w:r>
      <w:r>
        <w:rPr>
          <w:w w:val="110"/>
          <w:sz w:val="20"/>
        </w:rPr>
        <w:t>popular</w:t>
      </w:r>
      <w:r>
        <w:rPr>
          <w:spacing w:val="-17"/>
          <w:w w:val="110"/>
          <w:sz w:val="20"/>
        </w:rPr>
        <w:t> </w:t>
      </w:r>
      <w:r>
        <w:rPr>
          <w:w w:val="110"/>
          <w:sz w:val="20"/>
        </w:rPr>
        <w:t>support,</w:t>
      </w:r>
      <w:r>
        <w:rPr>
          <w:spacing w:val="-17"/>
          <w:w w:val="110"/>
          <w:sz w:val="20"/>
        </w:rPr>
        <w:t> </w:t>
      </w:r>
      <w:r>
        <w:rPr>
          <w:w w:val="110"/>
          <w:sz w:val="20"/>
        </w:rPr>
        <w:t>electric</w:t>
      </w:r>
      <w:r>
        <w:rPr>
          <w:spacing w:val="-18"/>
          <w:w w:val="110"/>
          <w:sz w:val="20"/>
        </w:rPr>
        <w:t> </w:t>
      </w:r>
      <w:r>
        <w:rPr>
          <w:w w:val="110"/>
          <w:sz w:val="20"/>
        </w:rPr>
        <w:t>vehicles,</w:t>
      </w:r>
      <w:r>
        <w:rPr>
          <w:spacing w:val="-17"/>
          <w:w w:val="110"/>
          <w:sz w:val="20"/>
        </w:rPr>
        <w:t> </w:t>
      </w:r>
      <w:r>
        <w:rPr>
          <w:w w:val="110"/>
          <w:sz w:val="20"/>
        </w:rPr>
        <w:t>saw</w:t>
      </w:r>
      <w:r>
        <w:rPr>
          <w:spacing w:val="-17"/>
          <w:w w:val="110"/>
          <w:sz w:val="20"/>
        </w:rPr>
        <w:t> </w:t>
      </w:r>
      <w:r>
        <w:rPr>
          <w:w w:val="110"/>
          <w:sz w:val="20"/>
        </w:rPr>
        <w:t>a</w:t>
      </w:r>
      <w:r>
        <w:rPr>
          <w:spacing w:val="-17"/>
          <w:w w:val="110"/>
          <w:sz w:val="20"/>
        </w:rPr>
        <w:t> </w:t>
      </w:r>
      <w:r>
        <w:rPr>
          <w:w w:val="110"/>
          <w:sz w:val="20"/>
        </w:rPr>
        <w:t>lift in</w:t>
      </w:r>
      <w:r>
        <w:rPr>
          <w:spacing w:val="-18"/>
          <w:w w:val="110"/>
          <w:sz w:val="20"/>
        </w:rPr>
        <w:t> </w:t>
      </w:r>
      <w:r>
        <w:rPr>
          <w:w w:val="110"/>
          <w:sz w:val="20"/>
        </w:rPr>
        <w:t>positive</w:t>
      </w:r>
      <w:r>
        <w:rPr>
          <w:spacing w:val="-17"/>
          <w:w w:val="110"/>
          <w:sz w:val="20"/>
        </w:rPr>
        <w:t> </w:t>
      </w:r>
      <w:r>
        <w:rPr>
          <w:w w:val="110"/>
          <w:sz w:val="20"/>
        </w:rPr>
        <w:t>noise</w:t>
      </w:r>
      <w:r>
        <w:rPr>
          <w:spacing w:val="-17"/>
          <w:w w:val="110"/>
          <w:sz w:val="20"/>
        </w:rPr>
        <w:t> </w:t>
      </w:r>
      <w:r>
        <w:rPr>
          <w:w w:val="110"/>
          <w:sz w:val="20"/>
        </w:rPr>
        <w:t>(23</w:t>
      </w:r>
      <w:r>
        <w:rPr>
          <w:spacing w:val="-17"/>
          <w:w w:val="110"/>
          <w:sz w:val="20"/>
        </w:rPr>
        <w:t> </w:t>
      </w:r>
      <w:r>
        <w:rPr>
          <w:w w:val="110"/>
          <w:sz w:val="20"/>
        </w:rPr>
        <w:t>per</w:t>
      </w:r>
      <w:r>
        <w:rPr>
          <w:spacing w:val="-17"/>
          <w:w w:val="110"/>
          <w:sz w:val="20"/>
        </w:rPr>
        <w:t> </w:t>
      </w:r>
      <w:r>
        <w:rPr>
          <w:w w:val="110"/>
          <w:sz w:val="20"/>
        </w:rPr>
        <w:t>cent</w:t>
      </w:r>
      <w:r>
        <w:rPr>
          <w:spacing w:val="-18"/>
          <w:w w:val="110"/>
          <w:sz w:val="20"/>
        </w:rPr>
        <w:t> </w:t>
      </w:r>
      <w:r>
        <w:rPr>
          <w:w w:val="110"/>
          <w:sz w:val="20"/>
        </w:rPr>
        <w:t>to</w:t>
      </w:r>
      <w:r>
        <w:rPr>
          <w:spacing w:val="-17"/>
          <w:w w:val="110"/>
          <w:sz w:val="20"/>
        </w:rPr>
        <w:t> </w:t>
      </w:r>
      <w:r>
        <w:rPr>
          <w:w w:val="110"/>
          <w:sz w:val="20"/>
        </w:rPr>
        <w:t>28</w:t>
      </w:r>
      <w:r>
        <w:rPr>
          <w:spacing w:val="-17"/>
          <w:w w:val="110"/>
          <w:sz w:val="20"/>
        </w:rPr>
        <w:t> </w:t>
      </w:r>
      <w:r>
        <w:rPr>
          <w:w w:val="110"/>
          <w:sz w:val="20"/>
        </w:rPr>
        <w:t>per</w:t>
      </w:r>
      <w:r>
        <w:rPr>
          <w:spacing w:val="-17"/>
          <w:w w:val="110"/>
          <w:sz w:val="20"/>
        </w:rPr>
        <w:t> </w:t>
      </w:r>
      <w:r>
        <w:rPr>
          <w:w w:val="110"/>
          <w:sz w:val="20"/>
        </w:rPr>
        <w:t>cent)</w:t>
      </w:r>
      <w:r>
        <w:rPr>
          <w:spacing w:val="-17"/>
          <w:w w:val="110"/>
          <w:sz w:val="20"/>
        </w:rPr>
        <w:t> </w:t>
      </w:r>
      <w:r>
        <w:rPr>
          <w:w w:val="110"/>
          <w:sz w:val="20"/>
        </w:rPr>
        <w:t>and</w:t>
      </w:r>
      <w:r>
        <w:rPr>
          <w:spacing w:val="-18"/>
          <w:w w:val="110"/>
          <w:sz w:val="20"/>
        </w:rPr>
        <w:t> </w:t>
      </w:r>
      <w:r>
        <w:rPr>
          <w:w w:val="110"/>
          <w:sz w:val="20"/>
        </w:rPr>
        <w:t>drop</w:t>
      </w:r>
      <w:r>
        <w:rPr>
          <w:spacing w:val="-17"/>
          <w:w w:val="110"/>
          <w:sz w:val="20"/>
        </w:rPr>
        <w:t> </w:t>
      </w:r>
      <w:r>
        <w:rPr>
          <w:w w:val="110"/>
          <w:sz w:val="20"/>
        </w:rPr>
        <w:t>in</w:t>
      </w:r>
      <w:r>
        <w:rPr>
          <w:spacing w:val="-17"/>
          <w:w w:val="110"/>
          <w:sz w:val="20"/>
        </w:rPr>
        <w:t> </w:t>
      </w:r>
      <w:r>
        <w:rPr>
          <w:w w:val="110"/>
          <w:sz w:val="20"/>
        </w:rPr>
        <w:t>negative</w:t>
      </w:r>
      <w:r>
        <w:rPr>
          <w:spacing w:val="-17"/>
          <w:w w:val="110"/>
          <w:sz w:val="20"/>
        </w:rPr>
        <w:t> </w:t>
      </w:r>
      <w:r>
        <w:rPr>
          <w:w w:val="110"/>
          <w:sz w:val="20"/>
        </w:rPr>
        <w:t>noise</w:t>
      </w:r>
      <w:r>
        <w:rPr>
          <w:spacing w:val="-17"/>
          <w:w w:val="110"/>
          <w:sz w:val="20"/>
        </w:rPr>
        <w:t> </w:t>
      </w:r>
      <w:r>
        <w:rPr>
          <w:w w:val="110"/>
          <w:sz w:val="20"/>
        </w:rPr>
        <w:t>(20</w:t>
      </w:r>
      <w:r>
        <w:rPr>
          <w:spacing w:val="-17"/>
          <w:w w:val="110"/>
          <w:sz w:val="20"/>
        </w:rPr>
        <w:t> </w:t>
      </w:r>
      <w:r>
        <w:rPr>
          <w:w w:val="110"/>
          <w:sz w:val="20"/>
        </w:rPr>
        <w:t>per</w:t>
      </w:r>
      <w:r>
        <w:rPr>
          <w:spacing w:val="-18"/>
          <w:w w:val="110"/>
          <w:sz w:val="20"/>
        </w:rPr>
        <w:t> </w:t>
      </w:r>
      <w:r>
        <w:rPr>
          <w:w w:val="110"/>
          <w:sz w:val="20"/>
        </w:rPr>
        <w:t>cent</w:t>
      </w:r>
      <w:r>
        <w:rPr>
          <w:spacing w:val="-17"/>
          <w:w w:val="110"/>
          <w:sz w:val="20"/>
        </w:rPr>
        <w:t> </w:t>
      </w:r>
      <w:r>
        <w:rPr>
          <w:w w:val="110"/>
          <w:sz w:val="20"/>
        </w:rPr>
        <w:t>to</w:t>
      </w:r>
      <w:r>
        <w:rPr>
          <w:spacing w:val="-17"/>
          <w:w w:val="110"/>
          <w:sz w:val="20"/>
        </w:rPr>
        <w:t> </w:t>
      </w:r>
      <w:r>
        <w:rPr>
          <w:w w:val="110"/>
          <w:sz w:val="20"/>
        </w:rPr>
        <w:t>15</w:t>
      </w:r>
      <w:r>
        <w:rPr>
          <w:spacing w:val="-17"/>
          <w:w w:val="110"/>
          <w:sz w:val="20"/>
        </w:rPr>
        <w:t> </w:t>
      </w:r>
      <w:r>
        <w:rPr>
          <w:w w:val="110"/>
          <w:sz w:val="20"/>
        </w:rPr>
        <w:t>per </w:t>
      </w:r>
      <w:r>
        <w:rPr>
          <w:spacing w:val="-2"/>
          <w:w w:val="110"/>
          <w:sz w:val="20"/>
        </w:rPr>
        <w:t>cent).</w:t>
      </w:r>
    </w:p>
    <w:p>
      <w:pPr>
        <w:pStyle w:val="ListParagraph"/>
        <w:numPr>
          <w:ilvl w:val="0"/>
          <w:numId w:val="2"/>
        </w:numPr>
        <w:tabs>
          <w:tab w:pos="797" w:val="left" w:leader="none"/>
        </w:tabs>
        <w:spacing w:line="283" w:lineRule="auto" w:before="70" w:after="0"/>
        <w:ind w:left="797" w:right="780" w:hanging="359"/>
        <w:jc w:val="left"/>
        <w:rPr>
          <w:sz w:val="20"/>
        </w:rPr>
      </w:pPr>
      <w:r>
        <w:rPr>
          <w:spacing w:val="-2"/>
          <w:w w:val="110"/>
          <w:sz w:val="20"/>
        </w:rPr>
        <w:t>The</w:t>
      </w:r>
      <w:r>
        <w:rPr>
          <w:spacing w:val="-10"/>
          <w:w w:val="110"/>
          <w:sz w:val="20"/>
        </w:rPr>
        <w:t> </w:t>
      </w:r>
      <w:r>
        <w:rPr>
          <w:spacing w:val="-2"/>
          <w:w w:val="110"/>
          <w:sz w:val="20"/>
        </w:rPr>
        <w:t>solution</w:t>
      </w:r>
      <w:r>
        <w:rPr>
          <w:spacing w:val="-10"/>
          <w:w w:val="110"/>
          <w:sz w:val="20"/>
        </w:rPr>
        <w:t> </w:t>
      </w:r>
      <w:r>
        <w:rPr>
          <w:spacing w:val="-2"/>
          <w:w w:val="110"/>
          <w:sz w:val="20"/>
        </w:rPr>
        <w:t>with</w:t>
      </w:r>
      <w:r>
        <w:rPr>
          <w:spacing w:val="-10"/>
          <w:w w:val="110"/>
          <w:sz w:val="20"/>
        </w:rPr>
        <w:t> </w:t>
      </w:r>
      <w:r>
        <w:rPr>
          <w:spacing w:val="-2"/>
          <w:w w:val="110"/>
          <w:sz w:val="20"/>
        </w:rPr>
        <w:t>the</w:t>
      </w:r>
      <w:r>
        <w:rPr>
          <w:spacing w:val="-10"/>
          <w:w w:val="110"/>
          <w:sz w:val="20"/>
        </w:rPr>
        <w:t> </w:t>
      </w:r>
      <w:r>
        <w:rPr>
          <w:spacing w:val="-2"/>
          <w:w w:val="110"/>
          <w:sz w:val="20"/>
        </w:rPr>
        <w:t>lowest</w:t>
      </w:r>
      <w:r>
        <w:rPr>
          <w:spacing w:val="-9"/>
          <w:w w:val="110"/>
          <w:sz w:val="20"/>
        </w:rPr>
        <w:t> </w:t>
      </w:r>
      <w:r>
        <w:rPr>
          <w:spacing w:val="-2"/>
          <w:w w:val="110"/>
          <w:sz w:val="20"/>
        </w:rPr>
        <w:t>score,</w:t>
      </w:r>
      <w:r>
        <w:rPr>
          <w:spacing w:val="-9"/>
          <w:w w:val="110"/>
          <w:sz w:val="20"/>
        </w:rPr>
        <w:t> </w:t>
      </w:r>
      <w:r>
        <w:rPr>
          <w:spacing w:val="-2"/>
          <w:w w:val="110"/>
          <w:sz w:val="20"/>
        </w:rPr>
        <w:t>gas</w:t>
      </w:r>
      <w:r>
        <w:rPr>
          <w:spacing w:val="-10"/>
          <w:w w:val="110"/>
          <w:sz w:val="20"/>
        </w:rPr>
        <w:t> </w:t>
      </w:r>
      <w:r>
        <w:rPr>
          <w:spacing w:val="-2"/>
          <w:w w:val="110"/>
          <w:sz w:val="20"/>
        </w:rPr>
        <w:t>free</w:t>
      </w:r>
      <w:r>
        <w:rPr>
          <w:spacing w:val="-10"/>
          <w:w w:val="110"/>
          <w:sz w:val="20"/>
        </w:rPr>
        <w:t> </w:t>
      </w:r>
      <w:r>
        <w:rPr>
          <w:spacing w:val="-2"/>
          <w:w w:val="110"/>
          <w:sz w:val="20"/>
        </w:rPr>
        <w:t>home</w:t>
      </w:r>
      <w:r>
        <w:rPr>
          <w:spacing w:val="-10"/>
          <w:w w:val="110"/>
          <w:sz w:val="20"/>
        </w:rPr>
        <w:t> </w:t>
      </w:r>
      <w:r>
        <w:rPr>
          <w:spacing w:val="-2"/>
          <w:w w:val="110"/>
          <w:sz w:val="20"/>
        </w:rPr>
        <w:t>conversion,</w:t>
      </w:r>
      <w:r>
        <w:rPr>
          <w:spacing w:val="-9"/>
          <w:w w:val="110"/>
          <w:sz w:val="20"/>
        </w:rPr>
        <w:t> </w:t>
      </w:r>
      <w:r>
        <w:rPr>
          <w:spacing w:val="-2"/>
          <w:w w:val="110"/>
          <w:sz w:val="20"/>
        </w:rPr>
        <w:t>was</w:t>
      </w:r>
      <w:r>
        <w:rPr>
          <w:spacing w:val="-10"/>
          <w:w w:val="110"/>
          <w:sz w:val="20"/>
        </w:rPr>
        <w:t> </w:t>
      </w:r>
      <w:r>
        <w:rPr>
          <w:spacing w:val="-2"/>
          <w:w w:val="110"/>
          <w:sz w:val="20"/>
        </w:rPr>
        <w:t>weighed</w:t>
      </w:r>
      <w:r>
        <w:rPr>
          <w:spacing w:val="-10"/>
          <w:w w:val="110"/>
          <w:sz w:val="20"/>
        </w:rPr>
        <w:t> </w:t>
      </w:r>
      <w:r>
        <w:rPr>
          <w:spacing w:val="-2"/>
          <w:w w:val="110"/>
          <w:sz w:val="20"/>
        </w:rPr>
        <w:t>down</w:t>
      </w:r>
      <w:r>
        <w:rPr>
          <w:spacing w:val="-10"/>
          <w:w w:val="110"/>
          <w:sz w:val="20"/>
        </w:rPr>
        <w:t> </w:t>
      </w:r>
      <w:r>
        <w:rPr>
          <w:spacing w:val="-2"/>
          <w:w w:val="110"/>
          <w:sz w:val="20"/>
        </w:rPr>
        <w:t>by</w:t>
      </w:r>
      <w:r>
        <w:rPr>
          <w:spacing w:val="-10"/>
          <w:w w:val="110"/>
          <w:sz w:val="20"/>
        </w:rPr>
        <w:t> </w:t>
      </w:r>
      <w:r>
        <w:rPr>
          <w:spacing w:val="-2"/>
          <w:w w:val="110"/>
          <w:sz w:val="20"/>
        </w:rPr>
        <w:t>a</w:t>
      </w:r>
      <w:r>
        <w:rPr>
          <w:spacing w:val="-10"/>
          <w:w w:val="110"/>
          <w:sz w:val="20"/>
        </w:rPr>
        <w:t> </w:t>
      </w:r>
      <w:r>
        <w:rPr>
          <w:spacing w:val="-2"/>
          <w:w w:val="110"/>
          <w:sz w:val="20"/>
        </w:rPr>
        <w:t>thin </w:t>
      </w:r>
      <w:r>
        <w:rPr>
          <w:w w:val="110"/>
          <w:sz w:val="20"/>
        </w:rPr>
        <w:t>ratio</w:t>
      </w:r>
      <w:r>
        <w:rPr>
          <w:spacing w:val="-10"/>
          <w:w w:val="110"/>
          <w:sz w:val="20"/>
        </w:rPr>
        <w:t> </w:t>
      </w:r>
      <w:r>
        <w:rPr>
          <w:w w:val="110"/>
          <w:sz w:val="20"/>
        </w:rPr>
        <w:t>of</w:t>
      </w:r>
      <w:r>
        <w:rPr>
          <w:spacing w:val="-9"/>
          <w:w w:val="110"/>
          <w:sz w:val="20"/>
        </w:rPr>
        <w:t> </w:t>
      </w:r>
      <w:r>
        <w:rPr>
          <w:w w:val="110"/>
          <w:sz w:val="20"/>
        </w:rPr>
        <w:t>positive</w:t>
      </w:r>
      <w:r>
        <w:rPr>
          <w:spacing w:val="-10"/>
          <w:w w:val="110"/>
          <w:sz w:val="20"/>
        </w:rPr>
        <w:t> </w:t>
      </w:r>
      <w:r>
        <w:rPr>
          <w:w w:val="110"/>
          <w:sz w:val="20"/>
        </w:rPr>
        <w:t>noise</w:t>
      </w:r>
      <w:r>
        <w:rPr>
          <w:spacing w:val="-10"/>
          <w:w w:val="110"/>
          <w:sz w:val="20"/>
        </w:rPr>
        <w:t> </w:t>
      </w:r>
      <w:r>
        <w:rPr>
          <w:w w:val="110"/>
          <w:sz w:val="20"/>
        </w:rPr>
        <w:t>(22</w:t>
      </w:r>
      <w:r>
        <w:rPr>
          <w:spacing w:val="-10"/>
          <w:w w:val="110"/>
          <w:sz w:val="20"/>
        </w:rPr>
        <w:t> </w:t>
      </w:r>
      <w:r>
        <w:rPr>
          <w:w w:val="110"/>
          <w:sz w:val="20"/>
        </w:rPr>
        <w:t>per</w:t>
      </w:r>
      <w:r>
        <w:rPr>
          <w:spacing w:val="-9"/>
          <w:w w:val="110"/>
          <w:sz w:val="20"/>
        </w:rPr>
        <w:t> </w:t>
      </w:r>
      <w:r>
        <w:rPr>
          <w:w w:val="110"/>
          <w:sz w:val="20"/>
        </w:rPr>
        <w:t>cent)</w:t>
      </w:r>
      <w:r>
        <w:rPr>
          <w:spacing w:val="-9"/>
          <w:w w:val="110"/>
          <w:sz w:val="20"/>
        </w:rPr>
        <w:t> </w:t>
      </w:r>
      <w:r>
        <w:rPr>
          <w:w w:val="110"/>
          <w:sz w:val="20"/>
        </w:rPr>
        <w:t>to</w:t>
      </w:r>
      <w:r>
        <w:rPr>
          <w:spacing w:val="-10"/>
          <w:w w:val="110"/>
          <w:sz w:val="20"/>
        </w:rPr>
        <w:t> </w:t>
      </w:r>
      <w:r>
        <w:rPr>
          <w:w w:val="110"/>
          <w:sz w:val="20"/>
        </w:rPr>
        <w:t>negative</w:t>
      </w:r>
      <w:r>
        <w:rPr>
          <w:spacing w:val="-10"/>
          <w:w w:val="110"/>
          <w:sz w:val="20"/>
        </w:rPr>
        <w:t> </w:t>
      </w:r>
      <w:r>
        <w:rPr>
          <w:w w:val="110"/>
          <w:sz w:val="20"/>
        </w:rPr>
        <w:t>noise</w:t>
      </w:r>
      <w:r>
        <w:rPr>
          <w:spacing w:val="-10"/>
          <w:w w:val="110"/>
          <w:sz w:val="20"/>
        </w:rPr>
        <w:t> </w:t>
      </w:r>
      <w:r>
        <w:rPr>
          <w:w w:val="110"/>
          <w:sz w:val="20"/>
        </w:rPr>
        <w:t>(16</w:t>
      </w:r>
      <w:r>
        <w:rPr>
          <w:spacing w:val="-10"/>
          <w:w w:val="110"/>
          <w:sz w:val="20"/>
        </w:rPr>
        <w:t> </w:t>
      </w:r>
      <w:r>
        <w:rPr>
          <w:w w:val="110"/>
          <w:sz w:val="20"/>
        </w:rPr>
        <w:t>per</w:t>
      </w:r>
      <w:r>
        <w:rPr>
          <w:spacing w:val="-9"/>
          <w:w w:val="110"/>
          <w:sz w:val="20"/>
        </w:rPr>
        <w:t> </w:t>
      </w:r>
      <w:r>
        <w:rPr>
          <w:w w:val="110"/>
          <w:sz w:val="20"/>
        </w:rPr>
        <w:t>cent).</w:t>
      </w:r>
    </w:p>
    <w:p>
      <w:pPr>
        <w:pStyle w:val="ListParagraph"/>
        <w:numPr>
          <w:ilvl w:val="0"/>
          <w:numId w:val="2"/>
        </w:numPr>
        <w:tabs>
          <w:tab w:pos="797" w:val="left" w:leader="none"/>
        </w:tabs>
        <w:spacing w:line="283" w:lineRule="auto" w:before="74" w:after="0"/>
        <w:ind w:left="797" w:right="435" w:hanging="359"/>
        <w:jc w:val="left"/>
        <w:rPr>
          <w:sz w:val="20"/>
        </w:rPr>
      </w:pPr>
      <w:r>
        <w:rPr>
          <w:w w:val="110"/>
          <w:sz w:val="20"/>
        </w:rPr>
        <w:t>One</w:t>
      </w:r>
      <w:r>
        <w:rPr>
          <w:spacing w:val="-18"/>
          <w:w w:val="110"/>
          <w:sz w:val="20"/>
        </w:rPr>
        <w:t> </w:t>
      </w:r>
      <w:r>
        <w:rPr>
          <w:w w:val="110"/>
          <w:sz w:val="20"/>
        </w:rPr>
        <w:t>of</w:t>
      </w:r>
      <w:r>
        <w:rPr>
          <w:spacing w:val="-17"/>
          <w:w w:val="110"/>
          <w:sz w:val="20"/>
        </w:rPr>
        <w:t> </w:t>
      </w:r>
      <w:r>
        <w:rPr>
          <w:w w:val="110"/>
          <w:sz w:val="20"/>
        </w:rPr>
        <w:t>the</w:t>
      </w:r>
      <w:r>
        <w:rPr>
          <w:spacing w:val="-17"/>
          <w:w w:val="110"/>
          <w:sz w:val="20"/>
        </w:rPr>
        <w:t> </w:t>
      </w:r>
      <w:r>
        <w:rPr>
          <w:w w:val="110"/>
          <w:sz w:val="20"/>
        </w:rPr>
        <w:t>solutions</w:t>
      </w:r>
      <w:r>
        <w:rPr>
          <w:spacing w:val="-17"/>
          <w:w w:val="110"/>
          <w:sz w:val="20"/>
        </w:rPr>
        <w:t> </w:t>
      </w:r>
      <w:r>
        <w:rPr>
          <w:w w:val="110"/>
          <w:sz w:val="20"/>
        </w:rPr>
        <w:t>that</w:t>
      </w:r>
      <w:r>
        <w:rPr>
          <w:spacing w:val="-17"/>
          <w:w w:val="110"/>
          <w:sz w:val="20"/>
        </w:rPr>
        <w:t> </w:t>
      </w:r>
      <w:r>
        <w:rPr>
          <w:w w:val="110"/>
          <w:sz w:val="20"/>
        </w:rPr>
        <w:t>declined,</w:t>
      </w:r>
      <w:r>
        <w:rPr>
          <w:spacing w:val="-18"/>
          <w:w w:val="110"/>
          <w:sz w:val="20"/>
        </w:rPr>
        <w:t> </w:t>
      </w:r>
      <w:r>
        <w:rPr>
          <w:w w:val="110"/>
          <w:sz w:val="20"/>
        </w:rPr>
        <w:t>converting</w:t>
      </w:r>
      <w:r>
        <w:rPr>
          <w:spacing w:val="-17"/>
          <w:w w:val="110"/>
          <w:sz w:val="20"/>
        </w:rPr>
        <w:t> </w:t>
      </w:r>
      <w:r>
        <w:rPr>
          <w:w w:val="110"/>
          <w:sz w:val="20"/>
        </w:rPr>
        <w:t>factories</w:t>
      </w:r>
      <w:r>
        <w:rPr>
          <w:spacing w:val="-17"/>
          <w:w w:val="110"/>
          <w:sz w:val="20"/>
        </w:rPr>
        <w:t> </w:t>
      </w:r>
      <w:r>
        <w:rPr>
          <w:w w:val="110"/>
          <w:sz w:val="20"/>
        </w:rPr>
        <w:t>and</w:t>
      </w:r>
      <w:r>
        <w:rPr>
          <w:spacing w:val="-17"/>
          <w:w w:val="110"/>
          <w:sz w:val="20"/>
        </w:rPr>
        <w:t> </w:t>
      </w:r>
      <w:r>
        <w:rPr>
          <w:w w:val="110"/>
          <w:sz w:val="20"/>
        </w:rPr>
        <w:t>industries</w:t>
      </w:r>
      <w:r>
        <w:rPr>
          <w:spacing w:val="-17"/>
          <w:w w:val="110"/>
          <w:sz w:val="20"/>
        </w:rPr>
        <w:t> </w:t>
      </w:r>
      <w:r>
        <w:rPr>
          <w:w w:val="110"/>
          <w:sz w:val="20"/>
        </w:rPr>
        <w:t>to</w:t>
      </w:r>
      <w:r>
        <w:rPr>
          <w:spacing w:val="-18"/>
          <w:w w:val="110"/>
          <w:sz w:val="20"/>
        </w:rPr>
        <w:t> </w:t>
      </w:r>
      <w:r>
        <w:rPr>
          <w:w w:val="110"/>
          <w:sz w:val="20"/>
        </w:rPr>
        <w:t>be</w:t>
      </w:r>
      <w:r>
        <w:rPr>
          <w:spacing w:val="-17"/>
          <w:w w:val="110"/>
          <w:sz w:val="20"/>
        </w:rPr>
        <w:t> </w:t>
      </w:r>
      <w:r>
        <w:rPr>
          <w:w w:val="110"/>
          <w:sz w:val="20"/>
        </w:rPr>
        <w:t>free</w:t>
      </w:r>
      <w:r>
        <w:rPr>
          <w:spacing w:val="-17"/>
          <w:w w:val="110"/>
          <w:sz w:val="20"/>
        </w:rPr>
        <w:t> </w:t>
      </w:r>
      <w:r>
        <w:rPr>
          <w:w w:val="110"/>
          <w:sz w:val="20"/>
        </w:rPr>
        <w:t>from</w:t>
      </w:r>
      <w:r>
        <w:rPr>
          <w:spacing w:val="-17"/>
          <w:w w:val="110"/>
          <w:sz w:val="20"/>
        </w:rPr>
        <w:t> </w:t>
      </w:r>
      <w:r>
        <w:rPr>
          <w:w w:val="110"/>
          <w:sz w:val="20"/>
        </w:rPr>
        <w:t>gas,</w:t>
      </w:r>
      <w:r>
        <w:rPr>
          <w:spacing w:val="-17"/>
          <w:w w:val="110"/>
          <w:sz w:val="20"/>
        </w:rPr>
        <w:t> </w:t>
      </w:r>
      <w:r>
        <w:rPr>
          <w:w w:val="110"/>
          <w:sz w:val="20"/>
        </w:rPr>
        <w:t>saw a</w:t>
      </w:r>
      <w:r>
        <w:rPr>
          <w:spacing w:val="-14"/>
          <w:w w:val="110"/>
          <w:sz w:val="20"/>
        </w:rPr>
        <w:t> </w:t>
      </w:r>
      <w:r>
        <w:rPr>
          <w:w w:val="110"/>
          <w:sz w:val="20"/>
        </w:rPr>
        <w:t>decline</w:t>
      </w:r>
      <w:r>
        <w:rPr>
          <w:spacing w:val="-14"/>
          <w:w w:val="110"/>
          <w:sz w:val="20"/>
        </w:rPr>
        <w:t> </w:t>
      </w:r>
      <w:r>
        <w:rPr>
          <w:w w:val="110"/>
          <w:sz w:val="20"/>
        </w:rPr>
        <w:t>in</w:t>
      </w:r>
      <w:r>
        <w:rPr>
          <w:spacing w:val="-14"/>
          <w:w w:val="110"/>
          <w:sz w:val="20"/>
        </w:rPr>
        <w:t> </w:t>
      </w:r>
      <w:r>
        <w:rPr>
          <w:w w:val="110"/>
          <w:sz w:val="20"/>
        </w:rPr>
        <w:t>positive</w:t>
      </w:r>
      <w:r>
        <w:rPr>
          <w:spacing w:val="-14"/>
          <w:w w:val="110"/>
          <w:sz w:val="20"/>
        </w:rPr>
        <w:t> </w:t>
      </w:r>
      <w:r>
        <w:rPr>
          <w:w w:val="110"/>
          <w:sz w:val="20"/>
        </w:rPr>
        <w:t>noise</w:t>
      </w:r>
      <w:r>
        <w:rPr>
          <w:spacing w:val="-14"/>
          <w:w w:val="110"/>
          <w:sz w:val="20"/>
        </w:rPr>
        <w:t> </w:t>
      </w:r>
      <w:r>
        <w:rPr>
          <w:w w:val="110"/>
          <w:sz w:val="20"/>
        </w:rPr>
        <w:t>(15</w:t>
      </w:r>
      <w:r>
        <w:rPr>
          <w:spacing w:val="-14"/>
          <w:w w:val="110"/>
          <w:sz w:val="20"/>
        </w:rPr>
        <w:t> </w:t>
      </w:r>
      <w:r>
        <w:rPr>
          <w:w w:val="110"/>
          <w:sz w:val="20"/>
        </w:rPr>
        <w:t>per</w:t>
      </w:r>
      <w:r>
        <w:rPr>
          <w:spacing w:val="-13"/>
          <w:w w:val="110"/>
          <w:sz w:val="20"/>
        </w:rPr>
        <w:t> </w:t>
      </w:r>
      <w:r>
        <w:rPr>
          <w:w w:val="110"/>
          <w:sz w:val="20"/>
        </w:rPr>
        <w:t>cent)</w:t>
      </w:r>
      <w:r>
        <w:rPr>
          <w:spacing w:val="-13"/>
          <w:w w:val="110"/>
          <w:sz w:val="20"/>
        </w:rPr>
        <w:t> </w:t>
      </w:r>
      <w:r>
        <w:rPr>
          <w:w w:val="110"/>
          <w:sz w:val="20"/>
        </w:rPr>
        <w:t>and</w:t>
      </w:r>
      <w:r>
        <w:rPr>
          <w:spacing w:val="-14"/>
          <w:w w:val="110"/>
          <w:sz w:val="20"/>
        </w:rPr>
        <w:t> </w:t>
      </w:r>
      <w:r>
        <w:rPr>
          <w:w w:val="110"/>
          <w:sz w:val="20"/>
        </w:rPr>
        <w:t>has</w:t>
      </w:r>
      <w:r>
        <w:rPr>
          <w:spacing w:val="-14"/>
          <w:w w:val="110"/>
          <w:sz w:val="20"/>
        </w:rPr>
        <w:t> </w:t>
      </w:r>
      <w:r>
        <w:rPr>
          <w:w w:val="110"/>
          <w:sz w:val="20"/>
        </w:rPr>
        <w:t>a</w:t>
      </w:r>
      <w:r>
        <w:rPr>
          <w:spacing w:val="-14"/>
          <w:w w:val="110"/>
          <w:sz w:val="20"/>
        </w:rPr>
        <w:t> </w:t>
      </w:r>
      <w:r>
        <w:rPr>
          <w:w w:val="110"/>
          <w:sz w:val="20"/>
        </w:rPr>
        <w:t>small</w:t>
      </w:r>
      <w:r>
        <w:rPr>
          <w:spacing w:val="-13"/>
          <w:w w:val="110"/>
          <w:sz w:val="20"/>
        </w:rPr>
        <w:t> </w:t>
      </w:r>
      <w:r>
        <w:rPr>
          <w:w w:val="110"/>
          <w:sz w:val="20"/>
        </w:rPr>
        <w:t>gap</w:t>
      </w:r>
      <w:r>
        <w:rPr>
          <w:spacing w:val="-14"/>
          <w:w w:val="110"/>
          <w:sz w:val="20"/>
        </w:rPr>
        <w:t> </w:t>
      </w:r>
      <w:r>
        <w:rPr>
          <w:w w:val="110"/>
          <w:sz w:val="20"/>
        </w:rPr>
        <w:t>to</w:t>
      </w:r>
      <w:r>
        <w:rPr>
          <w:spacing w:val="-14"/>
          <w:w w:val="110"/>
          <w:sz w:val="20"/>
        </w:rPr>
        <w:t> </w:t>
      </w:r>
      <w:r>
        <w:rPr>
          <w:w w:val="110"/>
          <w:sz w:val="20"/>
        </w:rPr>
        <w:t>negative</w:t>
      </w:r>
      <w:r>
        <w:rPr>
          <w:spacing w:val="-14"/>
          <w:w w:val="110"/>
          <w:sz w:val="20"/>
        </w:rPr>
        <w:t> </w:t>
      </w:r>
      <w:r>
        <w:rPr>
          <w:w w:val="110"/>
          <w:sz w:val="20"/>
        </w:rPr>
        <w:t>noise</w:t>
      </w:r>
      <w:r>
        <w:rPr>
          <w:spacing w:val="-14"/>
          <w:w w:val="110"/>
          <w:sz w:val="20"/>
        </w:rPr>
        <w:t> </w:t>
      </w:r>
      <w:r>
        <w:rPr>
          <w:w w:val="110"/>
          <w:sz w:val="20"/>
        </w:rPr>
        <w:t>(14</w:t>
      </w:r>
      <w:r>
        <w:rPr>
          <w:spacing w:val="-14"/>
          <w:w w:val="110"/>
          <w:sz w:val="20"/>
        </w:rPr>
        <w:t> </w:t>
      </w:r>
      <w:r>
        <w:rPr>
          <w:w w:val="110"/>
          <w:sz w:val="20"/>
        </w:rPr>
        <w:t>per</w:t>
      </w:r>
      <w:r>
        <w:rPr>
          <w:spacing w:val="-13"/>
          <w:w w:val="110"/>
          <w:sz w:val="20"/>
        </w:rPr>
        <w:t> </w:t>
      </w:r>
      <w:r>
        <w:rPr>
          <w:w w:val="110"/>
          <w:sz w:val="20"/>
        </w:rPr>
        <w:t>cent).</w:t>
      </w:r>
    </w:p>
    <w:p>
      <w:pPr>
        <w:pStyle w:val="BodyText"/>
        <w:spacing w:before="126"/>
        <w:ind w:left="0"/>
      </w:pPr>
    </w:p>
    <w:p>
      <w:pPr>
        <w:pStyle w:val="BodyText"/>
        <w:spacing w:line="288" w:lineRule="auto"/>
        <w:ind w:right="485"/>
        <w:jc w:val="both"/>
      </w:pPr>
      <w:bookmarkStart w:name="_bookmark9" w:id="10"/>
      <w:bookmarkEnd w:id="10"/>
      <w:r>
        <w:rPr/>
      </w:r>
      <w:r>
        <w:rPr>
          <w:w w:val="110"/>
        </w:rPr>
        <w:t>Perceptions</w:t>
      </w:r>
      <w:r>
        <w:rPr>
          <w:w w:val="110"/>
        </w:rPr>
        <w:t> matter</w:t>
      </w:r>
      <w:r>
        <w:rPr>
          <w:w w:val="110"/>
        </w:rPr>
        <w:t> too.</w:t>
      </w:r>
      <w:r>
        <w:rPr>
          <w:w w:val="110"/>
        </w:rPr>
        <w:t> Whilst</w:t>
      </w:r>
      <w:r>
        <w:rPr>
          <w:w w:val="110"/>
        </w:rPr>
        <w:t> more than half</w:t>
      </w:r>
      <w:r>
        <w:rPr>
          <w:w w:val="110"/>
        </w:rPr>
        <w:t> of</w:t>
      </w:r>
      <w:r>
        <w:rPr>
          <w:w w:val="110"/>
        </w:rPr>
        <w:t> Australia’s</w:t>
      </w:r>
      <w:r>
        <w:rPr>
          <w:w w:val="110"/>
        </w:rPr>
        <w:t> main energy grid is</w:t>
      </w:r>
      <w:r>
        <w:rPr>
          <w:w w:val="110"/>
        </w:rPr>
        <w:t> now powered by </w:t>
      </w:r>
      <w:r>
        <w:rPr/>
        <w:t>renewables,</w:t>
      </w:r>
      <w:r>
        <w:rPr>
          <w:spacing w:val="27"/>
        </w:rPr>
        <w:t> </w:t>
      </w:r>
      <w:r>
        <w:rPr/>
        <w:t>62</w:t>
      </w:r>
      <w:r>
        <w:rPr>
          <w:spacing w:val="27"/>
        </w:rPr>
        <w:t> </w:t>
      </w:r>
      <w:r>
        <w:rPr/>
        <w:t>per</w:t>
      </w:r>
      <w:r>
        <w:rPr>
          <w:spacing w:val="27"/>
        </w:rPr>
        <w:t> </w:t>
      </w:r>
      <w:r>
        <w:rPr/>
        <w:t>cent</w:t>
      </w:r>
      <w:r>
        <w:rPr>
          <w:spacing w:val="27"/>
        </w:rPr>
        <w:t> </w:t>
      </w:r>
      <w:r>
        <w:rPr/>
        <w:t>of</w:t>
      </w:r>
      <w:r>
        <w:rPr>
          <w:spacing w:val="27"/>
        </w:rPr>
        <w:t> </w:t>
      </w:r>
      <w:r>
        <w:rPr/>
        <w:t>Australians</w:t>
      </w:r>
      <w:r>
        <w:rPr>
          <w:spacing w:val="27"/>
        </w:rPr>
        <w:t> </w:t>
      </w:r>
      <w:r>
        <w:rPr/>
        <w:t>believe</w:t>
      </w:r>
      <w:r>
        <w:rPr>
          <w:spacing w:val="27"/>
        </w:rPr>
        <w:t> </w:t>
      </w:r>
      <w:r>
        <w:rPr/>
        <w:t>the</w:t>
      </w:r>
      <w:r>
        <w:rPr>
          <w:spacing w:val="27"/>
        </w:rPr>
        <w:t> </w:t>
      </w:r>
      <w:r>
        <w:rPr/>
        <w:t>figure</w:t>
      </w:r>
      <w:r>
        <w:rPr>
          <w:spacing w:val="27"/>
        </w:rPr>
        <w:t> </w:t>
      </w:r>
      <w:r>
        <w:rPr/>
        <w:t>is</w:t>
      </w:r>
      <w:r>
        <w:rPr>
          <w:spacing w:val="27"/>
        </w:rPr>
        <w:t> </w:t>
      </w:r>
      <w:r>
        <w:rPr/>
        <w:t>30</w:t>
      </w:r>
      <w:r>
        <w:rPr>
          <w:spacing w:val="27"/>
        </w:rPr>
        <w:t> </w:t>
      </w:r>
      <w:r>
        <w:rPr/>
        <w:t>per</w:t>
      </w:r>
      <w:r>
        <w:rPr>
          <w:spacing w:val="27"/>
        </w:rPr>
        <w:t> </w:t>
      </w:r>
      <w:r>
        <w:rPr/>
        <w:t>cent</w:t>
      </w:r>
      <w:r>
        <w:rPr>
          <w:spacing w:val="27"/>
        </w:rPr>
        <w:t> </w:t>
      </w:r>
      <w:r>
        <w:rPr/>
        <w:t>or</w:t>
      </w:r>
      <w:r>
        <w:rPr>
          <w:spacing w:val="27"/>
        </w:rPr>
        <w:t> </w:t>
      </w:r>
      <w:r>
        <w:rPr/>
        <w:t>less.</w:t>
      </w:r>
      <w:r>
        <w:rPr>
          <w:spacing w:val="27"/>
        </w:rPr>
        <w:t> </w:t>
      </w:r>
      <w:r>
        <w:rPr/>
        <w:t>These</w:t>
      </w:r>
      <w:r>
        <w:rPr>
          <w:spacing w:val="27"/>
        </w:rPr>
        <w:t> </w:t>
      </w:r>
      <w:r>
        <w:rPr/>
        <w:t>gaps</w:t>
      </w:r>
      <w:r>
        <w:rPr>
          <w:spacing w:val="27"/>
        </w:rPr>
        <w:t> </w:t>
      </w:r>
      <w:r>
        <w:rPr/>
        <w:t>leave</w:t>
      </w:r>
      <w:r>
        <w:rPr>
          <w:spacing w:val="27"/>
        </w:rPr>
        <w:t> </w:t>
      </w:r>
      <w:r>
        <w:rPr/>
        <w:t>space </w:t>
      </w:r>
      <w:r>
        <w:rPr>
          <w:w w:val="110"/>
        </w:rPr>
        <w:t>for misinformation to take hold.</w:t>
      </w:r>
    </w:p>
    <w:p>
      <w:pPr>
        <w:pStyle w:val="BodyText"/>
        <w:spacing w:before="119"/>
        <w:ind w:left="0"/>
      </w:pPr>
    </w:p>
    <w:p>
      <w:pPr>
        <w:pStyle w:val="Heading1"/>
        <w:jc w:val="both"/>
      </w:pPr>
      <w:r>
        <w:rPr>
          <w:color w:val="F03866"/>
        </w:rPr>
        <w:t>The</w:t>
      </w:r>
      <w:r>
        <w:rPr>
          <w:color w:val="F03866"/>
          <w:spacing w:val="-18"/>
        </w:rPr>
        <w:t> </w:t>
      </w:r>
      <w:r>
        <w:rPr>
          <w:color w:val="F03866"/>
        </w:rPr>
        <w:t>spread</w:t>
      </w:r>
      <w:r>
        <w:rPr>
          <w:color w:val="F03866"/>
          <w:spacing w:val="-17"/>
        </w:rPr>
        <w:t> </w:t>
      </w:r>
      <w:r>
        <w:rPr>
          <w:color w:val="F03866"/>
        </w:rPr>
        <w:t>of</w:t>
      </w:r>
      <w:r>
        <w:rPr>
          <w:color w:val="F03866"/>
          <w:spacing w:val="-16"/>
        </w:rPr>
        <w:t> </w:t>
      </w:r>
      <w:r>
        <w:rPr>
          <w:color w:val="F03866"/>
          <w:spacing w:val="-2"/>
        </w:rPr>
        <w:t>misinformation</w:t>
      </w:r>
    </w:p>
    <w:p>
      <w:pPr>
        <w:pStyle w:val="BodyText"/>
        <w:spacing w:line="290" w:lineRule="auto" w:before="305"/>
        <w:ind w:right="324"/>
      </w:pPr>
      <w:r>
        <w:rPr>
          <w:spacing w:val="-2"/>
          <w:w w:val="110"/>
        </w:rPr>
        <w:t>The</w:t>
      </w:r>
      <w:r>
        <w:rPr>
          <w:spacing w:val="-8"/>
          <w:w w:val="110"/>
        </w:rPr>
        <w:t> </w:t>
      </w:r>
      <w:r>
        <w:rPr>
          <w:spacing w:val="-2"/>
          <w:w w:val="110"/>
        </w:rPr>
        <w:t>deployment</w:t>
      </w:r>
      <w:r>
        <w:rPr>
          <w:spacing w:val="-7"/>
          <w:w w:val="110"/>
        </w:rPr>
        <w:t> </w:t>
      </w:r>
      <w:r>
        <w:rPr>
          <w:spacing w:val="-2"/>
          <w:w w:val="110"/>
        </w:rPr>
        <w:t>of</w:t>
      </w:r>
      <w:r>
        <w:rPr>
          <w:spacing w:val="-7"/>
          <w:w w:val="110"/>
        </w:rPr>
        <w:t> </w:t>
      </w:r>
      <w:r>
        <w:rPr>
          <w:spacing w:val="-2"/>
          <w:w w:val="110"/>
        </w:rPr>
        <w:t>misinformation</w:t>
      </w:r>
      <w:r>
        <w:rPr>
          <w:spacing w:val="-8"/>
          <w:w w:val="110"/>
        </w:rPr>
        <w:t> </w:t>
      </w:r>
      <w:r>
        <w:rPr>
          <w:spacing w:val="-2"/>
          <w:w w:val="110"/>
        </w:rPr>
        <w:t>by</w:t>
      </w:r>
      <w:r>
        <w:rPr>
          <w:spacing w:val="-8"/>
          <w:w w:val="110"/>
        </w:rPr>
        <w:t> </w:t>
      </w:r>
      <w:r>
        <w:rPr>
          <w:spacing w:val="-2"/>
          <w:w w:val="110"/>
        </w:rPr>
        <w:t>climate</w:t>
      </w:r>
      <w:r>
        <w:rPr>
          <w:spacing w:val="-8"/>
          <w:w w:val="110"/>
        </w:rPr>
        <w:t> </w:t>
      </w:r>
      <w:r>
        <w:rPr>
          <w:spacing w:val="-2"/>
          <w:w w:val="110"/>
        </w:rPr>
        <w:t>change</w:t>
      </w:r>
      <w:r>
        <w:rPr>
          <w:spacing w:val="-8"/>
          <w:w w:val="110"/>
        </w:rPr>
        <w:t> </w:t>
      </w:r>
      <w:r>
        <w:rPr>
          <w:spacing w:val="-2"/>
          <w:w w:val="110"/>
        </w:rPr>
        <w:t>opponents</w:t>
      </w:r>
      <w:r>
        <w:rPr>
          <w:spacing w:val="-8"/>
          <w:w w:val="110"/>
        </w:rPr>
        <w:t> </w:t>
      </w:r>
      <w:r>
        <w:rPr>
          <w:spacing w:val="-2"/>
          <w:w w:val="110"/>
        </w:rPr>
        <w:t>effectively</w:t>
      </w:r>
      <w:r>
        <w:rPr>
          <w:spacing w:val="-8"/>
          <w:w w:val="110"/>
        </w:rPr>
        <w:t> </w:t>
      </w:r>
      <w:r>
        <w:rPr>
          <w:spacing w:val="-2"/>
          <w:w w:val="110"/>
        </w:rPr>
        <w:t>serves</w:t>
      </w:r>
      <w:r>
        <w:rPr>
          <w:spacing w:val="-8"/>
          <w:w w:val="110"/>
        </w:rPr>
        <w:t> </w:t>
      </w:r>
      <w:r>
        <w:rPr>
          <w:spacing w:val="-2"/>
          <w:w w:val="110"/>
        </w:rPr>
        <w:t>two</w:t>
      </w:r>
      <w:r>
        <w:rPr>
          <w:spacing w:val="-8"/>
          <w:w w:val="110"/>
        </w:rPr>
        <w:t> </w:t>
      </w:r>
      <w:r>
        <w:rPr>
          <w:spacing w:val="-2"/>
          <w:w w:val="110"/>
        </w:rPr>
        <w:t>purposes:</w:t>
      </w:r>
      <w:r>
        <w:rPr>
          <w:spacing w:val="-7"/>
          <w:w w:val="110"/>
        </w:rPr>
        <w:t> </w:t>
      </w:r>
      <w:r>
        <w:rPr>
          <w:spacing w:val="-2"/>
          <w:w w:val="110"/>
        </w:rPr>
        <w:t>that </w:t>
      </w:r>
      <w:r>
        <w:rPr>
          <w:w w:val="110"/>
        </w:rPr>
        <w:t>is,</w:t>
      </w:r>
      <w:r>
        <w:rPr>
          <w:spacing w:val="-10"/>
          <w:w w:val="110"/>
        </w:rPr>
        <w:t> </w:t>
      </w:r>
      <w:r>
        <w:rPr>
          <w:w w:val="110"/>
        </w:rPr>
        <w:t>to</w:t>
      </w:r>
      <w:r>
        <w:rPr>
          <w:spacing w:val="-11"/>
          <w:w w:val="110"/>
        </w:rPr>
        <w:t> </w:t>
      </w:r>
      <w:r>
        <w:rPr>
          <w:w w:val="110"/>
        </w:rPr>
        <w:t>undermine</w:t>
      </w:r>
      <w:r>
        <w:rPr>
          <w:spacing w:val="-11"/>
          <w:w w:val="110"/>
        </w:rPr>
        <w:t> </w:t>
      </w:r>
      <w:r>
        <w:rPr>
          <w:w w:val="110"/>
        </w:rPr>
        <w:t>the</w:t>
      </w:r>
      <w:r>
        <w:rPr>
          <w:spacing w:val="-11"/>
          <w:w w:val="110"/>
        </w:rPr>
        <w:t> </w:t>
      </w:r>
      <w:r>
        <w:rPr>
          <w:w w:val="110"/>
        </w:rPr>
        <w:t>scientific</w:t>
      </w:r>
      <w:r>
        <w:rPr>
          <w:spacing w:val="-11"/>
          <w:w w:val="110"/>
        </w:rPr>
        <w:t> </w:t>
      </w:r>
      <w:r>
        <w:rPr>
          <w:w w:val="110"/>
        </w:rPr>
        <w:t>consensus</w:t>
      </w:r>
      <w:r>
        <w:rPr>
          <w:spacing w:val="-11"/>
          <w:w w:val="110"/>
        </w:rPr>
        <w:t> </w:t>
      </w:r>
      <w:r>
        <w:rPr>
          <w:w w:val="110"/>
        </w:rPr>
        <w:t>that</w:t>
      </w:r>
      <w:r>
        <w:rPr>
          <w:spacing w:val="-10"/>
          <w:w w:val="110"/>
        </w:rPr>
        <w:t> </w:t>
      </w:r>
      <w:r>
        <w:rPr>
          <w:w w:val="110"/>
        </w:rPr>
        <w:t>climate</w:t>
      </w:r>
      <w:r>
        <w:rPr>
          <w:spacing w:val="-11"/>
          <w:w w:val="110"/>
        </w:rPr>
        <w:t> </w:t>
      </w:r>
      <w:r>
        <w:rPr>
          <w:w w:val="110"/>
        </w:rPr>
        <w:t>change</w:t>
      </w:r>
      <w:r>
        <w:rPr>
          <w:spacing w:val="-11"/>
          <w:w w:val="110"/>
        </w:rPr>
        <w:t> </w:t>
      </w:r>
      <w:r>
        <w:rPr>
          <w:w w:val="110"/>
        </w:rPr>
        <w:t>is</w:t>
      </w:r>
      <w:r>
        <w:rPr>
          <w:spacing w:val="-11"/>
          <w:w w:val="110"/>
        </w:rPr>
        <w:t> </w:t>
      </w:r>
      <w:r>
        <w:rPr>
          <w:w w:val="110"/>
        </w:rPr>
        <w:t>real</w:t>
      </w:r>
      <w:r>
        <w:rPr>
          <w:spacing w:val="-10"/>
          <w:w w:val="110"/>
        </w:rPr>
        <w:t> </w:t>
      </w:r>
      <w:r>
        <w:rPr>
          <w:w w:val="110"/>
        </w:rPr>
        <w:t>and</w:t>
      </w:r>
      <w:r>
        <w:rPr>
          <w:spacing w:val="-11"/>
          <w:w w:val="110"/>
        </w:rPr>
        <w:t> </w:t>
      </w:r>
      <w:r>
        <w:rPr>
          <w:w w:val="110"/>
        </w:rPr>
        <w:t>caused</w:t>
      </w:r>
      <w:r>
        <w:rPr>
          <w:spacing w:val="-11"/>
          <w:w w:val="110"/>
        </w:rPr>
        <w:t> </w:t>
      </w:r>
      <w:r>
        <w:rPr>
          <w:w w:val="110"/>
        </w:rPr>
        <w:t>by</w:t>
      </w:r>
      <w:r>
        <w:rPr>
          <w:spacing w:val="-11"/>
          <w:w w:val="110"/>
        </w:rPr>
        <w:t> </w:t>
      </w:r>
      <w:r>
        <w:rPr>
          <w:w w:val="110"/>
        </w:rPr>
        <w:t>human</w:t>
      </w:r>
      <w:r>
        <w:rPr>
          <w:spacing w:val="-11"/>
          <w:w w:val="110"/>
        </w:rPr>
        <w:t> </w:t>
      </w:r>
      <w:r>
        <w:rPr>
          <w:w w:val="110"/>
        </w:rPr>
        <w:t>activity</w:t>
      </w:r>
      <w:r>
        <w:rPr>
          <w:spacing w:val="-11"/>
          <w:w w:val="110"/>
        </w:rPr>
        <w:t> </w:t>
      </w:r>
      <w:r>
        <w:rPr>
          <w:w w:val="110"/>
        </w:rPr>
        <w:t>or to</w:t>
      </w:r>
      <w:r>
        <w:rPr>
          <w:spacing w:val="-9"/>
          <w:w w:val="110"/>
        </w:rPr>
        <w:t> </w:t>
      </w:r>
      <w:r>
        <w:rPr>
          <w:w w:val="110"/>
        </w:rPr>
        <w:t>obstruct</w:t>
      </w:r>
      <w:r>
        <w:rPr>
          <w:spacing w:val="-7"/>
          <w:w w:val="110"/>
        </w:rPr>
        <w:t> </w:t>
      </w:r>
      <w:r>
        <w:rPr>
          <w:w w:val="110"/>
        </w:rPr>
        <w:t>policy,</w:t>
      </w:r>
      <w:r>
        <w:rPr>
          <w:spacing w:val="-7"/>
          <w:w w:val="110"/>
        </w:rPr>
        <w:t> </w:t>
      </w:r>
      <w:r>
        <w:rPr>
          <w:w w:val="110"/>
        </w:rPr>
        <w:t>regulatory,</w:t>
      </w:r>
      <w:r>
        <w:rPr>
          <w:spacing w:val="-7"/>
          <w:w w:val="110"/>
        </w:rPr>
        <w:t> </w:t>
      </w:r>
      <w:r>
        <w:rPr>
          <w:w w:val="110"/>
        </w:rPr>
        <w:t>technological</w:t>
      </w:r>
      <w:r>
        <w:rPr>
          <w:spacing w:val="-7"/>
          <w:w w:val="110"/>
        </w:rPr>
        <w:t> </w:t>
      </w:r>
      <w:r>
        <w:rPr>
          <w:w w:val="110"/>
        </w:rPr>
        <w:t>and</w:t>
      </w:r>
      <w:r>
        <w:rPr>
          <w:spacing w:val="-9"/>
          <w:w w:val="110"/>
        </w:rPr>
        <w:t> </w:t>
      </w:r>
      <w:r>
        <w:rPr>
          <w:w w:val="110"/>
        </w:rPr>
        <w:t>other</w:t>
      </w:r>
      <w:r>
        <w:rPr>
          <w:spacing w:val="-7"/>
          <w:w w:val="110"/>
        </w:rPr>
        <w:t> </w:t>
      </w:r>
      <w:r>
        <w:rPr>
          <w:w w:val="110"/>
        </w:rPr>
        <w:t>solutions</w:t>
      </w:r>
      <w:r>
        <w:rPr>
          <w:spacing w:val="-9"/>
          <w:w w:val="110"/>
        </w:rPr>
        <w:t> </w:t>
      </w:r>
      <w:r>
        <w:rPr>
          <w:w w:val="110"/>
        </w:rPr>
        <w:t>by</w:t>
      </w:r>
      <w:r>
        <w:rPr>
          <w:spacing w:val="-9"/>
          <w:w w:val="110"/>
        </w:rPr>
        <w:t> </w:t>
      </w:r>
      <w:r>
        <w:rPr>
          <w:w w:val="110"/>
        </w:rPr>
        <w:t>eroding</w:t>
      </w:r>
      <w:r>
        <w:rPr>
          <w:spacing w:val="-9"/>
          <w:w w:val="110"/>
        </w:rPr>
        <w:t> </w:t>
      </w:r>
      <w:r>
        <w:rPr>
          <w:w w:val="110"/>
        </w:rPr>
        <w:t>public</w:t>
      </w:r>
      <w:r>
        <w:rPr>
          <w:spacing w:val="-9"/>
          <w:w w:val="110"/>
        </w:rPr>
        <w:t> </w:t>
      </w:r>
      <w:r>
        <w:rPr>
          <w:w w:val="110"/>
        </w:rPr>
        <w:t>confidence</w:t>
      </w:r>
      <w:r>
        <w:rPr>
          <w:spacing w:val="-9"/>
          <w:w w:val="110"/>
        </w:rPr>
        <w:t> </w:t>
      </w:r>
      <w:r>
        <w:rPr>
          <w:w w:val="110"/>
        </w:rPr>
        <w:t>in</w:t>
      </w:r>
      <w:r>
        <w:rPr>
          <w:spacing w:val="-9"/>
          <w:w w:val="110"/>
        </w:rPr>
        <w:t> </w:t>
      </w:r>
      <w:r>
        <w:rPr>
          <w:w w:val="110"/>
        </w:rPr>
        <w:t>their merit and effectiveness.</w:t>
      </w:r>
    </w:p>
    <w:p>
      <w:pPr>
        <w:pStyle w:val="BodyText"/>
        <w:spacing w:line="290" w:lineRule="auto" w:before="113"/>
        <w:ind w:right="553"/>
      </w:pPr>
      <w:r>
        <w:rPr>
          <w:w w:val="105"/>
        </w:rPr>
        <w:t>The Select Committee on Information Integrity on Climate Change and Energy identified patterns and trends that align with international research. In particular, a landmark 2025 report titled </w:t>
      </w:r>
      <w:r>
        <w:rPr>
          <w:color w:val="0070C0"/>
          <w:w w:val="105"/>
          <w:u w:val="single" w:color="0070C0"/>
        </w:rPr>
        <w:t>Climate</w:t>
      </w:r>
      <w:r>
        <w:rPr>
          <w:color w:val="0070C0"/>
          <w:w w:val="105"/>
          <w:u w:val="none"/>
        </w:rPr>
        <w:t> </w:t>
      </w:r>
      <w:r>
        <w:rPr>
          <w:color w:val="0070C0"/>
          <w:w w:val="105"/>
          <w:u w:val="single" w:color="0070C0"/>
        </w:rPr>
        <w:t>Obstructionism: A Global Assessment</w:t>
      </w:r>
      <w:r>
        <w:rPr>
          <w:color w:val="0070C0"/>
          <w:w w:val="105"/>
          <w:u w:val="none"/>
        </w:rPr>
        <w:t> </w:t>
      </w:r>
      <w:r>
        <w:rPr>
          <w:w w:val="105"/>
          <w:u w:val="none"/>
        </w:rPr>
        <w:t>(published by the Climate Social Science Network, an international collaboration of 800 scholars) is highly instructive.</w:t>
      </w:r>
    </w:p>
    <w:p>
      <w:pPr>
        <w:pStyle w:val="BodyText"/>
        <w:spacing w:after="0" w:line="290" w:lineRule="auto"/>
        <w:sectPr>
          <w:pgSz w:w="11900" w:h="16840"/>
          <w:pgMar w:header="0" w:footer="896" w:top="760" w:bottom="1080" w:left="992" w:right="708"/>
        </w:sectPr>
      </w:pPr>
    </w:p>
    <w:p>
      <w:pPr>
        <w:pStyle w:val="Heading2"/>
        <w:spacing w:before="64"/>
      </w:pPr>
      <w:bookmarkStart w:name="_bookmark10" w:id="11"/>
      <w:bookmarkEnd w:id="11"/>
      <w:r>
        <w:rPr>
          <w:b w:val="0"/>
        </w:rPr>
      </w:r>
      <w:r>
        <w:rPr>
          <w:color w:val="002060"/>
          <w:spacing w:val="-2"/>
        </w:rPr>
        <w:t>Sponsors</w:t>
      </w:r>
    </w:p>
    <w:p>
      <w:pPr>
        <w:pStyle w:val="BodyText"/>
        <w:spacing w:line="290" w:lineRule="auto" w:before="314"/>
        <w:ind w:right="405"/>
      </w:pPr>
      <w:r>
        <w:rPr>
          <w:w w:val="110"/>
        </w:rPr>
        <w:t>Both</w:t>
      </w:r>
      <w:r>
        <w:rPr>
          <w:spacing w:val="-7"/>
          <w:w w:val="110"/>
        </w:rPr>
        <w:t> </w:t>
      </w:r>
      <w:r>
        <w:rPr>
          <w:w w:val="110"/>
        </w:rPr>
        <w:t>the</w:t>
      </w:r>
      <w:r>
        <w:rPr>
          <w:spacing w:val="-7"/>
          <w:w w:val="110"/>
        </w:rPr>
        <w:t> </w:t>
      </w:r>
      <w:r>
        <w:rPr>
          <w:w w:val="110"/>
        </w:rPr>
        <w:t>Select</w:t>
      </w:r>
      <w:r>
        <w:rPr>
          <w:spacing w:val="-6"/>
          <w:w w:val="110"/>
        </w:rPr>
        <w:t> </w:t>
      </w:r>
      <w:r>
        <w:rPr>
          <w:w w:val="110"/>
        </w:rPr>
        <w:t>Committee</w:t>
      </w:r>
      <w:r>
        <w:rPr>
          <w:spacing w:val="-7"/>
          <w:w w:val="110"/>
        </w:rPr>
        <w:t> </w:t>
      </w:r>
      <w:r>
        <w:rPr>
          <w:w w:val="110"/>
        </w:rPr>
        <w:t>and</w:t>
      </w:r>
      <w:r>
        <w:rPr>
          <w:spacing w:val="-7"/>
          <w:w w:val="110"/>
        </w:rPr>
        <w:t> </w:t>
      </w:r>
      <w:r>
        <w:rPr>
          <w:w w:val="110"/>
        </w:rPr>
        <w:t>the</w:t>
      </w:r>
      <w:r>
        <w:rPr>
          <w:spacing w:val="-7"/>
          <w:w w:val="110"/>
        </w:rPr>
        <w:t> </w:t>
      </w:r>
      <w:r>
        <w:rPr>
          <w:w w:val="110"/>
        </w:rPr>
        <w:t>Network’s</w:t>
      </w:r>
      <w:r>
        <w:rPr>
          <w:spacing w:val="-7"/>
          <w:w w:val="110"/>
        </w:rPr>
        <w:t> </w:t>
      </w:r>
      <w:r>
        <w:rPr>
          <w:w w:val="110"/>
        </w:rPr>
        <w:t>report</w:t>
      </w:r>
      <w:r>
        <w:rPr>
          <w:spacing w:val="-6"/>
          <w:w w:val="110"/>
        </w:rPr>
        <w:t> </w:t>
      </w:r>
      <w:r>
        <w:rPr>
          <w:w w:val="110"/>
        </w:rPr>
        <w:t>identify</w:t>
      </w:r>
      <w:r>
        <w:rPr>
          <w:spacing w:val="-7"/>
          <w:w w:val="110"/>
        </w:rPr>
        <w:t> </w:t>
      </w:r>
      <w:r>
        <w:rPr>
          <w:w w:val="110"/>
        </w:rPr>
        <w:t>sponsors</w:t>
      </w:r>
      <w:r>
        <w:rPr>
          <w:spacing w:val="-7"/>
          <w:w w:val="110"/>
        </w:rPr>
        <w:t> </w:t>
      </w:r>
      <w:r>
        <w:rPr>
          <w:w w:val="110"/>
        </w:rPr>
        <w:t>of</w:t>
      </w:r>
      <w:r>
        <w:rPr>
          <w:spacing w:val="-6"/>
          <w:w w:val="110"/>
        </w:rPr>
        <w:t> </w:t>
      </w:r>
      <w:r>
        <w:rPr>
          <w:w w:val="110"/>
        </w:rPr>
        <w:t>obstructionism</w:t>
      </w:r>
      <w:r>
        <w:rPr>
          <w:spacing w:val="-7"/>
          <w:w w:val="110"/>
        </w:rPr>
        <w:t> </w:t>
      </w:r>
      <w:r>
        <w:rPr>
          <w:w w:val="110"/>
        </w:rPr>
        <w:t>and </w:t>
      </w:r>
      <w:r>
        <w:rPr/>
        <w:t>misinformation.</w:t>
      </w:r>
      <w:r>
        <w:rPr>
          <w:spacing w:val="40"/>
        </w:rPr>
        <w:t> </w:t>
      </w:r>
      <w:r>
        <w:rPr/>
        <w:t>Some</w:t>
      </w:r>
      <w:r>
        <w:rPr>
          <w:spacing w:val="40"/>
        </w:rPr>
        <w:t> </w:t>
      </w:r>
      <w:r>
        <w:rPr/>
        <w:t>submissions</w:t>
      </w:r>
      <w:r>
        <w:rPr>
          <w:spacing w:val="40"/>
        </w:rPr>
        <w:t> </w:t>
      </w:r>
      <w:r>
        <w:rPr/>
        <w:t>to</w:t>
      </w:r>
      <w:r>
        <w:rPr>
          <w:spacing w:val="40"/>
        </w:rPr>
        <w:t> </w:t>
      </w:r>
      <w:r>
        <w:rPr/>
        <w:t>the</w:t>
      </w:r>
      <w:r>
        <w:rPr>
          <w:spacing w:val="40"/>
        </w:rPr>
        <w:t> </w:t>
      </w:r>
      <w:r>
        <w:rPr/>
        <w:t>Inquiry</w:t>
      </w:r>
      <w:r>
        <w:rPr>
          <w:spacing w:val="40"/>
        </w:rPr>
        <w:t> </w:t>
      </w:r>
      <w:r>
        <w:rPr/>
        <w:t>drew</w:t>
      </w:r>
      <w:r>
        <w:rPr>
          <w:spacing w:val="40"/>
        </w:rPr>
        <w:t> </w:t>
      </w:r>
      <w:r>
        <w:rPr/>
        <w:t>a</w:t>
      </w:r>
      <w:r>
        <w:rPr>
          <w:spacing w:val="40"/>
        </w:rPr>
        <w:t> </w:t>
      </w:r>
      <w:r>
        <w:rPr/>
        <w:t>direct</w:t>
      </w:r>
      <w:r>
        <w:rPr>
          <w:spacing w:val="40"/>
        </w:rPr>
        <w:t> </w:t>
      </w:r>
      <w:r>
        <w:rPr/>
        <w:t>link</w:t>
      </w:r>
      <w:r>
        <w:rPr>
          <w:spacing w:val="40"/>
        </w:rPr>
        <w:t> </w:t>
      </w:r>
      <w:r>
        <w:rPr/>
        <w:t>between</w:t>
      </w:r>
      <w:r>
        <w:rPr>
          <w:spacing w:val="40"/>
        </w:rPr>
        <w:t> </w:t>
      </w:r>
      <w:r>
        <w:rPr/>
        <w:t>international</w:t>
      </w:r>
      <w:r>
        <w:rPr>
          <w:spacing w:val="40"/>
        </w:rPr>
        <w:t> </w:t>
      </w:r>
      <w:r>
        <w:rPr/>
        <w:t>funders</w:t>
      </w:r>
      <w:r>
        <w:rPr>
          <w:spacing w:val="40"/>
        </w:rPr>
        <w:t> </w:t>
      </w:r>
      <w:r>
        <w:rPr/>
        <w:t>and </w:t>
      </w:r>
      <w:r>
        <w:rPr>
          <w:w w:val="110"/>
        </w:rPr>
        <w:t>domestic</w:t>
      </w:r>
      <w:r>
        <w:rPr>
          <w:spacing w:val="-14"/>
          <w:w w:val="110"/>
        </w:rPr>
        <w:t> </w:t>
      </w:r>
      <w:r>
        <w:rPr>
          <w:w w:val="110"/>
        </w:rPr>
        <w:t>organisations;</w:t>
      </w:r>
      <w:r>
        <w:rPr>
          <w:spacing w:val="-13"/>
          <w:w w:val="110"/>
        </w:rPr>
        <w:t> </w:t>
      </w:r>
      <w:r>
        <w:rPr>
          <w:w w:val="110"/>
        </w:rPr>
        <w:t>others</w:t>
      </w:r>
      <w:r>
        <w:rPr>
          <w:spacing w:val="-14"/>
          <w:w w:val="110"/>
        </w:rPr>
        <w:t> </w:t>
      </w:r>
      <w:r>
        <w:rPr>
          <w:w w:val="110"/>
        </w:rPr>
        <w:t>regarded</w:t>
      </w:r>
      <w:r>
        <w:rPr>
          <w:spacing w:val="-14"/>
          <w:w w:val="110"/>
        </w:rPr>
        <w:t> </w:t>
      </w:r>
      <w:r>
        <w:rPr>
          <w:w w:val="110"/>
        </w:rPr>
        <w:t>homegrown</w:t>
      </w:r>
      <w:r>
        <w:rPr>
          <w:spacing w:val="-14"/>
          <w:w w:val="110"/>
        </w:rPr>
        <w:t> </w:t>
      </w:r>
      <w:r>
        <w:rPr>
          <w:w w:val="110"/>
        </w:rPr>
        <w:t>networks</w:t>
      </w:r>
      <w:r>
        <w:rPr>
          <w:spacing w:val="-14"/>
          <w:w w:val="110"/>
        </w:rPr>
        <w:t> </w:t>
      </w:r>
      <w:r>
        <w:rPr>
          <w:w w:val="110"/>
        </w:rPr>
        <w:t>as</w:t>
      </w:r>
      <w:r>
        <w:rPr>
          <w:spacing w:val="-14"/>
          <w:w w:val="110"/>
        </w:rPr>
        <w:t> </w:t>
      </w:r>
      <w:r>
        <w:rPr>
          <w:w w:val="110"/>
        </w:rPr>
        <w:t>more</w:t>
      </w:r>
      <w:r>
        <w:rPr>
          <w:spacing w:val="-14"/>
          <w:w w:val="110"/>
        </w:rPr>
        <w:t> </w:t>
      </w:r>
      <w:r>
        <w:rPr>
          <w:w w:val="110"/>
        </w:rPr>
        <w:t>independent,</w:t>
      </w:r>
      <w:r>
        <w:rPr>
          <w:spacing w:val="-13"/>
          <w:w w:val="110"/>
        </w:rPr>
        <w:t> </w:t>
      </w:r>
      <w:r>
        <w:rPr>
          <w:w w:val="110"/>
        </w:rPr>
        <w:t>but</w:t>
      </w:r>
      <w:r>
        <w:rPr>
          <w:spacing w:val="-13"/>
          <w:w w:val="110"/>
        </w:rPr>
        <w:t> </w:t>
      </w:r>
      <w:r>
        <w:rPr>
          <w:w w:val="110"/>
        </w:rPr>
        <w:t>fuelled</w:t>
      </w:r>
      <w:r>
        <w:rPr>
          <w:spacing w:val="-14"/>
          <w:w w:val="110"/>
        </w:rPr>
        <w:t> </w:t>
      </w:r>
      <w:r>
        <w:rPr>
          <w:w w:val="110"/>
        </w:rPr>
        <w:t>by the same motivations.</w:t>
      </w:r>
    </w:p>
    <w:p>
      <w:pPr>
        <w:pStyle w:val="BodyText"/>
        <w:spacing w:line="288" w:lineRule="auto" w:before="113"/>
        <w:ind w:right="405"/>
      </w:pPr>
      <w:r>
        <w:rPr>
          <w:w w:val="110"/>
        </w:rPr>
        <w:t>(They</w:t>
      </w:r>
      <w:r>
        <w:rPr>
          <w:spacing w:val="-16"/>
          <w:w w:val="110"/>
        </w:rPr>
        <w:t> </w:t>
      </w:r>
      <w:r>
        <w:rPr>
          <w:w w:val="110"/>
        </w:rPr>
        <w:t>also</w:t>
      </w:r>
      <w:r>
        <w:rPr>
          <w:spacing w:val="-16"/>
          <w:w w:val="110"/>
        </w:rPr>
        <w:t> </w:t>
      </w:r>
      <w:r>
        <w:rPr>
          <w:w w:val="110"/>
        </w:rPr>
        <w:t>noted</w:t>
      </w:r>
      <w:r>
        <w:rPr>
          <w:spacing w:val="-16"/>
          <w:w w:val="110"/>
        </w:rPr>
        <w:t> </w:t>
      </w:r>
      <w:r>
        <w:rPr>
          <w:w w:val="110"/>
        </w:rPr>
        <w:t>that</w:t>
      </w:r>
      <w:r>
        <w:rPr>
          <w:spacing w:val="-15"/>
          <w:w w:val="110"/>
        </w:rPr>
        <w:t> </w:t>
      </w:r>
      <w:r>
        <w:rPr>
          <w:w w:val="110"/>
        </w:rPr>
        <w:t>some</w:t>
      </w:r>
      <w:r>
        <w:rPr>
          <w:spacing w:val="-16"/>
          <w:w w:val="110"/>
        </w:rPr>
        <w:t> </w:t>
      </w:r>
      <w:r>
        <w:rPr>
          <w:w w:val="110"/>
        </w:rPr>
        <w:t>opponents</w:t>
      </w:r>
      <w:r>
        <w:rPr>
          <w:spacing w:val="-16"/>
          <w:w w:val="110"/>
        </w:rPr>
        <w:t> </w:t>
      </w:r>
      <w:r>
        <w:rPr>
          <w:w w:val="110"/>
        </w:rPr>
        <w:t>had</w:t>
      </w:r>
      <w:r>
        <w:rPr>
          <w:spacing w:val="-16"/>
          <w:w w:val="110"/>
        </w:rPr>
        <w:t> </w:t>
      </w:r>
      <w:r>
        <w:rPr>
          <w:w w:val="110"/>
        </w:rPr>
        <w:t>an</w:t>
      </w:r>
      <w:r>
        <w:rPr>
          <w:spacing w:val="-16"/>
          <w:w w:val="110"/>
        </w:rPr>
        <w:t> </w:t>
      </w:r>
      <w:r>
        <w:rPr>
          <w:w w:val="110"/>
        </w:rPr>
        <w:t>extensive</w:t>
      </w:r>
      <w:r>
        <w:rPr>
          <w:spacing w:val="-16"/>
          <w:w w:val="110"/>
        </w:rPr>
        <w:t> </w:t>
      </w:r>
      <w:r>
        <w:rPr>
          <w:w w:val="110"/>
        </w:rPr>
        <w:t>history</w:t>
      </w:r>
      <w:r>
        <w:rPr>
          <w:spacing w:val="-16"/>
          <w:w w:val="110"/>
        </w:rPr>
        <w:t> </w:t>
      </w:r>
      <w:r>
        <w:rPr>
          <w:w w:val="110"/>
        </w:rPr>
        <w:t>in</w:t>
      </w:r>
      <w:r>
        <w:rPr>
          <w:spacing w:val="-16"/>
          <w:w w:val="110"/>
        </w:rPr>
        <w:t> </w:t>
      </w:r>
      <w:r>
        <w:rPr>
          <w:w w:val="110"/>
        </w:rPr>
        <w:t>seeking</w:t>
      </w:r>
      <w:r>
        <w:rPr>
          <w:spacing w:val="-16"/>
          <w:w w:val="110"/>
        </w:rPr>
        <w:t> </w:t>
      </w:r>
      <w:r>
        <w:rPr>
          <w:w w:val="110"/>
        </w:rPr>
        <w:t>to</w:t>
      </w:r>
      <w:r>
        <w:rPr>
          <w:spacing w:val="-16"/>
          <w:w w:val="110"/>
        </w:rPr>
        <w:t> </w:t>
      </w:r>
      <w:r>
        <w:rPr>
          <w:w w:val="110"/>
        </w:rPr>
        <w:t>stall</w:t>
      </w:r>
      <w:r>
        <w:rPr>
          <w:spacing w:val="-15"/>
          <w:w w:val="110"/>
        </w:rPr>
        <w:t> </w:t>
      </w:r>
      <w:r>
        <w:rPr>
          <w:w w:val="110"/>
        </w:rPr>
        <w:t>or</w:t>
      </w:r>
      <w:r>
        <w:rPr>
          <w:spacing w:val="-13"/>
          <w:w w:val="110"/>
        </w:rPr>
        <w:t> </w:t>
      </w:r>
      <w:r>
        <w:rPr>
          <w:w w:val="110"/>
        </w:rPr>
        <w:t>prevent</w:t>
      </w:r>
      <w:r>
        <w:rPr>
          <w:spacing w:val="-16"/>
          <w:w w:val="110"/>
        </w:rPr>
        <w:t> </w:t>
      </w:r>
      <w:r>
        <w:rPr>
          <w:w w:val="110"/>
        </w:rPr>
        <w:t>policy reforms,</w:t>
      </w:r>
      <w:r>
        <w:rPr>
          <w:spacing w:val="-18"/>
          <w:w w:val="110"/>
        </w:rPr>
        <w:t> </w:t>
      </w:r>
      <w:r>
        <w:rPr>
          <w:w w:val="110"/>
        </w:rPr>
        <w:t>dating</w:t>
      </w:r>
      <w:r>
        <w:rPr>
          <w:spacing w:val="-17"/>
          <w:w w:val="110"/>
        </w:rPr>
        <w:t> </w:t>
      </w:r>
      <w:r>
        <w:rPr>
          <w:w w:val="110"/>
        </w:rPr>
        <w:t>back</w:t>
      </w:r>
      <w:r>
        <w:rPr>
          <w:spacing w:val="-17"/>
          <w:w w:val="110"/>
        </w:rPr>
        <w:t> </w:t>
      </w:r>
      <w:r>
        <w:rPr>
          <w:w w:val="110"/>
        </w:rPr>
        <w:t>to</w:t>
      </w:r>
      <w:r>
        <w:rPr>
          <w:spacing w:val="-17"/>
          <w:w w:val="110"/>
        </w:rPr>
        <w:t> </w:t>
      </w:r>
      <w:r>
        <w:rPr>
          <w:w w:val="110"/>
        </w:rPr>
        <w:t>the</w:t>
      </w:r>
      <w:r>
        <w:rPr>
          <w:spacing w:val="-17"/>
          <w:w w:val="110"/>
        </w:rPr>
        <w:t> </w:t>
      </w:r>
      <w:r>
        <w:rPr>
          <w:w w:val="110"/>
        </w:rPr>
        <w:t>ratification</w:t>
      </w:r>
      <w:r>
        <w:rPr>
          <w:spacing w:val="-18"/>
          <w:w w:val="110"/>
        </w:rPr>
        <w:t> </w:t>
      </w:r>
      <w:r>
        <w:rPr>
          <w:w w:val="110"/>
        </w:rPr>
        <w:t>of</w:t>
      </w:r>
      <w:r>
        <w:rPr>
          <w:spacing w:val="-17"/>
          <w:w w:val="110"/>
        </w:rPr>
        <w:t> </w:t>
      </w:r>
      <w:r>
        <w:rPr>
          <w:w w:val="110"/>
        </w:rPr>
        <w:t>the</w:t>
      </w:r>
      <w:r>
        <w:rPr>
          <w:spacing w:val="-17"/>
          <w:w w:val="110"/>
        </w:rPr>
        <w:t> </w:t>
      </w:r>
      <w:r>
        <w:rPr>
          <w:w w:val="110"/>
        </w:rPr>
        <w:t>Kyoto</w:t>
      </w:r>
      <w:r>
        <w:rPr>
          <w:spacing w:val="-17"/>
          <w:w w:val="110"/>
        </w:rPr>
        <w:t> </w:t>
      </w:r>
      <w:r>
        <w:rPr>
          <w:w w:val="110"/>
        </w:rPr>
        <w:t>Protocol</w:t>
      </w:r>
      <w:r>
        <w:rPr>
          <w:spacing w:val="-17"/>
          <w:w w:val="110"/>
        </w:rPr>
        <w:t> </w:t>
      </w:r>
      <w:r>
        <w:rPr>
          <w:w w:val="110"/>
        </w:rPr>
        <w:t>two</w:t>
      </w:r>
      <w:r>
        <w:rPr>
          <w:spacing w:val="-18"/>
          <w:w w:val="110"/>
        </w:rPr>
        <w:t> </w:t>
      </w:r>
      <w:r>
        <w:rPr>
          <w:w w:val="110"/>
        </w:rPr>
        <w:t>decades</w:t>
      </w:r>
      <w:r>
        <w:rPr>
          <w:spacing w:val="-17"/>
          <w:w w:val="110"/>
        </w:rPr>
        <w:t> </w:t>
      </w:r>
      <w:r>
        <w:rPr>
          <w:w w:val="110"/>
        </w:rPr>
        <w:t>ago,</w:t>
      </w:r>
      <w:r>
        <w:rPr>
          <w:spacing w:val="-17"/>
          <w:w w:val="110"/>
        </w:rPr>
        <w:t> </w:t>
      </w:r>
      <w:r>
        <w:rPr>
          <w:w w:val="110"/>
        </w:rPr>
        <w:t>carbon</w:t>
      </w:r>
      <w:r>
        <w:rPr>
          <w:spacing w:val="-17"/>
          <w:w w:val="110"/>
        </w:rPr>
        <w:t> </w:t>
      </w:r>
      <w:r>
        <w:rPr>
          <w:w w:val="110"/>
        </w:rPr>
        <w:t>pricing</w:t>
      </w:r>
      <w:r>
        <w:rPr>
          <w:spacing w:val="-17"/>
          <w:w w:val="110"/>
        </w:rPr>
        <w:t> </w:t>
      </w:r>
      <w:r>
        <w:rPr>
          <w:w w:val="110"/>
        </w:rPr>
        <w:t>in</w:t>
      </w:r>
      <w:r>
        <w:rPr>
          <w:spacing w:val="-17"/>
          <w:w w:val="110"/>
        </w:rPr>
        <w:t> </w:t>
      </w:r>
      <w:r>
        <w:rPr>
          <w:w w:val="110"/>
        </w:rPr>
        <w:t>the 2010s, or specific measures such as fuel efficiency standards.)</w:t>
      </w:r>
    </w:p>
    <w:p>
      <w:pPr>
        <w:pStyle w:val="BodyText"/>
        <w:spacing w:before="124"/>
      </w:pPr>
      <w:r>
        <w:rPr>
          <w:w w:val="105"/>
        </w:rPr>
        <w:t>But</w:t>
      </w:r>
      <w:r>
        <w:rPr>
          <w:spacing w:val="-6"/>
          <w:w w:val="105"/>
        </w:rPr>
        <w:t> </w:t>
      </w:r>
      <w:r>
        <w:rPr>
          <w:w w:val="105"/>
        </w:rPr>
        <w:t>the</w:t>
      </w:r>
      <w:r>
        <w:rPr>
          <w:spacing w:val="-7"/>
          <w:w w:val="105"/>
        </w:rPr>
        <w:t> </w:t>
      </w:r>
      <w:r>
        <w:rPr>
          <w:w w:val="105"/>
        </w:rPr>
        <w:t>mix</w:t>
      </w:r>
      <w:r>
        <w:rPr>
          <w:spacing w:val="-6"/>
          <w:w w:val="105"/>
        </w:rPr>
        <w:t> </w:t>
      </w:r>
      <w:r>
        <w:rPr>
          <w:spacing w:val="-2"/>
          <w:w w:val="105"/>
        </w:rPr>
        <w:t>includes:</w:t>
      </w:r>
    </w:p>
    <w:p>
      <w:pPr>
        <w:pStyle w:val="BodyText"/>
        <w:spacing w:before="1"/>
        <w:ind w:left="0"/>
        <w:rPr>
          <w:sz w:val="18"/>
        </w:rPr>
      </w:pPr>
    </w:p>
    <w:tbl>
      <w:tblPr>
        <w:tblW w:w="0" w:type="auto"/>
        <w:jc w:val="left"/>
        <w:tblInd w:w="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34"/>
        <w:gridCol w:w="2434"/>
        <w:gridCol w:w="2434"/>
        <w:gridCol w:w="2417"/>
      </w:tblGrid>
      <w:tr>
        <w:trPr>
          <w:trHeight w:val="167" w:hRule="atLeast"/>
        </w:trPr>
        <w:tc>
          <w:tcPr>
            <w:tcW w:w="9719" w:type="dxa"/>
            <w:gridSpan w:val="4"/>
            <w:shd w:val="clear" w:color="auto" w:fill="05084F"/>
          </w:tcPr>
          <w:p>
            <w:pPr>
              <w:pStyle w:val="TableParagraph"/>
              <w:spacing w:before="0"/>
              <w:ind w:left="0"/>
              <w:rPr>
                <w:rFonts w:ascii="Times New Roman"/>
                <w:sz w:val="10"/>
              </w:rPr>
            </w:pPr>
          </w:p>
        </w:tc>
      </w:tr>
      <w:tr>
        <w:trPr>
          <w:trHeight w:val="1219" w:hRule="atLeast"/>
        </w:trPr>
        <w:tc>
          <w:tcPr>
            <w:tcW w:w="2434" w:type="dxa"/>
            <w:tcBorders>
              <w:left w:val="single" w:sz="18" w:space="0" w:color="FFFFFF"/>
              <w:right w:val="single" w:sz="18" w:space="0" w:color="FFFFFF"/>
            </w:tcBorders>
            <w:shd w:val="clear" w:color="auto" w:fill="05084F"/>
          </w:tcPr>
          <w:p>
            <w:pPr>
              <w:pStyle w:val="TableParagraph"/>
              <w:spacing w:before="0"/>
              <w:ind w:left="144"/>
              <w:rPr>
                <w:sz w:val="20"/>
              </w:rPr>
            </w:pPr>
            <w:r>
              <w:rPr>
                <w:sz w:val="20"/>
              </w:rPr>
              <w:drawing>
                <wp:inline distT="0" distB="0" distL="0" distR="0">
                  <wp:extent cx="725382" cy="725043"/>
                  <wp:effectExtent l="0" t="0" r="0" b="0"/>
                  <wp:docPr id="67" name="Image 67"/>
                  <wp:cNvGraphicFramePr>
                    <a:graphicFrameLocks/>
                  </wp:cNvGraphicFramePr>
                  <a:graphic>
                    <a:graphicData uri="http://schemas.openxmlformats.org/drawingml/2006/picture">
                      <pic:pic>
                        <pic:nvPicPr>
                          <pic:cNvPr id="67" name="Image 67"/>
                          <pic:cNvPicPr/>
                        </pic:nvPicPr>
                        <pic:blipFill>
                          <a:blip r:embed="rId18" cstate="print"/>
                          <a:stretch>
                            <a:fillRect/>
                          </a:stretch>
                        </pic:blipFill>
                        <pic:spPr>
                          <a:xfrm>
                            <a:off x="0" y="0"/>
                            <a:ext cx="725382" cy="725043"/>
                          </a:xfrm>
                          <a:prstGeom prst="rect">
                            <a:avLst/>
                          </a:prstGeom>
                        </pic:spPr>
                      </pic:pic>
                    </a:graphicData>
                  </a:graphic>
                </wp:inline>
              </w:drawing>
            </w:r>
            <w:r>
              <w:rPr>
                <w:sz w:val="20"/>
              </w:rPr>
            </w:r>
          </w:p>
        </w:tc>
        <w:tc>
          <w:tcPr>
            <w:tcW w:w="2434" w:type="dxa"/>
            <w:tcBorders>
              <w:left w:val="single" w:sz="18" w:space="0" w:color="FFFFFF"/>
              <w:right w:val="single" w:sz="18" w:space="0" w:color="FFFFFF"/>
            </w:tcBorders>
            <w:shd w:val="clear" w:color="auto" w:fill="05084F"/>
          </w:tcPr>
          <w:p>
            <w:pPr>
              <w:pStyle w:val="TableParagraph"/>
              <w:spacing w:before="0"/>
              <w:ind w:left="144"/>
              <w:rPr>
                <w:sz w:val="20"/>
              </w:rPr>
            </w:pPr>
            <w:r>
              <w:rPr>
                <w:sz w:val="20"/>
              </w:rPr>
              <w:drawing>
                <wp:inline distT="0" distB="0" distL="0" distR="0">
                  <wp:extent cx="691044" cy="725043"/>
                  <wp:effectExtent l="0" t="0" r="0" b="0"/>
                  <wp:docPr id="68" name="Image 68"/>
                  <wp:cNvGraphicFramePr>
                    <a:graphicFrameLocks/>
                  </wp:cNvGraphicFramePr>
                  <a:graphic>
                    <a:graphicData uri="http://schemas.openxmlformats.org/drawingml/2006/picture">
                      <pic:pic>
                        <pic:nvPicPr>
                          <pic:cNvPr id="68" name="Image 68"/>
                          <pic:cNvPicPr/>
                        </pic:nvPicPr>
                        <pic:blipFill>
                          <a:blip r:embed="rId19" cstate="print"/>
                          <a:stretch>
                            <a:fillRect/>
                          </a:stretch>
                        </pic:blipFill>
                        <pic:spPr>
                          <a:xfrm>
                            <a:off x="0" y="0"/>
                            <a:ext cx="691044" cy="725043"/>
                          </a:xfrm>
                          <a:prstGeom prst="rect">
                            <a:avLst/>
                          </a:prstGeom>
                        </pic:spPr>
                      </pic:pic>
                    </a:graphicData>
                  </a:graphic>
                </wp:inline>
              </w:drawing>
            </w:r>
            <w:r>
              <w:rPr>
                <w:sz w:val="20"/>
              </w:rPr>
            </w:r>
          </w:p>
        </w:tc>
        <w:tc>
          <w:tcPr>
            <w:tcW w:w="2434" w:type="dxa"/>
            <w:vMerge w:val="restart"/>
            <w:tcBorders>
              <w:left w:val="single" w:sz="18" w:space="0" w:color="FFFFFF"/>
              <w:right w:val="single" w:sz="18" w:space="0" w:color="FFFFFF"/>
            </w:tcBorders>
            <w:shd w:val="clear" w:color="auto" w:fill="05084F"/>
          </w:tcPr>
          <w:p>
            <w:pPr>
              <w:pStyle w:val="TableParagraph"/>
              <w:spacing w:before="0"/>
              <w:ind w:left="144"/>
              <w:rPr>
                <w:sz w:val="20"/>
              </w:rPr>
            </w:pPr>
            <w:r>
              <w:rPr>
                <w:sz w:val="20"/>
              </w:rPr>
              <w:drawing>
                <wp:inline distT="0" distB="0" distL="0" distR="0">
                  <wp:extent cx="1049907" cy="602075"/>
                  <wp:effectExtent l="0" t="0" r="0" b="0"/>
                  <wp:docPr id="69" name="Image 69"/>
                  <wp:cNvGraphicFramePr>
                    <a:graphicFrameLocks/>
                  </wp:cNvGraphicFramePr>
                  <a:graphic>
                    <a:graphicData uri="http://schemas.openxmlformats.org/drawingml/2006/picture">
                      <pic:pic>
                        <pic:nvPicPr>
                          <pic:cNvPr id="69" name="Image 69"/>
                          <pic:cNvPicPr/>
                        </pic:nvPicPr>
                        <pic:blipFill>
                          <a:blip r:embed="rId20" cstate="print"/>
                          <a:stretch>
                            <a:fillRect/>
                          </a:stretch>
                        </pic:blipFill>
                        <pic:spPr>
                          <a:xfrm>
                            <a:off x="0" y="0"/>
                            <a:ext cx="1049907" cy="602075"/>
                          </a:xfrm>
                          <a:prstGeom prst="rect">
                            <a:avLst/>
                          </a:prstGeom>
                        </pic:spPr>
                      </pic:pic>
                    </a:graphicData>
                  </a:graphic>
                </wp:inline>
              </w:drawing>
            </w:r>
            <w:r>
              <w:rPr>
                <w:sz w:val="20"/>
              </w:rPr>
            </w:r>
          </w:p>
          <w:p>
            <w:pPr>
              <w:pStyle w:val="TableParagraph"/>
              <w:spacing w:line="288" w:lineRule="auto" w:before="175"/>
              <w:ind w:left="144" w:right="111"/>
              <w:rPr>
                <w:sz w:val="20"/>
              </w:rPr>
            </w:pPr>
            <w:r>
              <w:rPr>
                <w:b/>
                <w:color w:val="FFFFFF"/>
                <w:spacing w:val="-2"/>
                <w:w w:val="110"/>
                <w:sz w:val="20"/>
              </w:rPr>
              <w:t>Astroturf organisations</w:t>
            </w:r>
            <w:r>
              <w:rPr>
                <w:b/>
                <w:color w:val="FFFFFF"/>
                <w:spacing w:val="-20"/>
                <w:w w:val="110"/>
                <w:sz w:val="20"/>
              </w:rPr>
              <w:t> </w:t>
            </w:r>
            <w:r>
              <w:rPr>
                <w:b/>
                <w:color w:val="FFFFFF"/>
                <w:spacing w:val="-2"/>
                <w:w w:val="110"/>
                <w:sz w:val="20"/>
              </w:rPr>
              <w:t>and campaigns</w:t>
            </w:r>
            <w:r>
              <w:rPr>
                <w:b/>
                <w:color w:val="FFFFFF"/>
                <w:spacing w:val="-20"/>
                <w:w w:val="110"/>
                <w:sz w:val="20"/>
              </w:rPr>
              <w:t> </w:t>
            </w:r>
            <w:r>
              <w:rPr>
                <w:color w:val="FFFFFF"/>
                <w:spacing w:val="-2"/>
                <w:w w:val="110"/>
                <w:sz w:val="20"/>
              </w:rPr>
              <w:t>that</w:t>
            </w:r>
            <w:r>
              <w:rPr>
                <w:color w:val="FFFFFF"/>
                <w:spacing w:val="-16"/>
                <w:w w:val="110"/>
                <w:sz w:val="20"/>
              </w:rPr>
              <w:t> </w:t>
            </w:r>
            <w:r>
              <w:rPr>
                <w:color w:val="FFFFFF"/>
                <w:spacing w:val="-2"/>
                <w:w w:val="110"/>
                <w:sz w:val="20"/>
              </w:rPr>
              <w:t>seek to</w:t>
            </w:r>
            <w:r>
              <w:rPr>
                <w:color w:val="FFFFFF"/>
                <w:spacing w:val="-16"/>
                <w:w w:val="110"/>
                <w:sz w:val="20"/>
              </w:rPr>
              <w:t> </w:t>
            </w:r>
            <w:r>
              <w:rPr>
                <w:color w:val="FFFFFF"/>
                <w:spacing w:val="-2"/>
                <w:w w:val="110"/>
                <w:sz w:val="20"/>
              </w:rPr>
              <w:t>give</w:t>
            </w:r>
            <w:r>
              <w:rPr>
                <w:color w:val="FFFFFF"/>
                <w:spacing w:val="-15"/>
                <w:w w:val="110"/>
                <w:sz w:val="20"/>
              </w:rPr>
              <w:t> </w:t>
            </w:r>
            <w:r>
              <w:rPr>
                <w:color w:val="FFFFFF"/>
                <w:spacing w:val="-2"/>
                <w:w w:val="110"/>
                <w:sz w:val="20"/>
              </w:rPr>
              <w:t>the</w:t>
            </w:r>
            <w:r>
              <w:rPr>
                <w:color w:val="FFFFFF"/>
                <w:spacing w:val="-15"/>
                <w:w w:val="110"/>
                <w:sz w:val="20"/>
              </w:rPr>
              <w:t> </w:t>
            </w:r>
            <w:r>
              <w:rPr>
                <w:color w:val="FFFFFF"/>
                <w:spacing w:val="-2"/>
                <w:w w:val="110"/>
                <w:sz w:val="20"/>
              </w:rPr>
              <w:t>impression </w:t>
            </w:r>
            <w:r>
              <w:rPr>
                <w:color w:val="FFFFFF"/>
                <w:w w:val="110"/>
                <w:sz w:val="20"/>
              </w:rPr>
              <w:t>of broad community </w:t>
            </w:r>
            <w:r>
              <w:rPr>
                <w:color w:val="FFFFFF"/>
                <w:spacing w:val="-2"/>
                <w:w w:val="110"/>
                <w:sz w:val="20"/>
              </w:rPr>
              <w:t>support</w:t>
            </w:r>
            <w:r>
              <w:rPr>
                <w:color w:val="FFFFFF"/>
                <w:spacing w:val="-16"/>
                <w:w w:val="110"/>
                <w:sz w:val="20"/>
              </w:rPr>
              <w:t> </w:t>
            </w:r>
            <w:r>
              <w:rPr>
                <w:color w:val="FFFFFF"/>
                <w:spacing w:val="-2"/>
                <w:w w:val="110"/>
                <w:sz w:val="20"/>
              </w:rPr>
              <w:t>for</w:t>
            </w:r>
            <w:r>
              <w:rPr>
                <w:color w:val="FFFFFF"/>
                <w:spacing w:val="-15"/>
                <w:w w:val="110"/>
                <w:sz w:val="20"/>
              </w:rPr>
              <w:t> </w:t>
            </w:r>
            <w:r>
              <w:rPr>
                <w:color w:val="FFFFFF"/>
                <w:spacing w:val="-2"/>
                <w:w w:val="110"/>
                <w:sz w:val="20"/>
              </w:rPr>
              <w:t>opposition </w:t>
            </w:r>
            <w:r>
              <w:rPr>
                <w:color w:val="FFFFFF"/>
                <w:w w:val="110"/>
                <w:sz w:val="20"/>
              </w:rPr>
              <w:t>to climate action, are often active in regional hot spots, and support the spread of local messaging that is rooted in </w:t>
            </w:r>
            <w:r>
              <w:rPr>
                <w:color w:val="FFFFFF"/>
                <w:spacing w:val="-2"/>
                <w:w w:val="110"/>
                <w:sz w:val="20"/>
              </w:rPr>
              <w:t>misinformation</w:t>
            </w:r>
          </w:p>
        </w:tc>
        <w:tc>
          <w:tcPr>
            <w:tcW w:w="2417" w:type="dxa"/>
            <w:tcBorders>
              <w:left w:val="single" w:sz="18" w:space="0" w:color="FFFFFF"/>
            </w:tcBorders>
            <w:shd w:val="clear" w:color="auto" w:fill="05084F"/>
          </w:tcPr>
          <w:p>
            <w:pPr>
              <w:pStyle w:val="TableParagraph"/>
              <w:spacing w:before="0"/>
              <w:ind w:left="144"/>
              <w:rPr>
                <w:sz w:val="20"/>
              </w:rPr>
            </w:pPr>
            <w:r>
              <w:rPr>
                <w:sz w:val="20"/>
              </w:rPr>
              <w:drawing>
                <wp:inline distT="0" distB="0" distL="0" distR="0">
                  <wp:extent cx="662922" cy="725043"/>
                  <wp:effectExtent l="0" t="0" r="0" b="0"/>
                  <wp:docPr id="70" name="Image 70"/>
                  <wp:cNvGraphicFramePr>
                    <a:graphicFrameLocks/>
                  </wp:cNvGraphicFramePr>
                  <a:graphic>
                    <a:graphicData uri="http://schemas.openxmlformats.org/drawingml/2006/picture">
                      <pic:pic>
                        <pic:nvPicPr>
                          <pic:cNvPr id="70" name="Image 70"/>
                          <pic:cNvPicPr/>
                        </pic:nvPicPr>
                        <pic:blipFill>
                          <a:blip r:embed="rId21" cstate="print"/>
                          <a:stretch>
                            <a:fillRect/>
                          </a:stretch>
                        </pic:blipFill>
                        <pic:spPr>
                          <a:xfrm>
                            <a:off x="0" y="0"/>
                            <a:ext cx="662922" cy="725043"/>
                          </a:xfrm>
                          <a:prstGeom prst="rect">
                            <a:avLst/>
                          </a:prstGeom>
                        </pic:spPr>
                      </pic:pic>
                    </a:graphicData>
                  </a:graphic>
                </wp:inline>
              </w:drawing>
            </w:r>
            <w:r>
              <w:rPr>
                <w:sz w:val="20"/>
              </w:rPr>
            </w:r>
          </w:p>
        </w:tc>
      </w:tr>
      <w:tr>
        <w:trPr>
          <w:trHeight w:val="355" w:hRule="atLeast"/>
        </w:trPr>
        <w:tc>
          <w:tcPr>
            <w:tcW w:w="2434" w:type="dxa"/>
            <w:tcBorders>
              <w:left w:val="single" w:sz="18" w:space="0" w:color="FFFFFF"/>
              <w:right w:val="single" w:sz="18" w:space="0" w:color="FFFFFF"/>
            </w:tcBorders>
            <w:shd w:val="clear" w:color="auto" w:fill="05084F"/>
          </w:tcPr>
          <w:p>
            <w:pPr>
              <w:pStyle w:val="TableParagraph"/>
              <w:spacing w:before="82"/>
              <w:rPr>
                <w:b/>
                <w:sz w:val="20"/>
              </w:rPr>
            </w:pPr>
            <w:r>
              <w:rPr>
                <w:b/>
                <w:color w:val="FFFFFF"/>
                <w:sz w:val="20"/>
              </w:rPr>
              <w:t>Advocacy</w:t>
            </w:r>
            <w:r>
              <w:rPr>
                <w:b/>
                <w:color w:val="FFFFFF"/>
                <w:spacing w:val="18"/>
                <w:sz w:val="20"/>
              </w:rPr>
              <w:t> </w:t>
            </w:r>
            <w:r>
              <w:rPr>
                <w:b/>
                <w:color w:val="FFFFFF"/>
                <w:spacing w:val="-5"/>
                <w:sz w:val="20"/>
              </w:rPr>
              <w:t>and</w:t>
            </w:r>
          </w:p>
        </w:tc>
        <w:tc>
          <w:tcPr>
            <w:tcW w:w="2434" w:type="dxa"/>
            <w:tcBorders>
              <w:left w:val="single" w:sz="18" w:space="0" w:color="FFFFFF"/>
              <w:right w:val="single" w:sz="18" w:space="0" w:color="FFFFFF"/>
            </w:tcBorders>
            <w:shd w:val="clear" w:color="auto" w:fill="05084F"/>
          </w:tcPr>
          <w:p>
            <w:pPr>
              <w:pStyle w:val="TableParagraph"/>
              <w:spacing w:before="82"/>
              <w:rPr>
                <w:sz w:val="20"/>
              </w:rPr>
            </w:pPr>
            <w:r>
              <w:rPr>
                <w:b/>
                <w:color w:val="FFFFFF"/>
                <w:sz w:val="20"/>
              </w:rPr>
              <w:t>Think</w:t>
            </w:r>
            <w:r>
              <w:rPr>
                <w:b/>
                <w:color w:val="FFFFFF"/>
                <w:spacing w:val="-13"/>
                <w:sz w:val="20"/>
              </w:rPr>
              <w:t> </w:t>
            </w:r>
            <w:r>
              <w:rPr>
                <w:b/>
                <w:color w:val="FFFFFF"/>
                <w:sz w:val="20"/>
              </w:rPr>
              <w:t>tanks</w:t>
            </w:r>
            <w:r>
              <w:rPr>
                <w:b/>
                <w:color w:val="FFFFFF"/>
                <w:spacing w:val="-3"/>
                <w:sz w:val="20"/>
              </w:rPr>
              <w:t> </w:t>
            </w:r>
            <w:r>
              <w:rPr>
                <w:color w:val="FFFFFF"/>
                <w:sz w:val="20"/>
              </w:rPr>
              <w:t>that</w:t>
            </w:r>
            <w:r>
              <w:rPr>
                <w:color w:val="FFFFFF"/>
                <w:spacing w:val="-6"/>
                <w:sz w:val="20"/>
              </w:rPr>
              <w:t> </w:t>
            </w:r>
            <w:r>
              <w:rPr>
                <w:color w:val="FFFFFF"/>
                <w:spacing w:val="-4"/>
                <w:sz w:val="20"/>
              </w:rPr>
              <w:t>often</w:t>
            </w:r>
          </w:p>
        </w:tc>
        <w:tc>
          <w:tcPr>
            <w:tcW w:w="2434" w:type="dxa"/>
            <w:vMerge/>
            <w:tcBorders>
              <w:top w:val="nil"/>
              <w:left w:val="single" w:sz="18" w:space="0" w:color="FFFFFF"/>
              <w:right w:val="single" w:sz="18" w:space="0" w:color="FFFFFF"/>
            </w:tcBorders>
            <w:shd w:val="clear" w:color="auto" w:fill="05084F"/>
          </w:tcPr>
          <w:p>
            <w:pPr>
              <w:rPr>
                <w:sz w:val="2"/>
                <w:szCs w:val="2"/>
              </w:rPr>
            </w:pPr>
          </w:p>
        </w:tc>
        <w:tc>
          <w:tcPr>
            <w:tcW w:w="2417" w:type="dxa"/>
            <w:tcBorders>
              <w:left w:val="single" w:sz="18" w:space="0" w:color="FFFFFF"/>
            </w:tcBorders>
            <w:shd w:val="clear" w:color="auto" w:fill="05084F"/>
          </w:tcPr>
          <w:p>
            <w:pPr>
              <w:pStyle w:val="TableParagraph"/>
              <w:spacing w:before="82"/>
              <w:ind w:left="144"/>
              <w:rPr>
                <w:b/>
                <w:sz w:val="20"/>
              </w:rPr>
            </w:pPr>
            <w:r>
              <w:rPr>
                <w:b/>
                <w:color w:val="FFFFFF"/>
                <w:spacing w:val="-4"/>
                <w:sz w:val="20"/>
              </w:rPr>
              <w:t>Denial</w:t>
            </w:r>
            <w:r>
              <w:rPr>
                <w:b/>
                <w:color w:val="FFFFFF"/>
                <w:spacing w:val="-7"/>
                <w:sz w:val="20"/>
              </w:rPr>
              <w:t> </w:t>
            </w:r>
            <w:r>
              <w:rPr>
                <w:b/>
                <w:color w:val="FFFFFF"/>
                <w:spacing w:val="-4"/>
                <w:sz w:val="20"/>
              </w:rPr>
              <w:t>blogs</w:t>
            </w:r>
            <w:r>
              <w:rPr>
                <w:b/>
                <w:color w:val="FFFFFF"/>
                <w:spacing w:val="-6"/>
                <w:sz w:val="20"/>
              </w:rPr>
              <w:t> </w:t>
            </w:r>
            <w:r>
              <w:rPr>
                <w:b/>
                <w:color w:val="FFFFFF"/>
                <w:spacing w:val="-5"/>
                <w:sz w:val="20"/>
              </w:rPr>
              <w:t>and</w:t>
            </w:r>
          </w:p>
        </w:tc>
      </w:tr>
      <w:tr>
        <w:trPr>
          <w:trHeight w:val="290" w:hRule="atLeast"/>
        </w:trPr>
        <w:tc>
          <w:tcPr>
            <w:tcW w:w="2434" w:type="dxa"/>
            <w:tcBorders>
              <w:left w:val="single" w:sz="18" w:space="0" w:color="FFFFFF"/>
              <w:right w:val="single" w:sz="18" w:space="0" w:color="FFFFFF"/>
            </w:tcBorders>
            <w:shd w:val="clear" w:color="auto" w:fill="05084F"/>
          </w:tcPr>
          <w:p>
            <w:pPr>
              <w:pStyle w:val="TableParagraph"/>
              <w:spacing w:before="19"/>
              <w:rPr>
                <w:b/>
                <w:sz w:val="20"/>
              </w:rPr>
            </w:pPr>
            <w:r>
              <w:rPr>
                <w:b/>
                <w:color w:val="FFFFFF"/>
                <w:spacing w:val="-2"/>
                <w:sz w:val="20"/>
              </w:rPr>
              <w:t>industry</w:t>
            </w:r>
          </w:p>
        </w:tc>
        <w:tc>
          <w:tcPr>
            <w:tcW w:w="2434" w:type="dxa"/>
            <w:tcBorders>
              <w:left w:val="single" w:sz="18" w:space="0" w:color="FFFFFF"/>
              <w:right w:val="single" w:sz="18" w:space="0" w:color="FFFFFF"/>
            </w:tcBorders>
            <w:shd w:val="clear" w:color="auto" w:fill="05084F"/>
          </w:tcPr>
          <w:p>
            <w:pPr>
              <w:pStyle w:val="TableParagraph"/>
              <w:spacing w:before="19"/>
              <w:rPr>
                <w:sz w:val="20"/>
              </w:rPr>
            </w:pPr>
            <w:r>
              <w:rPr>
                <w:color w:val="FFFFFF"/>
                <w:sz w:val="20"/>
              </w:rPr>
              <w:t>have</w:t>
            </w:r>
            <w:r>
              <w:rPr>
                <w:color w:val="FFFFFF"/>
                <w:spacing w:val="27"/>
                <w:sz w:val="20"/>
              </w:rPr>
              <w:t> </w:t>
            </w:r>
            <w:r>
              <w:rPr>
                <w:color w:val="FFFFFF"/>
                <w:sz w:val="20"/>
              </w:rPr>
              <w:t>funding</w:t>
            </w:r>
            <w:r>
              <w:rPr>
                <w:color w:val="FFFFFF"/>
                <w:spacing w:val="28"/>
                <w:sz w:val="20"/>
              </w:rPr>
              <w:t> </w:t>
            </w:r>
            <w:r>
              <w:rPr>
                <w:color w:val="FFFFFF"/>
                <w:sz w:val="20"/>
              </w:rPr>
              <w:t>ties</w:t>
            </w:r>
            <w:r>
              <w:rPr>
                <w:color w:val="FFFFFF"/>
                <w:spacing w:val="28"/>
                <w:sz w:val="20"/>
              </w:rPr>
              <w:t> </w:t>
            </w:r>
            <w:r>
              <w:rPr>
                <w:color w:val="FFFFFF"/>
                <w:spacing w:val="-5"/>
                <w:sz w:val="20"/>
              </w:rPr>
              <w:t>to</w:t>
            </w:r>
          </w:p>
        </w:tc>
        <w:tc>
          <w:tcPr>
            <w:tcW w:w="2434" w:type="dxa"/>
            <w:vMerge/>
            <w:tcBorders>
              <w:top w:val="nil"/>
              <w:left w:val="single" w:sz="18" w:space="0" w:color="FFFFFF"/>
              <w:right w:val="single" w:sz="18" w:space="0" w:color="FFFFFF"/>
            </w:tcBorders>
            <w:shd w:val="clear" w:color="auto" w:fill="05084F"/>
          </w:tcPr>
          <w:p>
            <w:pPr>
              <w:rPr>
                <w:sz w:val="2"/>
                <w:szCs w:val="2"/>
              </w:rPr>
            </w:pPr>
          </w:p>
        </w:tc>
        <w:tc>
          <w:tcPr>
            <w:tcW w:w="2417" w:type="dxa"/>
            <w:tcBorders>
              <w:left w:val="single" w:sz="18" w:space="0" w:color="FFFFFF"/>
            </w:tcBorders>
            <w:shd w:val="clear" w:color="auto" w:fill="05084F"/>
          </w:tcPr>
          <w:p>
            <w:pPr>
              <w:pStyle w:val="TableParagraph"/>
              <w:spacing w:before="19"/>
              <w:ind w:left="144"/>
              <w:rPr>
                <w:b/>
                <w:sz w:val="20"/>
              </w:rPr>
            </w:pPr>
            <w:r>
              <w:rPr>
                <w:b/>
                <w:color w:val="FFFFFF"/>
                <w:spacing w:val="-6"/>
                <w:sz w:val="20"/>
              </w:rPr>
              <w:t>online</w:t>
            </w:r>
            <w:r>
              <w:rPr>
                <w:b/>
                <w:color w:val="FFFFFF"/>
                <w:spacing w:val="-3"/>
                <w:sz w:val="20"/>
              </w:rPr>
              <w:t> </w:t>
            </w:r>
            <w:r>
              <w:rPr>
                <w:b/>
                <w:color w:val="FFFFFF"/>
                <w:spacing w:val="-2"/>
                <w:sz w:val="20"/>
              </w:rPr>
              <w:t>influencers</w:t>
            </w:r>
          </w:p>
        </w:tc>
      </w:tr>
      <w:tr>
        <w:trPr>
          <w:trHeight w:val="290" w:hRule="atLeast"/>
        </w:trPr>
        <w:tc>
          <w:tcPr>
            <w:tcW w:w="2434" w:type="dxa"/>
            <w:tcBorders>
              <w:left w:val="single" w:sz="18" w:space="0" w:color="FFFFFF"/>
              <w:right w:val="single" w:sz="18" w:space="0" w:color="FFFFFF"/>
            </w:tcBorders>
            <w:shd w:val="clear" w:color="auto" w:fill="05084F"/>
          </w:tcPr>
          <w:p>
            <w:pPr>
              <w:pStyle w:val="TableParagraph"/>
              <w:spacing w:before="17"/>
              <w:rPr>
                <w:sz w:val="20"/>
              </w:rPr>
            </w:pPr>
            <w:r>
              <w:rPr>
                <w:b/>
                <w:color w:val="FFFFFF"/>
                <w:sz w:val="20"/>
              </w:rPr>
              <w:t>organisations</w:t>
            </w:r>
            <w:r>
              <w:rPr>
                <w:b/>
                <w:color w:val="FFFFFF"/>
                <w:spacing w:val="-15"/>
                <w:sz w:val="20"/>
              </w:rPr>
              <w:t> </w:t>
            </w:r>
            <w:r>
              <w:rPr>
                <w:color w:val="FFFFFF"/>
                <w:sz w:val="20"/>
              </w:rPr>
              <w:t>that</w:t>
            </w:r>
            <w:r>
              <w:rPr>
                <w:color w:val="FFFFFF"/>
                <w:spacing w:val="-11"/>
                <w:sz w:val="20"/>
              </w:rPr>
              <w:t> </w:t>
            </w:r>
            <w:r>
              <w:rPr>
                <w:color w:val="FFFFFF"/>
                <w:spacing w:val="-5"/>
                <w:sz w:val="20"/>
              </w:rPr>
              <w:t>are</w:t>
            </w:r>
          </w:p>
        </w:tc>
        <w:tc>
          <w:tcPr>
            <w:tcW w:w="2434" w:type="dxa"/>
            <w:tcBorders>
              <w:left w:val="single" w:sz="18" w:space="0" w:color="FFFFFF"/>
              <w:right w:val="single" w:sz="18" w:space="0" w:color="FFFFFF"/>
            </w:tcBorders>
            <w:shd w:val="clear" w:color="auto" w:fill="05084F"/>
          </w:tcPr>
          <w:p>
            <w:pPr>
              <w:pStyle w:val="TableParagraph"/>
              <w:spacing w:before="17"/>
              <w:rPr>
                <w:sz w:val="20"/>
              </w:rPr>
            </w:pPr>
            <w:r>
              <w:rPr>
                <w:color w:val="FFFFFF"/>
                <w:w w:val="105"/>
                <w:sz w:val="20"/>
              </w:rPr>
              <w:t>either</w:t>
            </w:r>
            <w:r>
              <w:rPr>
                <w:color w:val="FFFFFF"/>
                <w:spacing w:val="-1"/>
                <w:w w:val="105"/>
                <w:sz w:val="20"/>
              </w:rPr>
              <w:t> </w:t>
            </w:r>
            <w:r>
              <w:rPr>
                <w:color w:val="FFFFFF"/>
                <w:spacing w:val="-2"/>
                <w:w w:val="105"/>
                <w:sz w:val="20"/>
              </w:rPr>
              <w:t>international</w:t>
            </w:r>
          </w:p>
        </w:tc>
        <w:tc>
          <w:tcPr>
            <w:tcW w:w="2434" w:type="dxa"/>
            <w:vMerge/>
            <w:tcBorders>
              <w:top w:val="nil"/>
              <w:left w:val="single" w:sz="18" w:space="0" w:color="FFFFFF"/>
              <w:right w:val="single" w:sz="18" w:space="0" w:color="FFFFFF"/>
            </w:tcBorders>
            <w:shd w:val="clear" w:color="auto" w:fill="05084F"/>
          </w:tcPr>
          <w:p>
            <w:pPr>
              <w:rPr>
                <w:sz w:val="2"/>
                <w:szCs w:val="2"/>
              </w:rPr>
            </w:pPr>
          </w:p>
        </w:tc>
        <w:tc>
          <w:tcPr>
            <w:tcW w:w="2417" w:type="dxa"/>
            <w:tcBorders>
              <w:left w:val="single" w:sz="18" w:space="0" w:color="FFFFFF"/>
            </w:tcBorders>
            <w:shd w:val="clear" w:color="auto" w:fill="05084F"/>
          </w:tcPr>
          <w:p>
            <w:pPr>
              <w:pStyle w:val="TableParagraph"/>
              <w:spacing w:before="17"/>
              <w:ind w:left="144"/>
              <w:rPr>
                <w:sz w:val="20"/>
              </w:rPr>
            </w:pPr>
            <w:r>
              <w:rPr>
                <w:color w:val="FFFFFF"/>
                <w:sz w:val="20"/>
              </w:rPr>
              <w:t>that</w:t>
            </w:r>
            <w:r>
              <w:rPr>
                <w:color w:val="FFFFFF"/>
                <w:spacing w:val="15"/>
                <w:sz w:val="20"/>
              </w:rPr>
              <w:t> </w:t>
            </w:r>
            <w:r>
              <w:rPr>
                <w:color w:val="FFFFFF"/>
                <w:sz w:val="20"/>
              </w:rPr>
              <w:t>are</w:t>
            </w:r>
            <w:r>
              <w:rPr>
                <w:color w:val="FFFFFF"/>
                <w:spacing w:val="13"/>
                <w:sz w:val="20"/>
              </w:rPr>
              <w:t> </w:t>
            </w:r>
            <w:r>
              <w:rPr>
                <w:color w:val="FFFFFF"/>
                <w:spacing w:val="-2"/>
                <w:sz w:val="20"/>
              </w:rPr>
              <w:t>particularly</w:t>
            </w:r>
          </w:p>
        </w:tc>
      </w:tr>
      <w:tr>
        <w:trPr>
          <w:trHeight w:val="292" w:hRule="atLeast"/>
        </w:trPr>
        <w:tc>
          <w:tcPr>
            <w:tcW w:w="2434" w:type="dxa"/>
            <w:tcBorders>
              <w:left w:val="single" w:sz="18" w:space="0" w:color="FFFFFF"/>
              <w:right w:val="single" w:sz="18" w:space="0" w:color="FFFFFF"/>
            </w:tcBorders>
            <w:shd w:val="clear" w:color="auto" w:fill="05084F"/>
          </w:tcPr>
          <w:p>
            <w:pPr>
              <w:pStyle w:val="TableParagraph"/>
              <w:spacing w:before="19"/>
              <w:rPr>
                <w:sz w:val="20"/>
              </w:rPr>
            </w:pPr>
            <w:r>
              <w:rPr>
                <w:color w:val="FFFFFF"/>
                <w:spacing w:val="2"/>
                <w:sz w:val="20"/>
              </w:rPr>
              <w:t>primarily</w:t>
            </w:r>
            <w:r>
              <w:rPr>
                <w:color w:val="FFFFFF"/>
                <w:spacing w:val="37"/>
                <w:sz w:val="20"/>
              </w:rPr>
              <w:t> </w:t>
            </w:r>
            <w:r>
              <w:rPr>
                <w:color w:val="FFFFFF"/>
                <w:spacing w:val="2"/>
                <w:sz w:val="20"/>
              </w:rPr>
              <w:t>comprised</w:t>
            </w:r>
            <w:r>
              <w:rPr>
                <w:color w:val="FFFFFF"/>
                <w:spacing w:val="37"/>
                <w:sz w:val="20"/>
              </w:rPr>
              <w:t> </w:t>
            </w:r>
            <w:r>
              <w:rPr>
                <w:color w:val="FFFFFF"/>
                <w:spacing w:val="-5"/>
                <w:sz w:val="20"/>
              </w:rPr>
              <w:t>of</w:t>
            </w:r>
          </w:p>
        </w:tc>
        <w:tc>
          <w:tcPr>
            <w:tcW w:w="2434" w:type="dxa"/>
            <w:tcBorders>
              <w:left w:val="single" w:sz="18" w:space="0" w:color="FFFFFF"/>
              <w:right w:val="single" w:sz="18" w:space="0" w:color="FFFFFF"/>
            </w:tcBorders>
            <w:shd w:val="clear" w:color="auto" w:fill="05084F"/>
          </w:tcPr>
          <w:p>
            <w:pPr>
              <w:pStyle w:val="TableParagraph"/>
              <w:spacing w:before="19"/>
              <w:rPr>
                <w:sz w:val="20"/>
              </w:rPr>
            </w:pPr>
            <w:r>
              <w:rPr>
                <w:color w:val="FFFFFF"/>
                <w:w w:val="110"/>
                <w:sz w:val="20"/>
              </w:rPr>
              <w:t>sponsors</w:t>
            </w:r>
            <w:r>
              <w:rPr>
                <w:color w:val="FFFFFF"/>
                <w:spacing w:val="-13"/>
                <w:w w:val="110"/>
                <w:sz w:val="20"/>
              </w:rPr>
              <w:t> </w:t>
            </w:r>
            <w:r>
              <w:rPr>
                <w:color w:val="FFFFFF"/>
                <w:w w:val="110"/>
                <w:sz w:val="20"/>
              </w:rPr>
              <w:t>or</w:t>
            </w:r>
            <w:r>
              <w:rPr>
                <w:color w:val="FFFFFF"/>
                <w:spacing w:val="-12"/>
                <w:w w:val="110"/>
                <w:sz w:val="20"/>
              </w:rPr>
              <w:t> </w:t>
            </w:r>
            <w:r>
              <w:rPr>
                <w:color w:val="FFFFFF"/>
                <w:spacing w:val="-2"/>
                <w:w w:val="110"/>
                <w:sz w:val="20"/>
              </w:rPr>
              <w:t>domestic</w:t>
            </w:r>
          </w:p>
        </w:tc>
        <w:tc>
          <w:tcPr>
            <w:tcW w:w="2434" w:type="dxa"/>
            <w:vMerge/>
            <w:tcBorders>
              <w:top w:val="nil"/>
              <w:left w:val="single" w:sz="18" w:space="0" w:color="FFFFFF"/>
              <w:right w:val="single" w:sz="18" w:space="0" w:color="FFFFFF"/>
            </w:tcBorders>
            <w:shd w:val="clear" w:color="auto" w:fill="05084F"/>
          </w:tcPr>
          <w:p>
            <w:pPr>
              <w:rPr>
                <w:sz w:val="2"/>
                <w:szCs w:val="2"/>
              </w:rPr>
            </w:pPr>
          </w:p>
        </w:tc>
        <w:tc>
          <w:tcPr>
            <w:tcW w:w="2417" w:type="dxa"/>
            <w:tcBorders>
              <w:left w:val="single" w:sz="18" w:space="0" w:color="FFFFFF"/>
            </w:tcBorders>
            <w:shd w:val="clear" w:color="auto" w:fill="05084F"/>
          </w:tcPr>
          <w:p>
            <w:pPr>
              <w:pStyle w:val="TableParagraph"/>
              <w:spacing w:before="19"/>
              <w:ind w:left="144"/>
              <w:rPr>
                <w:sz w:val="20"/>
              </w:rPr>
            </w:pPr>
            <w:r>
              <w:rPr>
                <w:color w:val="FFFFFF"/>
                <w:w w:val="110"/>
                <w:sz w:val="20"/>
              </w:rPr>
              <w:t>active</w:t>
            </w:r>
            <w:r>
              <w:rPr>
                <w:color w:val="FFFFFF"/>
                <w:spacing w:val="-7"/>
                <w:w w:val="110"/>
                <w:sz w:val="20"/>
              </w:rPr>
              <w:t> </w:t>
            </w:r>
            <w:r>
              <w:rPr>
                <w:color w:val="FFFFFF"/>
                <w:w w:val="110"/>
                <w:sz w:val="20"/>
              </w:rPr>
              <w:t>across</w:t>
            </w:r>
            <w:r>
              <w:rPr>
                <w:color w:val="FFFFFF"/>
                <w:spacing w:val="-7"/>
                <w:w w:val="110"/>
                <w:sz w:val="20"/>
              </w:rPr>
              <w:t> </w:t>
            </w:r>
            <w:r>
              <w:rPr>
                <w:color w:val="FFFFFF"/>
                <w:spacing w:val="-2"/>
                <w:w w:val="110"/>
                <w:sz w:val="20"/>
              </w:rPr>
              <w:t>online</w:t>
            </w:r>
          </w:p>
        </w:tc>
      </w:tr>
      <w:tr>
        <w:trPr>
          <w:trHeight w:val="290" w:hRule="atLeast"/>
        </w:trPr>
        <w:tc>
          <w:tcPr>
            <w:tcW w:w="2434" w:type="dxa"/>
            <w:tcBorders>
              <w:left w:val="single" w:sz="18" w:space="0" w:color="FFFFFF"/>
              <w:right w:val="single" w:sz="18" w:space="0" w:color="FFFFFF"/>
            </w:tcBorders>
            <w:shd w:val="clear" w:color="auto" w:fill="05084F"/>
          </w:tcPr>
          <w:p>
            <w:pPr>
              <w:pStyle w:val="TableParagraph"/>
              <w:spacing w:before="19"/>
              <w:rPr>
                <w:sz w:val="20"/>
              </w:rPr>
            </w:pPr>
            <w:r>
              <w:rPr>
                <w:color w:val="FFFFFF"/>
                <w:w w:val="105"/>
                <w:sz w:val="20"/>
              </w:rPr>
              <w:t>commercial</w:t>
            </w:r>
            <w:r>
              <w:rPr>
                <w:color w:val="FFFFFF"/>
                <w:spacing w:val="14"/>
                <w:w w:val="110"/>
                <w:sz w:val="20"/>
              </w:rPr>
              <w:t> </w:t>
            </w:r>
            <w:r>
              <w:rPr>
                <w:color w:val="FFFFFF"/>
                <w:spacing w:val="-2"/>
                <w:w w:val="110"/>
                <w:sz w:val="20"/>
              </w:rPr>
              <w:t>interests</w:t>
            </w:r>
          </w:p>
        </w:tc>
        <w:tc>
          <w:tcPr>
            <w:tcW w:w="2434" w:type="dxa"/>
            <w:tcBorders>
              <w:left w:val="single" w:sz="18" w:space="0" w:color="FFFFFF"/>
              <w:right w:val="single" w:sz="18" w:space="0" w:color="FFFFFF"/>
            </w:tcBorders>
            <w:shd w:val="clear" w:color="auto" w:fill="05084F"/>
          </w:tcPr>
          <w:p>
            <w:pPr>
              <w:pStyle w:val="TableParagraph"/>
              <w:spacing w:before="19"/>
              <w:rPr>
                <w:sz w:val="20"/>
              </w:rPr>
            </w:pPr>
            <w:r>
              <w:rPr>
                <w:color w:val="FFFFFF"/>
                <w:w w:val="105"/>
                <w:sz w:val="20"/>
              </w:rPr>
              <w:t>commercial</w:t>
            </w:r>
            <w:r>
              <w:rPr>
                <w:color w:val="FFFFFF"/>
                <w:spacing w:val="14"/>
                <w:w w:val="110"/>
                <w:sz w:val="20"/>
              </w:rPr>
              <w:t> </w:t>
            </w:r>
            <w:r>
              <w:rPr>
                <w:color w:val="FFFFFF"/>
                <w:spacing w:val="-2"/>
                <w:w w:val="110"/>
                <w:sz w:val="20"/>
              </w:rPr>
              <w:t>interests,</w:t>
            </w:r>
          </w:p>
        </w:tc>
        <w:tc>
          <w:tcPr>
            <w:tcW w:w="2434" w:type="dxa"/>
            <w:vMerge/>
            <w:tcBorders>
              <w:top w:val="nil"/>
              <w:left w:val="single" w:sz="18" w:space="0" w:color="FFFFFF"/>
              <w:right w:val="single" w:sz="18" w:space="0" w:color="FFFFFF"/>
            </w:tcBorders>
            <w:shd w:val="clear" w:color="auto" w:fill="05084F"/>
          </w:tcPr>
          <w:p>
            <w:pPr>
              <w:rPr>
                <w:sz w:val="2"/>
                <w:szCs w:val="2"/>
              </w:rPr>
            </w:pPr>
          </w:p>
        </w:tc>
        <w:tc>
          <w:tcPr>
            <w:tcW w:w="2417" w:type="dxa"/>
            <w:tcBorders>
              <w:left w:val="single" w:sz="18" w:space="0" w:color="FFFFFF"/>
            </w:tcBorders>
            <w:shd w:val="clear" w:color="auto" w:fill="05084F"/>
          </w:tcPr>
          <w:p>
            <w:pPr>
              <w:pStyle w:val="TableParagraph"/>
              <w:spacing w:before="19"/>
              <w:ind w:left="144"/>
              <w:rPr>
                <w:sz w:val="20"/>
              </w:rPr>
            </w:pPr>
            <w:r>
              <w:rPr>
                <w:color w:val="FFFFFF"/>
                <w:spacing w:val="-2"/>
                <w:w w:val="110"/>
                <w:sz w:val="20"/>
              </w:rPr>
              <w:t>platforms,</w:t>
            </w:r>
          </w:p>
        </w:tc>
      </w:tr>
      <w:tr>
        <w:trPr>
          <w:trHeight w:val="290" w:hRule="atLeast"/>
        </w:trPr>
        <w:tc>
          <w:tcPr>
            <w:tcW w:w="2434" w:type="dxa"/>
            <w:tcBorders>
              <w:left w:val="single" w:sz="18" w:space="0" w:color="FFFFFF"/>
              <w:right w:val="single" w:sz="18" w:space="0" w:color="FFFFFF"/>
            </w:tcBorders>
            <w:shd w:val="clear" w:color="auto" w:fill="05084F"/>
          </w:tcPr>
          <w:p>
            <w:pPr>
              <w:pStyle w:val="TableParagraph"/>
              <w:spacing w:before="17"/>
              <w:rPr>
                <w:sz w:val="20"/>
              </w:rPr>
            </w:pPr>
            <w:r>
              <w:rPr>
                <w:color w:val="FFFFFF"/>
                <w:w w:val="110"/>
                <w:sz w:val="20"/>
              </w:rPr>
              <w:t>directly</w:t>
            </w:r>
            <w:r>
              <w:rPr>
                <w:color w:val="FFFFFF"/>
                <w:spacing w:val="-17"/>
                <w:w w:val="110"/>
                <w:sz w:val="20"/>
              </w:rPr>
              <w:t> </w:t>
            </w:r>
            <w:r>
              <w:rPr>
                <w:color w:val="FFFFFF"/>
                <w:w w:val="110"/>
                <w:sz w:val="20"/>
              </w:rPr>
              <w:t>tied</w:t>
            </w:r>
            <w:r>
              <w:rPr>
                <w:color w:val="FFFFFF"/>
                <w:spacing w:val="-16"/>
                <w:w w:val="110"/>
                <w:sz w:val="20"/>
              </w:rPr>
              <w:t> </w:t>
            </w:r>
            <w:r>
              <w:rPr>
                <w:color w:val="FFFFFF"/>
                <w:w w:val="110"/>
                <w:sz w:val="20"/>
              </w:rPr>
              <w:t>to</w:t>
            </w:r>
            <w:r>
              <w:rPr>
                <w:color w:val="FFFFFF"/>
                <w:spacing w:val="-16"/>
                <w:w w:val="110"/>
                <w:sz w:val="20"/>
              </w:rPr>
              <w:t> </w:t>
            </w:r>
            <w:r>
              <w:rPr>
                <w:color w:val="FFFFFF"/>
                <w:spacing w:val="-2"/>
                <w:w w:val="110"/>
                <w:sz w:val="20"/>
              </w:rPr>
              <w:t>fossil</w:t>
            </w:r>
          </w:p>
        </w:tc>
        <w:tc>
          <w:tcPr>
            <w:tcW w:w="2434" w:type="dxa"/>
            <w:tcBorders>
              <w:left w:val="single" w:sz="18" w:space="0" w:color="FFFFFF"/>
              <w:right w:val="single" w:sz="18" w:space="0" w:color="FFFFFF"/>
            </w:tcBorders>
            <w:shd w:val="clear" w:color="auto" w:fill="05084F"/>
          </w:tcPr>
          <w:p>
            <w:pPr>
              <w:pStyle w:val="TableParagraph"/>
              <w:spacing w:before="17"/>
              <w:rPr>
                <w:sz w:val="20"/>
              </w:rPr>
            </w:pPr>
            <w:r>
              <w:rPr>
                <w:color w:val="FFFFFF"/>
                <w:sz w:val="20"/>
              </w:rPr>
              <w:t>promote</w:t>
            </w:r>
            <w:r>
              <w:rPr>
                <w:color w:val="FFFFFF"/>
                <w:spacing w:val="43"/>
                <w:sz w:val="20"/>
              </w:rPr>
              <w:t> </w:t>
            </w:r>
            <w:r>
              <w:rPr>
                <w:color w:val="FFFFFF"/>
                <w:spacing w:val="-2"/>
                <w:sz w:val="20"/>
              </w:rPr>
              <w:t>intellectual</w:t>
            </w:r>
          </w:p>
        </w:tc>
        <w:tc>
          <w:tcPr>
            <w:tcW w:w="2434" w:type="dxa"/>
            <w:vMerge/>
            <w:tcBorders>
              <w:top w:val="nil"/>
              <w:left w:val="single" w:sz="18" w:space="0" w:color="FFFFFF"/>
              <w:right w:val="single" w:sz="18" w:space="0" w:color="FFFFFF"/>
            </w:tcBorders>
            <w:shd w:val="clear" w:color="auto" w:fill="05084F"/>
          </w:tcPr>
          <w:p>
            <w:pPr>
              <w:rPr>
                <w:sz w:val="2"/>
                <w:szCs w:val="2"/>
              </w:rPr>
            </w:pPr>
          </w:p>
        </w:tc>
        <w:tc>
          <w:tcPr>
            <w:tcW w:w="2417" w:type="dxa"/>
            <w:tcBorders>
              <w:left w:val="single" w:sz="18" w:space="0" w:color="FFFFFF"/>
            </w:tcBorders>
            <w:shd w:val="clear" w:color="auto" w:fill="05084F"/>
          </w:tcPr>
          <w:p>
            <w:pPr>
              <w:pStyle w:val="TableParagraph"/>
              <w:spacing w:before="17"/>
              <w:ind w:left="144"/>
              <w:rPr>
                <w:sz w:val="20"/>
              </w:rPr>
            </w:pPr>
            <w:r>
              <w:rPr>
                <w:color w:val="FFFFFF"/>
                <w:w w:val="105"/>
                <w:sz w:val="20"/>
              </w:rPr>
              <w:t>recirculating</w:t>
            </w:r>
            <w:r>
              <w:rPr>
                <w:color w:val="FFFFFF"/>
                <w:spacing w:val="18"/>
                <w:w w:val="110"/>
                <w:sz w:val="20"/>
              </w:rPr>
              <w:t> </w:t>
            </w:r>
            <w:r>
              <w:rPr>
                <w:color w:val="FFFFFF"/>
                <w:spacing w:val="-2"/>
                <w:w w:val="110"/>
                <w:sz w:val="20"/>
              </w:rPr>
              <w:t>claims</w:t>
            </w:r>
          </w:p>
        </w:tc>
      </w:tr>
      <w:tr>
        <w:trPr>
          <w:trHeight w:val="290" w:hRule="atLeast"/>
        </w:trPr>
        <w:tc>
          <w:tcPr>
            <w:tcW w:w="2434" w:type="dxa"/>
            <w:tcBorders>
              <w:left w:val="single" w:sz="18" w:space="0" w:color="FFFFFF"/>
              <w:right w:val="single" w:sz="18" w:space="0" w:color="FFFFFF"/>
            </w:tcBorders>
            <w:shd w:val="clear" w:color="auto" w:fill="05084F"/>
          </w:tcPr>
          <w:p>
            <w:pPr>
              <w:pStyle w:val="TableParagraph"/>
              <w:spacing w:before="19"/>
              <w:rPr>
                <w:sz w:val="20"/>
              </w:rPr>
            </w:pPr>
            <w:r>
              <w:rPr>
                <w:color w:val="FFFFFF"/>
                <w:w w:val="105"/>
                <w:sz w:val="20"/>
              </w:rPr>
              <w:t>fuel</w:t>
            </w:r>
            <w:r>
              <w:rPr>
                <w:color w:val="FFFFFF"/>
                <w:spacing w:val="-5"/>
                <w:w w:val="105"/>
                <w:sz w:val="20"/>
              </w:rPr>
              <w:t> </w:t>
            </w:r>
            <w:r>
              <w:rPr>
                <w:color w:val="FFFFFF"/>
                <w:spacing w:val="-2"/>
                <w:w w:val="105"/>
                <w:sz w:val="20"/>
              </w:rPr>
              <w:t>mining,</w:t>
            </w:r>
          </w:p>
        </w:tc>
        <w:tc>
          <w:tcPr>
            <w:tcW w:w="2434" w:type="dxa"/>
            <w:tcBorders>
              <w:left w:val="single" w:sz="18" w:space="0" w:color="FFFFFF"/>
              <w:right w:val="single" w:sz="18" w:space="0" w:color="FFFFFF"/>
            </w:tcBorders>
            <w:shd w:val="clear" w:color="auto" w:fill="05084F"/>
          </w:tcPr>
          <w:p>
            <w:pPr>
              <w:pStyle w:val="TableParagraph"/>
              <w:spacing w:before="19"/>
              <w:rPr>
                <w:sz w:val="20"/>
              </w:rPr>
            </w:pPr>
            <w:r>
              <w:rPr>
                <w:color w:val="FFFFFF"/>
                <w:w w:val="110"/>
                <w:sz w:val="20"/>
              </w:rPr>
              <w:t>and</w:t>
            </w:r>
            <w:r>
              <w:rPr>
                <w:color w:val="FFFFFF"/>
                <w:spacing w:val="-16"/>
                <w:w w:val="110"/>
                <w:sz w:val="20"/>
              </w:rPr>
              <w:t> </w:t>
            </w:r>
            <w:r>
              <w:rPr>
                <w:color w:val="FFFFFF"/>
                <w:w w:val="110"/>
                <w:sz w:val="20"/>
              </w:rPr>
              <w:t>policy</w:t>
            </w:r>
            <w:r>
              <w:rPr>
                <w:color w:val="FFFFFF"/>
                <w:spacing w:val="-16"/>
                <w:w w:val="110"/>
                <w:sz w:val="20"/>
              </w:rPr>
              <w:t> </w:t>
            </w:r>
            <w:r>
              <w:rPr>
                <w:color w:val="FFFFFF"/>
                <w:spacing w:val="-2"/>
                <w:w w:val="110"/>
                <w:sz w:val="20"/>
              </w:rPr>
              <w:t>arguments</w:t>
            </w:r>
          </w:p>
        </w:tc>
        <w:tc>
          <w:tcPr>
            <w:tcW w:w="2434" w:type="dxa"/>
            <w:vMerge/>
            <w:tcBorders>
              <w:top w:val="nil"/>
              <w:left w:val="single" w:sz="18" w:space="0" w:color="FFFFFF"/>
              <w:right w:val="single" w:sz="18" w:space="0" w:color="FFFFFF"/>
            </w:tcBorders>
            <w:shd w:val="clear" w:color="auto" w:fill="05084F"/>
          </w:tcPr>
          <w:p>
            <w:pPr>
              <w:rPr>
                <w:sz w:val="2"/>
                <w:szCs w:val="2"/>
              </w:rPr>
            </w:pPr>
          </w:p>
        </w:tc>
        <w:tc>
          <w:tcPr>
            <w:tcW w:w="2417" w:type="dxa"/>
            <w:tcBorders>
              <w:left w:val="single" w:sz="18" w:space="0" w:color="FFFFFF"/>
            </w:tcBorders>
            <w:shd w:val="clear" w:color="auto" w:fill="05084F"/>
          </w:tcPr>
          <w:p>
            <w:pPr>
              <w:pStyle w:val="TableParagraph"/>
              <w:spacing w:before="19"/>
              <w:ind w:left="144"/>
              <w:rPr>
                <w:sz w:val="20"/>
              </w:rPr>
            </w:pPr>
            <w:r>
              <w:rPr>
                <w:color w:val="FFFFFF"/>
                <w:sz w:val="20"/>
              </w:rPr>
              <w:t>from</w:t>
            </w:r>
            <w:r>
              <w:rPr>
                <w:color w:val="FFFFFF"/>
                <w:spacing w:val="20"/>
                <w:sz w:val="20"/>
              </w:rPr>
              <w:t> </w:t>
            </w:r>
            <w:r>
              <w:rPr>
                <w:color w:val="FFFFFF"/>
                <w:sz w:val="20"/>
              </w:rPr>
              <w:t>some</w:t>
            </w:r>
            <w:r>
              <w:rPr>
                <w:color w:val="FFFFFF"/>
                <w:spacing w:val="20"/>
                <w:sz w:val="20"/>
              </w:rPr>
              <w:t> </w:t>
            </w:r>
            <w:r>
              <w:rPr>
                <w:color w:val="FFFFFF"/>
                <w:sz w:val="20"/>
              </w:rPr>
              <w:t>of</w:t>
            </w:r>
            <w:r>
              <w:rPr>
                <w:color w:val="FFFFFF"/>
                <w:spacing w:val="22"/>
                <w:sz w:val="20"/>
              </w:rPr>
              <w:t> </w:t>
            </w:r>
            <w:r>
              <w:rPr>
                <w:color w:val="FFFFFF"/>
                <w:spacing w:val="-5"/>
                <w:sz w:val="20"/>
              </w:rPr>
              <w:t>the</w:t>
            </w:r>
          </w:p>
        </w:tc>
      </w:tr>
      <w:tr>
        <w:trPr>
          <w:trHeight w:val="290" w:hRule="atLeast"/>
        </w:trPr>
        <w:tc>
          <w:tcPr>
            <w:tcW w:w="2434" w:type="dxa"/>
            <w:tcBorders>
              <w:left w:val="single" w:sz="18" w:space="0" w:color="FFFFFF"/>
              <w:right w:val="single" w:sz="18" w:space="0" w:color="FFFFFF"/>
            </w:tcBorders>
            <w:shd w:val="clear" w:color="auto" w:fill="05084F"/>
          </w:tcPr>
          <w:p>
            <w:pPr>
              <w:pStyle w:val="TableParagraph"/>
              <w:spacing w:before="17"/>
              <w:rPr>
                <w:sz w:val="20"/>
              </w:rPr>
            </w:pPr>
            <w:r>
              <w:rPr>
                <w:color w:val="FFFFFF"/>
                <w:w w:val="105"/>
                <w:sz w:val="20"/>
              </w:rPr>
              <w:t>consumption</w:t>
            </w:r>
            <w:r>
              <w:rPr>
                <w:color w:val="FFFFFF"/>
                <w:spacing w:val="18"/>
                <w:w w:val="110"/>
                <w:sz w:val="20"/>
              </w:rPr>
              <w:t> </w:t>
            </w:r>
            <w:r>
              <w:rPr>
                <w:color w:val="FFFFFF"/>
                <w:spacing w:val="-5"/>
                <w:w w:val="110"/>
                <w:sz w:val="20"/>
              </w:rPr>
              <w:t>or</w:t>
            </w:r>
          </w:p>
        </w:tc>
        <w:tc>
          <w:tcPr>
            <w:tcW w:w="2434" w:type="dxa"/>
            <w:tcBorders>
              <w:left w:val="single" w:sz="18" w:space="0" w:color="FFFFFF"/>
              <w:right w:val="single" w:sz="18" w:space="0" w:color="FFFFFF"/>
            </w:tcBorders>
            <w:shd w:val="clear" w:color="auto" w:fill="05084F"/>
          </w:tcPr>
          <w:p>
            <w:pPr>
              <w:pStyle w:val="TableParagraph"/>
              <w:spacing w:before="17"/>
              <w:rPr>
                <w:sz w:val="20"/>
              </w:rPr>
            </w:pPr>
            <w:r>
              <w:rPr>
                <w:color w:val="FFFFFF"/>
                <w:sz w:val="20"/>
              </w:rPr>
              <w:t>that</w:t>
            </w:r>
            <w:r>
              <w:rPr>
                <w:color w:val="FFFFFF"/>
                <w:spacing w:val="25"/>
                <w:sz w:val="20"/>
              </w:rPr>
              <w:t> </w:t>
            </w:r>
            <w:r>
              <w:rPr>
                <w:color w:val="FFFFFF"/>
                <w:sz w:val="20"/>
              </w:rPr>
              <w:t>depart</w:t>
            </w:r>
            <w:r>
              <w:rPr>
                <w:color w:val="FFFFFF"/>
                <w:spacing w:val="26"/>
                <w:sz w:val="20"/>
              </w:rPr>
              <w:t> </w:t>
            </w:r>
            <w:r>
              <w:rPr>
                <w:color w:val="FFFFFF"/>
                <w:sz w:val="20"/>
              </w:rPr>
              <w:t>from</w:t>
            </w:r>
            <w:r>
              <w:rPr>
                <w:color w:val="FFFFFF"/>
                <w:spacing w:val="24"/>
                <w:sz w:val="20"/>
              </w:rPr>
              <w:t> </w:t>
            </w:r>
            <w:r>
              <w:rPr>
                <w:color w:val="FFFFFF"/>
                <w:spacing w:val="-5"/>
                <w:sz w:val="20"/>
              </w:rPr>
              <w:t>the</w:t>
            </w:r>
          </w:p>
        </w:tc>
        <w:tc>
          <w:tcPr>
            <w:tcW w:w="2434" w:type="dxa"/>
            <w:vMerge/>
            <w:tcBorders>
              <w:top w:val="nil"/>
              <w:left w:val="single" w:sz="18" w:space="0" w:color="FFFFFF"/>
              <w:right w:val="single" w:sz="18" w:space="0" w:color="FFFFFF"/>
            </w:tcBorders>
            <w:shd w:val="clear" w:color="auto" w:fill="05084F"/>
          </w:tcPr>
          <w:p>
            <w:pPr>
              <w:rPr>
                <w:sz w:val="2"/>
                <w:szCs w:val="2"/>
              </w:rPr>
            </w:pPr>
          </w:p>
        </w:tc>
        <w:tc>
          <w:tcPr>
            <w:tcW w:w="2417" w:type="dxa"/>
            <w:tcBorders>
              <w:left w:val="single" w:sz="18" w:space="0" w:color="FFFFFF"/>
            </w:tcBorders>
            <w:shd w:val="clear" w:color="auto" w:fill="05084F"/>
          </w:tcPr>
          <w:p>
            <w:pPr>
              <w:pStyle w:val="TableParagraph"/>
              <w:spacing w:before="17"/>
              <w:ind w:left="144"/>
              <w:rPr>
                <w:sz w:val="20"/>
              </w:rPr>
            </w:pPr>
            <w:r>
              <w:rPr>
                <w:color w:val="FFFFFF"/>
                <w:spacing w:val="-2"/>
                <w:w w:val="110"/>
                <w:sz w:val="20"/>
              </w:rPr>
              <w:t>opponents</w:t>
            </w:r>
            <w:r>
              <w:rPr>
                <w:color w:val="FFFFFF"/>
                <w:spacing w:val="-8"/>
                <w:w w:val="110"/>
                <w:sz w:val="20"/>
              </w:rPr>
              <w:t> </w:t>
            </w:r>
            <w:r>
              <w:rPr>
                <w:color w:val="FFFFFF"/>
                <w:spacing w:val="-2"/>
                <w:w w:val="110"/>
                <w:sz w:val="20"/>
              </w:rPr>
              <w:t>outlined</w:t>
            </w:r>
          </w:p>
        </w:tc>
      </w:tr>
      <w:tr>
        <w:trPr>
          <w:trHeight w:val="290" w:hRule="atLeast"/>
        </w:trPr>
        <w:tc>
          <w:tcPr>
            <w:tcW w:w="2434" w:type="dxa"/>
            <w:tcBorders>
              <w:left w:val="single" w:sz="18" w:space="0" w:color="FFFFFF"/>
              <w:right w:val="single" w:sz="18" w:space="0" w:color="FFFFFF"/>
            </w:tcBorders>
            <w:shd w:val="clear" w:color="auto" w:fill="05084F"/>
          </w:tcPr>
          <w:p>
            <w:pPr>
              <w:pStyle w:val="TableParagraph"/>
              <w:spacing w:before="19"/>
              <w:rPr>
                <w:sz w:val="20"/>
              </w:rPr>
            </w:pPr>
            <w:r>
              <w:rPr>
                <w:color w:val="FFFFFF"/>
                <w:w w:val="105"/>
                <w:sz w:val="20"/>
              </w:rPr>
              <w:t>generation,</w:t>
            </w:r>
            <w:r>
              <w:rPr>
                <w:color w:val="FFFFFF"/>
                <w:spacing w:val="-1"/>
                <w:w w:val="110"/>
                <w:sz w:val="20"/>
              </w:rPr>
              <w:t> </w:t>
            </w:r>
            <w:r>
              <w:rPr>
                <w:color w:val="FFFFFF"/>
                <w:spacing w:val="-5"/>
                <w:w w:val="110"/>
                <w:sz w:val="20"/>
              </w:rPr>
              <w:t>and</w:t>
            </w:r>
          </w:p>
        </w:tc>
        <w:tc>
          <w:tcPr>
            <w:tcW w:w="2434" w:type="dxa"/>
            <w:tcBorders>
              <w:left w:val="single" w:sz="18" w:space="0" w:color="FFFFFF"/>
              <w:right w:val="single" w:sz="18" w:space="0" w:color="FFFFFF"/>
            </w:tcBorders>
            <w:shd w:val="clear" w:color="auto" w:fill="05084F"/>
          </w:tcPr>
          <w:p>
            <w:pPr>
              <w:pStyle w:val="TableParagraph"/>
              <w:spacing w:before="19"/>
              <w:rPr>
                <w:sz w:val="20"/>
              </w:rPr>
            </w:pPr>
            <w:r>
              <w:rPr>
                <w:color w:val="FFFFFF"/>
                <w:w w:val="110"/>
                <w:sz w:val="20"/>
              </w:rPr>
              <w:t>scientific</w:t>
            </w:r>
            <w:r>
              <w:rPr>
                <w:color w:val="FFFFFF"/>
                <w:spacing w:val="-9"/>
                <w:w w:val="110"/>
                <w:sz w:val="20"/>
              </w:rPr>
              <w:t> </w:t>
            </w:r>
            <w:r>
              <w:rPr>
                <w:color w:val="FFFFFF"/>
                <w:spacing w:val="-5"/>
                <w:w w:val="110"/>
                <w:sz w:val="20"/>
              </w:rPr>
              <w:t>and</w:t>
            </w:r>
          </w:p>
        </w:tc>
        <w:tc>
          <w:tcPr>
            <w:tcW w:w="2434" w:type="dxa"/>
            <w:vMerge/>
            <w:tcBorders>
              <w:top w:val="nil"/>
              <w:left w:val="single" w:sz="18" w:space="0" w:color="FFFFFF"/>
              <w:right w:val="single" w:sz="18" w:space="0" w:color="FFFFFF"/>
            </w:tcBorders>
            <w:shd w:val="clear" w:color="auto" w:fill="05084F"/>
          </w:tcPr>
          <w:p>
            <w:pPr>
              <w:rPr>
                <w:sz w:val="2"/>
                <w:szCs w:val="2"/>
              </w:rPr>
            </w:pPr>
          </w:p>
        </w:tc>
        <w:tc>
          <w:tcPr>
            <w:tcW w:w="2417" w:type="dxa"/>
            <w:tcBorders>
              <w:left w:val="single" w:sz="18" w:space="0" w:color="FFFFFF"/>
            </w:tcBorders>
            <w:shd w:val="clear" w:color="auto" w:fill="05084F"/>
          </w:tcPr>
          <w:p>
            <w:pPr>
              <w:pStyle w:val="TableParagraph"/>
              <w:spacing w:before="19"/>
              <w:ind w:left="144"/>
              <w:rPr>
                <w:sz w:val="20"/>
              </w:rPr>
            </w:pPr>
            <w:r>
              <w:rPr>
                <w:color w:val="FFFFFF"/>
                <w:spacing w:val="-2"/>
                <w:w w:val="110"/>
                <w:sz w:val="20"/>
              </w:rPr>
              <w:t>above,</w:t>
            </w:r>
            <w:r>
              <w:rPr>
                <w:color w:val="FFFFFF"/>
                <w:spacing w:val="-12"/>
                <w:w w:val="110"/>
                <w:sz w:val="20"/>
              </w:rPr>
              <w:t> </w:t>
            </w:r>
            <w:r>
              <w:rPr>
                <w:color w:val="FFFFFF"/>
                <w:spacing w:val="-2"/>
                <w:w w:val="110"/>
                <w:sz w:val="20"/>
              </w:rPr>
              <w:t>or</w:t>
            </w:r>
            <w:r>
              <w:rPr>
                <w:color w:val="FFFFFF"/>
                <w:spacing w:val="-11"/>
                <w:w w:val="110"/>
                <w:sz w:val="20"/>
              </w:rPr>
              <w:t> </w:t>
            </w:r>
            <w:r>
              <w:rPr>
                <w:color w:val="FFFFFF"/>
                <w:spacing w:val="-2"/>
                <w:w w:val="110"/>
                <w:sz w:val="20"/>
              </w:rPr>
              <w:t>serving</w:t>
            </w:r>
            <w:r>
              <w:rPr>
                <w:color w:val="FFFFFF"/>
                <w:spacing w:val="-12"/>
                <w:w w:val="110"/>
                <w:sz w:val="20"/>
              </w:rPr>
              <w:t> </w:t>
            </w:r>
            <w:r>
              <w:rPr>
                <w:color w:val="FFFFFF"/>
                <w:spacing w:val="-2"/>
                <w:w w:val="110"/>
                <w:sz w:val="20"/>
              </w:rPr>
              <w:t>as</w:t>
            </w:r>
            <w:r>
              <w:rPr>
                <w:color w:val="FFFFFF"/>
                <w:spacing w:val="-13"/>
                <w:w w:val="110"/>
                <w:sz w:val="20"/>
              </w:rPr>
              <w:t> </w:t>
            </w:r>
            <w:r>
              <w:rPr>
                <w:color w:val="FFFFFF"/>
                <w:spacing w:val="-10"/>
                <w:w w:val="110"/>
                <w:sz w:val="20"/>
              </w:rPr>
              <w:t>a</w:t>
            </w:r>
          </w:p>
        </w:tc>
      </w:tr>
      <w:tr>
        <w:trPr>
          <w:trHeight w:val="290" w:hRule="atLeast"/>
        </w:trPr>
        <w:tc>
          <w:tcPr>
            <w:tcW w:w="2434" w:type="dxa"/>
            <w:tcBorders>
              <w:left w:val="single" w:sz="18" w:space="0" w:color="FFFFFF"/>
              <w:right w:val="single" w:sz="18" w:space="0" w:color="FFFFFF"/>
            </w:tcBorders>
            <w:shd w:val="clear" w:color="auto" w:fill="05084F"/>
          </w:tcPr>
          <w:p>
            <w:pPr>
              <w:pStyle w:val="TableParagraph"/>
              <w:spacing w:before="17"/>
              <w:rPr>
                <w:sz w:val="20"/>
              </w:rPr>
            </w:pPr>
            <w:r>
              <w:rPr>
                <w:color w:val="FFFFFF"/>
                <w:spacing w:val="-2"/>
                <w:w w:val="110"/>
                <w:sz w:val="20"/>
              </w:rPr>
              <w:t>present</w:t>
            </w:r>
            <w:r>
              <w:rPr>
                <w:color w:val="FFFFFF"/>
                <w:spacing w:val="-5"/>
                <w:w w:val="110"/>
                <w:sz w:val="20"/>
              </w:rPr>
              <w:t> </w:t>
            </w:r>
            <w:r>
              <w:rPr>
                <w:color w:val="FFFFFF"/>
                <w:spacing w:val="-2"/>
                <w:w w:val="110"/>
                <w:sz w:val="20"/>
              </w:rPr>
              <w:t>arguments</w:t>
            </w:r>
          </w:p>
        </w:tc>
        <w:tc>
          <w:tcPr>
            <w:tcW w:w="2434" w:type="dxa"/>
            <w:tcBorders>
              <w:left w:val="single" w:sz="18" w:space="0" w:color="FFFFFF"/>
              <w:right w:val="single" w:sz="18" w:space="0" w:color="FFFFFF"/>
            </w:tcBorders>
            <w:shd w:val="clear" w:color="auto" w:fill="05084F"/>
          </w:tcPr>
          <w:p>
            <w:pPr>
              <w:pStyle w:val="TableParagraph"/>
              <w:spacing w:before="17"/>
              <w:rPr>
                <w:sz w:val="20"/>
              </w:rPr>
            </w:pPr>
            <w:r>
              <w:rPr>
                <w:color w:val="FFFFFF"/>
                <w:w w:val="110"/>
                <w:sz w:val="20"/>
              </w:rPr>
              <w:t>economic</w:t>
            </w:r>
            <w:r>
              <w:rPr>
                <w:color w:val="FFFFFF"/>
                <w:spacing w:val="-18"/>
                <w:w w:val="110"/>
                <w:sz w:val="20"/>
              </w:rPr>
              <w:t> </w:t>
            </w:r>
            <w:r>
              <w:rPr>
                <w:color w:val="FFFFFF"/>
                <w:spacing w:val="-2"/>
                <w:w w:val="110"/>
                <w:sz w:val="20"/>
              </w:rPr>
              <w:t>consensus,</w:t>
            </w:r>
          </w:p>
        </w:tc>
        <w:tc>
          <w:tcPr>
            <w:tcW w:w="2434" w:type="dxa"/>
            <w:vMerge/>
            <w:tcBorders>
              <w:top w:val="nil"/>
              <w:left w:val="single" w:sz="18" w:space="0" w:color="FFFFFF"/>
              <w:right w:val="single" w:sz="18" w:space="0" w:color="FFFFFF"/>
            </w:tcBorders>
            <w:shd w:val="clear" w:color="auto" w:fill="05084F"/>
          </w:tcPr>
          <w:p>
            <w:pPr>
              <w:rPr>
                <w:sz w:val="2"/>
                <w:szCs w:val="2"/>
              </w:rPr>
            </w:pPr>
          </w:p>
        </w:tc>
        <w:tc>
          <w:tcPr>
            <w:tcW w:w="2417" w:type="dxa"/>
            <w:tcBorders>
              <w:left w:val="single" w:sz="18" w:space="0" w:color="FFFFFF"/>
            </w:tcBorders>
            <w:shd w:val="clear" w:color="auto" w:fill="05084F"/>
          </w:tcPr>
          <w:p>
            <w:pPr>
              <w:pStyle w:val="TableParagraph"/>
              <w:spacing w:before="17"/>
              <w:ind w:left="144"/>
              <w:rPr>
                <w:sz w:val="20"/>
              </w:rPr>
            </w:pPr>
            <w:r>
              <w:rPr>
                <w:color w:val="FFFFFF"/>
                <w:sz w:val="20"/>
              </w:rPr>
              <w:t>platform</w:t>
            </w:r>
            <w:r>
              <w:rPr>
                <w:color w:val="FFFFFF"/>
                <w:spacing w:val="26"/>
                <w:sz w:val="20"/>
              </w:rPr>
              <w:t> </w:t>
            </w:r>
            <w:r>
              <w:rPr>
                <w:color w:val="FFFFFF"/>
                <w:sz w:val="20"/>
              </w:rPr>
              <w:t>for</w:t>
            </w:r>
            <w:r>
              <w:rPr>
                <w:color w:val="FFFFFF"/>
                <w:spacing w:val="27"/>
                <w:sz w:val="20"/>
              </w:rPr>
              <w:t> </w:t>
            </w:r>
            <w:r>
              <w:rPr>
                <w:color w:val="FFFFFF"/>
                <w:spacing w:val="-2"/>
                <w:sz w:val="20"/>
              </w:rPr>
              <w:t>contrarian</w:t>
            </w:r>
          </w:p>
        </w:tc>
      </w:tr>
      <w:tr>
        <w:trPr>
          <w:trHeight w:val="290" w:hRule="atLeast"/>
        </w:trPr>
        <w:tc>
          <w:tcPr>
            <w:tcW w:w="2434" w:type="dxa"/>
            <w:tcBorders>
              <w:left w:val="single" w:sz="18" w:space="0" w:color="FFFFFF"/>
              <w:right w:val="single" w:sz="18" w:space="0" w:color="FFFFFF"/>
            </w:tcBorders>
            <w:shd w:val="clear" w:color="auto" w:fill="05084F"/>
          </w:tcPr>
          <w:p>
            <w:pPr>
              <w:pStyle w:val="TableParagraph"/>
              <w:spacing w:before="19"/>
              <w:rPr>
                <w:sz w:val="20"/>
              </w:rPr>
            </w:pPr>
            <w:r>
              <w:rPr>
                <w:color w:val="FFFFFF"/>
                <w:sz w:val="20"/>
              </w:rPr>
              <w:t>that</w:t>
            </w:r>
            <w:r>
              <w:rPr>
                <w:color w:val="FFFFFF"/>
                <w:spacing w:val="37"/>
                <w:sz w:val="20"/>
              </w:rPr>
              <w:t> </w:t>
            </w:r>
            <w:r>
              <w:rPr>
                <w:color w:val="FFFFFF"/>
                <w:sz w:val="20"/>
              </w:rPr>
              <w:t>Australia’s</w:t>
            </w:r>
            <w:r>
              <w:rPr>
                <w:color w:val="FFFFFF"/>
                <w:spacing w:val="36"/>
                <w:sz w:val="20"/>
              </w:rPr>
              <w:t> </w:t>
            </w:r>
            <w:r>
              <w:rPr>
                <w:color w:val="FFFFFF"/>
                <w:spacing w:val="-4"/>
                <w:sz w:val="20"/>
              </w:rPr>
              <w:t>short</w:t>
            </w:r>
          </w:p>
        </w:tc>
        <w:tc>
          <w:tcPr>
            <w:tcW w:w="2434" w:type="dxa"/>
            <w:tcBorders>
              <w:left w:val="single" w:sz="18" w:space="0" w:color="FFFFFF"/>
              <w:right w:val="single" w:sz="18" w:space="0" w:color="FFFFFF"/>
            </w:tcBorders>
            <w:shd w:val="clear" w:color="auto" w:fill="05084F"/>
          </w:tcPr>
          <w:p>
            <w:pPr>
              <w:pStyle w:val="TableParagraph"/>
              <w:spacing w:before="19"/>
              <w:rPr>
                <w:sz w:val="20"/>
              </w:rPr>
            </w:pPr>
            <w:r>
              <w:rPr>
                <w:color w:val="FFFFFF"/>
                <w:w w:val="110"/>
                <w:sz w:val="20"/>
              </w:rPr>
              <w:t>and</w:t>
            </w:r>
            <w:r>
              <w:rPr>
                <w:color w:val="FFFFFF"/>
                <w:spacing w:val="-18"/>
                <w:w w:val="110"/>
                <w:sz w:val="20"/>
              </w:rPr>
              <w:t> </w:t>
            </w:r>
            <w:r>
              <w:rPr>
                <w:color w:val="FFFFFF"/>
                <w:w w:val="110"/>
                <w:sz w:val="20"/>
              </w:rPr>
              <w:t>serve</w:t>
            </w:r>
            <w:r>
              <w:rPr>
                <w:color w:val="FFFFFF"/>
                <w:spacing w:val="-15"/>
                <w:w w:val="110"/>
                <w:sz w:val="20"/>
              </w:rPr>
              <w:t> </w:t>
            </w:r>
            <w:r>
              <w:rPr>
                <w:color w:val="FFFFFF"/>
                <w:spacing w:val="-5"/>
                <w:w w:val="110"/>
                <w:sz w:val="20"/>
              </w:rPr>
              <w:t>as</w:t>
            </w:r>
          </w:p>
        </w:tc>
        <w:tc>
          <w:tcPr>
            <w:tcW w:w="2434" w:type="dxa"/>
            <w:vMerge/>
            <w:tcBorders>
              <w:top w:val="nil"/>
              <w:left w:val="single" w:sz="18" w:space="0" w:color="FFFFFF"/>
              <w:right w:val="single" w:sz="18" w:space="0" w:color="FFFFFF"/>
            </w:tcBorders>
            <w:shd w:val="clear" w:color="auto" w:fill="05084F"/>
          </w:tcPr>
          <w:p>
            <w:pPr>
              <w:rPr>
                <w:sz w:val="2"/>
                <w:szCs w:val="2"/>
              </w:rPr>
            </w:pPr>
          </w:p>
        </w:tc>
        <w:tc>
          <w:tcPr>
            <w:tcW w:w="2417" w:type="dxa"/>
            <w:tcBorders>
              <w:left w:val="single" w:sz="18" w:space="0" w:color="FFFFFF"/>
            </w:tcBorders>
            <w:shd w:val="clear" w:color="auto" w:fill="05084F"/>
          </w:tcPr>
          <w:p>
            <w:pPr>
              <w:pStyle w:val="TableParagraph"/>
              <w:spacing w:before="19"/>
              <w:ind w:left="144"/>
              <w:rPr>
                <w:sz w:val="20"/>
              </w:rPr>
            </w:pPr>
            <w:r>
              <w:rPr>
                <w:color w:val="FFFFFF"/>
                <w:spacing w:val="-2"/>
                <w:w w:val="110"/>
                <w:sz w:val="20"/>
              </w:rPr>
              <w:t>science.</w:t>
            </w:r>
          </w:p>
        </w:tc>
      </w:tr>
      <w:tr>
        <w:trPr>
          <w:trHeight w:val="290" w:hRule="atLeast"/>
        </w:trPr>
        <w:tc>
          <w:tcPr>
            <w:tcW w:w="2434" w:type="dxa"/>
            <w:tcBorders>
              <w:left w:val="single" w:sz="18" w:space="0" w:color="FFFFFF"/>
              <w:right w:val="single" w:sz="18" w:space="0" w:color="FFFFFF"/>
            </w:tcBorders>
            <w:shd w:val="clear" w:color="auto" w:fill="05084F"/>
          </w:tcPr>
          <w:p>
            <w:pPr>
              <w:pStyle w:val="TableParagraph"/>
              <w:spacing w:before="17"/>
              <w:rPr>
                <w:sz w:val="20"/>
              </w:rPr>
            </w:pPr>
            <w:r>
              <w:rPr>
                <w:color w:val="FFFFFF"/>
                <w:spacing w:val="-2"/>
                <w:w w:val="110"/>
                <w:sz w:val="20"/>
              </w:rPr>
              <w:t>and</w:t>
            </w:r>
            <w:r>
              <w:rPr>
                <w:color w:val="FFFFFF"/>
                <w:spacing w:val="-5"/>
                <w:w w:val="110"/>
                <w:sz w:val="20"/>
              </w:rPr>
              <w:t> </w:t>
            </w:r>
            <w:r>
              <w:rPr>
                <w:color w:val="FFFFFF"/>
                <w:spacing w:val="-2"/>
                <w:w w:val="110"/>
                <w:sz w:val="20"/>
              </w:rPr>
              <w:t>long-</w:t>
            </w:r>
            <w:r>
              <w:rPr>
                <w:color w:val="FFFFFF"/>
                <w:spacing w:val="-4"/>
                <w:w w:val="110"/>
                <w:sz w:val="20"/>
              </w:rPr>
              <w:t>term</w:t>
            </w:r>
          </w:p>
        </w:tc>
        <w:tc>
          <w:tcPr>
            <w:tcW w:w="2434" w:type="dxa"/>
            <w:tcBorders>
              <w:left w:val="single" w:sz="18" w:space="0" w:color="FFFFFF"/>
              <w:right w:val="single" w:sz="18" w:space="0" w:color="FFFFFF"/>
            </w:tcBorders>
            <w:shd w:val="clear" w:color="auto" w:fill="05084F"/>
          </w:tcPr>
          <w:p>
            <w:pPr>
              <w:pStyle w:val="TableParagraph"/>
              <w:spacing w:before="17"/>
              <w:rPr>
                <w:sz w:val="20"/>
              </w:rPr>
            </w:pPr>
            <w:r>
              <w:rPr>
                <w:color w:val="FFFFFF"/>
                <w:spacing w:val="-2"/>
                <w:w w:val="110"/>
                <w:sz w:val="20"/>
              </w:rPr>
              <w:t>validators</w:t>
            </w:r>
            <w:r>
              <w:rPr>
                <w:color w:val="FFFFFF"/>
                <w:spacing w:val="-11"/>
                <w:w w:val="110"/>
                <w:sz w:val="20"/>
              </w:rPr>
              <w:t> </w:t>
            </w:r>
            <w:r>
              <w:rPr>
                <w:color w:val="FFFFFF"/>
                <w:spacing w:val="-2"/>
                <w:w w:val="110"/>
                <w:sz w:val="20"/>
              </w:rPr>
              <w:t>for</w:t>
            </w:r>
            <w:r>
              <w:rPr>
                <w:color w:val="FFFFFF"/>
                <w:spacing w:val="-9"/>
                <w:w w:val="110"/>
                <w:sz w:val="20"/>
              </w:rPr>
              <w:t> </w:t>
            </w:r>
            <w:r>
              <w:rPr>
                <w:color w:val="FFFFFF"/>
                <w:spacing w:val="-2"/>
                <w:w w:val="110"/>
                <w:sz w:val="20"/>
              </w:rPr>
              <w:t>fossil</w:t>
            </w:r>
          </w:p>
        </w:tc>
        <w:tc>
          <w:tcPr>
            <w:tcW w:w="2434" w:type="dxa"/>
            <w:vMerge/>
            <w:tcBorders>
              <w:top w:val="nil"/>
              <w:left w:val="single" w:sz="18" w:space="0" w:color="FFFFFF"/>
              <w:right w:val="single" w:sz="18" w:space="0" w:color="FFFFFF"/>
            </w:tcBorders>
            <w:shd w:val="clear" w:color="auto" w:fill="05084F"/>
          </w:tcPr>
          <w:p>
            <w:pPr>
              <w:rPr>
                <w:sz w:val="2"/>
                <w:szCs w:val="2"/>
              </w:rPr>
            </w:pPr>
          </w:p>
        </w:tc>
        <w:tc>
          <w:tcPr>
            <w:tcW w:w="2417" w:type="dxa"/>
            <w:tcBorders>
              <w:left w:val="single" w:sz="18" w:space="0" w:color="FFFFFF"/>
            </w:tcBorders>
            <w:shd w:val="clear" w:color="auto" w:fill="05084F"/>
          </w:tcPr>
          <w:p>
            <w:pPr>
              <w:pStyle w:val="TableParagraph"/>
              <w:spacing w:before="0"/>
              <w:ind w:left="0"/>
              <w:rPr>
                <w:rFonts w:ascii="Times New Roman"/>
                <w:sz w:val="20"/>
              </w:rPr>
            </w:pPr>
          </w:p>
        </w:tc>
      </w:tr>
      <w:tr>
        <w:trPr>
          <w:trHeight w:val="290" w:hRule="atLeast"/>
        </w:trPr>
        <w:tc>
          <w:tcPr>
            <w:tcW w:w="2434" w:type="dxa"/>
            <w:tcBorders>
              <w:left w:val="single" w:sz="18" w:space="0" w:color="FFFFFF"/>
              <w:right w:val="single" w:sz="18" w:space="0" w:color="FFFFFF"/>
            </w:tcBorders>
            <w:shd w:val="clear" w:color="auto" w:fill="05084F"/>
          </w:tcPr>
          <w:p>
            <w:pPr>
              <w:pStyle w:val="TableParagraph"/>
              <w:spacing w:before="19"/>
              <w:rPr>
                <w:sz w:val="20"/>
              </w:rPr>
            </w:pPr>
            <w:r>
              <w:rPr>
                <w:color w:val="FFFFFF"/>
                <w:w w:val="110"/>
                <w:sz w:val="20"/>
              </w:rPr>
              <w:t>economic</w:t>
            </w:r>
            <w:r>
              <w:rPr>
                <w:color w:val="FFFFFF"/>
                <w:spacing w:val="-18"/>
                <w:w w:val="110"/>
                <w:sz w:val="20"/>
              </w:rPr>
              <w:t> </w:t>
            </w:r>
            <w:r>
              <w:rPr>
                <w:color w:val="FFFFFF"/>
                <w:spacing w:val="-2"/>
                <w:w w:val="110"/>
                <w:sz w:val="20"/>
              </w:rPr>
              <w:t>resilience</w:t>
            </w:r>
          </w:p>
        </w:tc>
        <w:tc>
          <w:tcPr>
            <w:tcW w:w="2434" w:type="dxa"/>
            <w:tcBorders>
              <w:left w:val="single" w:sz="18" w:space="0" w:color="FFFFFF"/>
              <w:right w:val="single" w:sz="18" w:space="0" w:color="FFFFFF"/>
            </w:tcBorders>
            <w:shd w:val="clear" w:color="auto" w:fill="05084F"/>
          </w:tcPr>
          <w:p>
            <w:pPr>
              <w:pStyle w:val="TableParagraph"/>
              <w:spacing w:before="19"/>
              <w:rPr>
                <w:sz w:val="20"/>
              </w:rPr>
            </w:pPr>
            <w:r>
              <w:rPr>
                <w:color w:val="FFFFFF"/>
                <w:w w:val="105"/>
                <w:sz w:val="20"/>
              </w:rPr>
              <w:t>fuel</w:t>
            </w:r>
            <w:r>
              <w:rPr>
                <w:color w:val="FFFFFF"/>
                <w:spacing w:val="-5"/>
                <w:w w:val="105"/>
                <w:sz w:val="20"/>
              </w:rPr>
              <w:t> </w:t>
            </w:r>
            <w:r>
              <w:rPr>
                <w:color w:val="FFFFFF"/>
                <w:spacing w:val="-2"/>
                <w:w w:val="110"/>
                <w:sz w:val="20"/>
              </w:rPr>
              <w:t>narratives</w:t>
            </w:r>
          </w:p>
        </w:tc>
        <w:tc>
          <w:tcPr>
            <w:tcW w:w="2434" w:type="dxa"/>
            <w:vMerge/>
            <w:tcBorders>
              <w:top w:val="nil"/>
              <w:left w:val="single" w:sz="18" w:space="0" w:color="FFFFFF"/>
              <w:right w:val="single" w:sz="18" w:space="0" w:color="FFFFFF"/>
            </w:tcBorders>
            <w:shd w:val="clear" w:color="auto" w:fill="05084F"/>
          </w:tcPr>
          <w:p>
            <w:pPr>
              <w:rPr>
                <w:sz w:val="2"/>
                <w:szCs w:val="2"/>
              </w:rPr>
            </w:pPr>
          </w:p>
        </w:tc>
        <w:tc>
          <w:tcPr>
            <w:tcW w:w="2417" w:type="dxa"/>
            <w:tcBorders>
              <w:left w:val="single" w:sz="18" w:space="0" w:color="FFFFFF"/>
            </w:tcBorders>
            <w:shd w:val="clear" w:color="auto" w:fill="05084F"/>
          </w:tcPr>
          <w:p>
            <w:pPr>
              <w:pStyle w:val="TableParagraph"/>
              <w:spacing w:before="0"/>
              <w:ind w:left="0"/>
              <w:rPr>
                <w:rFonts w:ascii="Times New Roman"/>
                <w:sz w:val="20"/>
              </w:rPr>
            </w:pPr>
          </w:p>
        </w:tc>
      </w:tr>
      <w:tr>
        <w:trPr>
          <w:trHeight w:val="290" w:hRule="atLeast"/>
        </w:trPr>
        <w:tc>
          <w:tcPr>
            <w:tcW w:w="2434" w:type="dxa"/>
            <w:tcBorders>
              <w:left w:val="single" w:sz="18" w:space="0" w:color="FFFFFF"/>
              <w:right w:val="single" w:sz="18" w:space="0" w:color="FFFFFF"/>
            </w:tcBorders>
            <w:shd w:val="clear" w:color="auto" w:fill="05084F"/>
          </w:tcPr>
          <w:p>
            <w:pPr>
              <w:pStyle w:val="TableParagraph"/>
              <w:spacing w:before="17"/>
              <w:rPr>
                <w:sz w:val="20"/>
              </w:rPr>
            </w:pPr>
            <w:r>
              <w:rPr>
                <w:color w:val="FFFFFF"/>
                <w:w w:val="110"/>
                <w:sz w:val="20"/>
              </w:rPr>
              <w:t>depends</w:t>
            </w:r>
            <w:r>
              <w:rPr>
                <w:color w:val="FFFFFF"/>
                <w:spacing w:val="-16"/>
                <w:w w:val="110"/>
                <w:sz w:val="20"/>
              </w:rPr>
              <w:t> </w:t>
            </w:r>
            <w:r>
              <w:rPr>
                <w:color w:val="FFFFFF"/>
                <w:w w:val="110"/>
                <w:sz w:val="20"/>
              </w:rPr>
              <w:t>on</w:t>
            </w:r>
            <w:r>
              <w:rPr>
                <w:color w:val="FFFFFF"/>
                <w:spacing w:val="-16"/>
                <w:w w:val="110"/>
                <w:sz w:val="20"/>
              </w:rPr>
              <w:t> </w:t>
            </w:r>
            <w:r>
              <w:rPr>
                <w:color w:val="FFFFFF"/>
                <w:spacing w:val="-2"/>
                <w:w w:val="110"/>
                <w:sz w:val="20"/>
              </w:rPr>
              <w:t>continued</w:t>
            </w:r>
          </w:p>
        </w:tc>
        <w:tc>
          <w:tcPr>
            <w:tcW w:w="2434" w:type="dxa"/>
            <w:tcBorders>
              <w:left w:val="single" w:sz="18" w:space="0" w:color="FFFFFF"/>
              <w:right w:val="single" w:sz="18" w:space="0" w:color="FFFFFF"/>
            </w:tcBorders>
            <w:shd w:val="clear" w:color="auto" w:fill="05084F"/>
          </w:tcPr>
          <w:p>
            <w:pPr>
              <w:pStyle w:val="TableParagraph"/>
              <w:spacing w:before="0"/>
              <w:ind w:left="0"/>
              <w:rPr>
                <w:rFonts w:ascii="Times New Roman"/>
                <w:sz w:val="20"/>
              </w:rPr>
            </w:pPr>
          </w:p>
        </w:tc>
        <w:tc>
          <w:tcPr>
            <w:tcW w:w="2434" w:type="dxa"/>
            <w:vMerge/>
            <w:tcBorders>
              <w:top w:val="nil"/>
              <w:left w:val="single" w:sz="18" w:space="0" w:color="FFFFFF"/>
              <w:right w:val="single" w:sz="18" w:space="0" w:color="FFFFFF"/>
            </w:tcBorders>
            <w:shd w:val="clear" w:color="auto" w:fill="05084F"/>
          </w:tcPr>
          <w:p>
            <w:pPr>
              <w:rPr>
                <w:sz w:val="2"/>
                <w:szCs w:val="2"/>
              </w:rPr>
            </w:pPr>
          </w:p>
        </w:tc>
        <w:tc>
          <w:tcPr>
            <w:tcW w:w="2417" w:type="dxa"/>
            <w:tcBorders>
              <w:left w:val="single" w:sz="18" w:space="0" w:color="FFFFFF"/>
            </w:tcBorders>
            <w:shd w:val="clear" w:color="auto" w:fill="05084F"/>
          </w:tcPr>
          <w:p>
            <w:pPr>
              <w:pStyle w:val="TableParagraph"/>
              <w:spacing w:before="0"/>
              <w:ind w:left="0"/>
              <w:rPr>
                <w:rFonts w:ascii="Times New Roman"/>
                <w:sz w:val="20"/>
              </w:rPr>
            </w:pPr>
          </w:p>
        </w:tc>
      </w:tr>
      <w:tr>
        <w:trPr>
          <w:trHeight w:val="598" w:hRule="atLeast"/>
        </w:trPr>
        <w:tc>
          <w:tcPr>
            <w:tcW w:w="2434" w:type="dxa"/>
            <w:tcBorders>
              <w:left w:val="single" w:sz="18" w:space="0" w:color="FFFFFF"/>
              <w:right w:val="single" w:sz="18" w:space="0" w:color="FFFFFF"/>
            </w:tcBorders>
            <w:shd w:val="clear" w:color="auto" w:fill="05084F"/>
          </w:tcPr>
          <w:p>
            <w:pPr>
              <w:pStyle w:val="TableParagraph"/>
              <w:spacing w:before="19"/>
              <w:rPr>
                <w:sz w:val="20"/>
              </w:rPr>
            </w:pPr>
            <w:r>
              <w:rPr>
                <w:color w:val="FFFFFF"/>
                <w:w w:val="110"/>
                <w:sz w:val="20"/>
              </w:rPr>
              <w:t>use</w:t>
            </w:r>
            <w:r>
              <w:rPr>
                <w:color w:val="FFFFFF"/>
                <w:spacing w:val="-13"/>
                <w:w w:val="110"/>
                <w:sz w:val="20"/>
              </w:rPr>
              <w:t> </w:t>
            </w:r>
            <w:r>
              <w:rPr>
                <w:color w:val="FFFFFF"/>
                <w:w w:val="110"/>
                <w:sz w:val="20"/>
              </w:rPr>
              <w:t>of</w:t>
            </w:r>
            <w:r>
              <w:rPr>
                <w:color w:val="FFFFFF"/>
                <w:spacing w:val="-12"/>
                <w:w w:val="110"/>
                <w:sz w:val="20"/>
              </w:rPr>
              <w:t> </w:t>
            </w:r>
            <w:r>
              <w:rPr>
                <w:color w:val="FFFFFF"/>
                <w:w w:val="110"/>
                <w:sz w:val="20"/>
              </w:rPr>
              <w:t>fossil</w:t>
            </w:r>
            <w:r>
              <w:rPr>
                <w:color w:val="FFFFFF"/>
                <w:spacing w:val="-12"/>
                <w:w w:val="110"/>
                <w:sz w:val="20"/>
              </w:rPr>
              <w:t> </w:t>
            </w:r>
            <w:r>
              <w:rPr>
                <w:color w:val="FFFFFF"/>
                <w:spacing w:val="-4"/>
                <w:w w:val="110"/>
                <w:sz w:val="20"/>
              </w:rPr>
              <w:t>fuels</w:t>
            </w:r>
          </w:p>
        </w:tc>
        <w:tc>
          <w:tcPr>
            <w:tcW w:w="2434" w:type="dxa"/>
            <w:tcBorders>
              <w:left w:val="single" w:sz="18" w:space="0" w:color="FFFFFF"/>
              <w:right w:val="single" w:sz="18" w:space="0" w:color="FFFFFF"/>
            </w:tcBorders>
            <w:shd w:val="clear" w:color="auto" w:fill="05084F"/>
          </w:tcPr>
          <w:p>
            <w:pPr>
              <w:pStyle w:val="TableParagraph"/>
              <w:spacing w:before="0"/>
              <w:ind w:left="0"/>
              <w:rPr>
                <w:rFonts w:ascii="Times New Roman"/>
                <w:sz w:val="20"/>
              </w:rPr>
            </w:pPr>
          </w:p>
        </w:tc>
        <w:tc>
          <w:tcPr>
            <w:tcW w:w="2434" w:type="dxa"/>
            <w:vMerge/>
            <w:tcBorders>
              <w:top w:val="nil"/>
              <w:left w:val="single" w:sz="18" w:space="0" w:color="FFFFFF"/>
              <w:right w:val="single" w:sz="18" w:space="0" w:color="FFFFFF"/>
            </w:tcBorders>
            <w:shd w:val="clear" w:color="auto" w:fill="05084F"/>
          </w:tcPr>
          <w:p>
            <w:pPr>
              <w:rPr>
                <w:sz w:val="2"/>
                <w:szCs w:val="2"/>
              </w:rPr>
            </w:pPr>
          </w:p>
        </w:tc>
        <w:tc>
          <w:tcPr>
            <w:tcW w:w="2417" w:type="dxa"/>
            <w:tcBorders>
              <w:left w:val="single" w:sz="18" w:space="0" w:color="FFFFFF"/>
            </w:tcBorders>
            <w:shd w:val="clear" w:color="auto" w:fill="05084F"/>
          </w:tcPr>
          <w:p>
            <w:pPr>
              <w:pStyle w:val="TableParagraph"/>
              <w:spacing w:before="0"/>
              <w:ind w:left="0"/>
              <w:rPr>
                <w:rFonts w:ascii="Times New Roman"/>
                <w:sz w:val="20"/>
              </w:rPr>
            </w:pPr>
          </w:p>
        </w:tc>
      </w:tr>
    </w:tbl>
    <w:p>
      <w:pPr>
        <w:pStyle w:val="BodyText"/>
        <w:spacing w:before="169"/>
        <w:ind w:left="0"/>
      </w:pPr>
    </w:p>
    <w:p>
      <w:pPr>
        <w:pStyle w:val="Heading2"/>
      </w:pPr>
      <w:bookmarkStart w:name="_bookmark11" w:id="12"/>
      <w:bookmarkEnd w:id="12"/>
      <w:r>
        <w:rPr>
          <w:b w:val="0"/>
        </w:rPr>
      </w:r>
      <w:r>
        <w:rPr>
          <w:color w:val="002060"/>
          <w:spacing w:val="-6"/>
        </w:rPr>
        <w:t>The</w:t>
      </w:r>
      <w:r>
        <w:rPr>
          <w:color w:val="002060"/>
          <w:spacing w:val="-9"/>
        </w:rPr>
        <w:t> </w:t>
      </w:r>
      <w:r>
        <w:rPr>
          <w:color w:val="002060"/>
          <w:spacing w:val="-6"/>
        </w:rPr>
        <w:t>information</w:t>
      </w:r>
      <w:r>
        <w:rPr>
          <w:color w:val="002060"/>
          <w:spacing w:val="-9"/>
        </w:rPr>
        <w:t> </w:t>
      </w:r>
      <w:r>
        <w:rPr>
          <w:color w:val="002060"/>
          <w:spacing w:val="-6"/>
        </w:rPr>
        <w:t>ecosystem</w:t>
      </w:r>
    </w:p>
    <w:p>
      <w:pPr>
        <w:pStyle w:val="BodyText"/>
        <w:spacing w:line="288" w:lineRule="auto" w:before="313"/>
        <w:ind w:right="324"/>
      </w:pPr>
      <w:r>
        <w:rPr>
          <w:spacing w:val="-2"/>
          <w:w w:val="110"/>
        </w:rPr>
        <w:t>Whilst</w:t>
      </w:r>
      <w:r>
        <w:rPr>
          <w:spacing w:val="-7"/>
          <w:w w:val="110"/>
        </w:rPr>
        <w:t> </w:t>
      </w:r>
      <w:r>
        <w:rPr>
          <w:spacing w:val="-2"/>
          <w:w w:val="110"/>
        </w:rPr>
        <w:t>the</w:t>
      </w:r>
      <w:r>
        <w:rPr>
          <w:spacing w:val="-8"/>
          <w:w w:val="110"/>
        </w:rPr>
        <w:t> </w:t>
      </w:r>
      <w:r>
        <w:rPr>
          <w:spacing w:val="-2"/>
          <w:w w:val="110"/>
        </w:rPr>
        <w:t>presence</w:t>
      </w:r>
      <w:r>
        <w:rPr>
          <w:spacing w:val="-8"/>
          <w:w w:val="110"/>
        </w:rPr>
        <w:t> </w:t>
      </w:r>
      <w:r>
        <w:rPr>
          <w:spacing w:val="-2"/>
          <w:w w:val="110"/>
        </w:rPr>
        <w:t>of</w:t>
      </w:r>
      <w:r>
        <w:rPr>
          <w:spacing w:val="-7"/>
          <w:w w:val="110"/>
        </w:rPr>
        <w:t> </w:t>
      </w:r>
      <w:r>
        <w:rPr>
          <w:spacing w:val="-2"/>
          <w:w w:val="110"/>
        </w:rPr>
        <w:t>organisations</w:t>
      </w:r>
      <w:r>
        <w:rPr>
          <w:spacing w:val="-8"/>
          <w:w w:val="110"/>
        </w:rPr>
        <w:t> </w:t>
      </w:r>
      <w:r>
        <w:rPr>
          <w:spacing w:val="-2"/>
          <w:w w:val="110"/>
        </w:rPr>
        <w:t>on</w:t>
      </w:r>
      <w:r>
        <w:rPr>
          <w:spacing w:val="-8"/>
          <w:w w:val="110"/>
        </w:rPr>
        <w:t> </w:t>
      </w:r>
      <w:r>
        <w:rPr>
          <w:spacing w:val="-2"/>
          <w:w w:val="110"/>
        </w:rPr>
        <w:t>digital</w:t>
      </w:r>
      <w:r>
        <w:rPr>
          <w:spacing w:val="-7"/>
          <w:w w:val="110"/>
        </w:rPr>
        <w:t> </w:t>
      </w:r>
      <w:r>
        <w:rPr>
          <w:spacing w:val="-2"/>
          <w:w w:val="110"/>
        </w:rPr>
        <w:t>platforms</w:t>
      </w:r>
      <w:r>
        <w:rPr>
          <w:spacing w:val="-8"/>
          <w:w w:val="110"/>
        </w:rPr>
        <w:t> </w:t>
      </w:r>
      <w:r>
        <w:rPr>
          <w:spacing w:val="-2"/>
          <w:w w:val="110"/>
        </w:rPr>
        <w:t>varies,</w:t>
      </w:r>
      <w:r>
        <w:rPr>
          <w:spacing w:val="-7"/>
          <w:w w:val="110"/>
        </w:rPr>
        <w:t> </w:t>
      </w:r>
      <w:r>
        <w:rPr>
          <w:spacing w:val="-2"/>
          <w:w w:val="110"/>
        </w:rPr>
        <w:t>the</w:t>
      </w:r>
      <w:r>
        <w:rPr>
          <w:spacing w:val="-8"/>
          <w:w w:val="110"/>
        </w:rPr>
        <w:t> </w:t>
      </w:r>
      <w:r>
        <w:rPr>
          <w:spacing w:val="-2"/>
          <w:w w:val="110"/>
        </w:rPr>
        <w:t>most</w:t>
      </w:r>
      <w:r>
        <w:rPr>
          <w:spacing w:val="-7"/>
          <w:w w:val="110"/>
        </w:rPr>
        <w:t> </w:t>
      </w:r>
      <w:r>
        <w:rPr>
          <w:spacing w:val="-2"/>
          <w:w w:val="110"/>
        </w:rPr>
        <w:t>common</w:t>
      </w:r>
      <w:r>
        <w:rPr>
          <w:spacing w:val="-8"/>
          <w:w w:val="110"/>
        </w:rPr>
        <w:t> </w:t>
      </w:r>
      <w:r>
        <w:rPr>
          <w:spacing w:val="-2"/>
          <w:w w:val="110"/>
        </w:rPr>
        <w:t>platform</w:t>
      </w:r>
      <w:r>
        <w:rPr>
          <w:spacing w:val="-8"/>
          <w:w w:val="110"/>
        </w:rPr>
        <w:t> </w:t>
      </w:r>
      <w:r>
        <w:rPr>
          <w:spacing w:val="-2"/>
          <w:w w:val="110"/>
        </w:rPr>
        <w:t>utilised</w:t>
      </w:r>
      <w:r>
        <w:rPr>
          <w:spacing w:val="-8"/>
          <w:w w:val="110"/>
        </w:rPr>
        <w:t> </w:t>
      </w:r>
      <w:r>
        <w:rPr>
          <w:spacing w:val="-2"/>
          <w:w w:val="110"/>
        </w:rPr>
        <w:t>in Australia</w:t>
      </w:r>
      <w:r>
        <w:rPr>
          <w:spacing w:val="-14"/>
          <w:w w:val="110"/>
        </w:rPr>
        <w:t> </w:t>
      </w:r>
      <w:r>
        <w:rPr>
          <w:spacing w:val="-2"/>
          <w:w w:val="110"/>
        </w:rPr>
        <w:t>is</w:t>
      </w:r>
      <w:r>
        <w:rPr>
          <w:spacing w:val="-14"/>
          <w:w w:val="110"/>
        </w:rPr>
        <w:t> </w:t>
      </w:r>
      <w:r>
        <w:rPr>
          <w:spacing w:val="-2"/>
          <w:w w:val="110"/>
        </w:rPr>
        <w:t>Facebook.</w:t>
      </w:r>
      <w:r>
        <w:rPr>
          <w:spacing w:val="-13"/>
          <w:w w:val="110"/>
        </w:rPr>
        <w:t> </w:t>
      </w:r>
      <w:r>
        <w:rPr>
          <w:spacing w:val="-2"/>
          <w:w w:val="110"/>
        </w:rPr>
        <w:t>It’s</w:t>
      </w:r>
      <w:r>
        <w:rPr>
          <w:spacing w:val="-14"/>
          <w:w w:val="110"/>
        </w:rPr>
        <w:t> </w:t>
      </w:r>
      <w:r>
        <w:rPr>
          <w:spacing w:val="-2"/>
          <w:w w:val="110"/>
        </w:rPr>
        <w:t>the</w:t>
      </w:r>
      <w:r>
        <w:rPr>
          <w:spacing w:val="-14"/>
          <w:w w:val="110"/>
        </w:rPr>
        <w:t> </w:t>
      </w:r>
      <w:r>
        <w:rPr>
          <w:spacing w:val="-2"/>
          <w:w w:val="110"/>
        </w:rPr>
        <w:t>one</w:t>
      </w:r>
      <w:r>
        <w:rPr>
          <w:spacing w:val="-14"/>
          <w:w w:val="110"/>
        </w:rPr>
        <w:t> </w:t>
      </w:r>
      <w:r>
        <w:rPr>
          <w:spacing w:val="-2"/>
          <w:w w:val="110"/>
        </w:rPr>
        <w:t>that</w:t>
      </w:r>
      <w:r>
        <w:rPr>
          <w:spacing w:val="-13"/>
          <w:w w:val="110"/>
        </w:rPr>
        <w:t> </w:t>
      </w:r>
      <w:r>
        <w:rPr>
          <w:spacing w:val="-2"/>
          <w:w w:val="110"/>
        </w:rPr>
        <w:t>was</w:t>
      </w:r>
      <w:r>
        <w:rPr>
          <w:spacing w:val="-14"/>
          <w:w w:val="110"/>
        </w:rPr>
        <w:t> </w:t>
      </w:r>
      <w:r>
        <w:rPr>
          <w:spacing w:val="-2"/>
          <w:w w:val="110"/>
        </w:rPr>
        <w:t>near</w:t>
      </w:r>
      <w:r>
        <w:rPr>
          <w:spacing w:val="-13"/>
          <w:w w:val="110"/>
        </w:rPr>
        <w:t> </w:t>
      </w:r>
      <w:r>
        <w:rPr>
          <w:spacing w:val="-2"/>
          <w:w w:val="110"/>
        </w:rPr>
        <w:t>universal</w:t>
      </w:r>
      <w:r>
        <w:rPr>
          <w:spacing w:val="-13"/>
          <w:w w:val="110"/>
        </w:rPr>
        <w:t> </w:t>
      </w:r>
      <w:r>
        <w:rPr>
          <w:spacing w:val="-2"/>
          <w:w w:val="110"/>
        </w:rPr>
        <w:t>in</w:t>
      </w:r>
      <w:r>
        <w:rPr>
          <w:spacing w:val="-14"/>
          <w:w w:val="110"/>
        </w:rPr>
        <w:t> </w:t>
      </w:r>
      <w:r>
        <w:rPr>
          <w:spacing w:val="-2"/>
          <w:w w:val="110"/>
        </w:rPr>
        <w:t>its</w:t>
      </w:r>
      <w:r>
        <w:rPr>
          <w:spacing w:val="-14"/>
          <w:w w:val="110"/>
        </w:rPr>
        <w:t> </w:t>
      </w:r>
      <w:r>
        <w:rPr>
          <w:spacing w:val="-2"/>
          <w:w w:val="110"/>
        </w:rPr>
        <w:t>use,</w:t>
      </w:r>
      <w:r>
        <w:rPr>
          <w:spacing w:val="-13"/>
          <w:w w:val="110"/>
        </w:rPr>
        <w:t> </w:t>
      </w:r>
      <w:r>
        <w:rPr>
          <w:spacing w:val="-2"/>
          <w:w w:val="110"/>
        </w:rPr>
        <w:t>the</w:t>
      </w:r>
      <w:r>
        <w:rPr>
          <w:spacing w:val="-14"/>
          <w:w w:val="110"/>
        </w:rPr>
        <w:t> </w:t>
      </w:r>
      <w:r>
        <w:rPr>
          <w:spacing w:val="-2"/>
          <w:w w:val="110"/>
        </w:rPr>
        <w:t>one</w:t>
      </w:r>
      <w:r>
        <w:rPr>
          <w:spacing w:val="-14"/>
          <w:w w:val="110"/>
        </w:rPr>
        <w:t> </w:t>
      </w:r>
      <w:r>
        <w:rPr>
          <w:spacing w:val="-2"/>
          <w:w w:val="110"/>
        </w:rPr>
        <w:t>where</w:t>
      </w:r>
      <w:r>
        <w:rPr>
          <w:spacing w:val="-14"/>
          <w:w w:val="110"/>
        </w:rPr>
        <w:t> </w:t>
      </w:r>
      <w:r>
        <w:rPr>
          <w:spacing w:val="-2"/>
          <w:w w:val="110"/>
        </w:rPr>
        <w:t>most</w:t>
      </w:r>
      <w:r>
        <w:rPr>
          <w:spacing w:val="-13"/>
          <w:w w:val="110"/>
        </w:rPr>
        <w:t> </w:t>
      </w:r>
      <w:r>
        <w:rPr>
          <w:spacing w:val="-2"/>
          <w:w w:val="110"/>
        </w:rPr>
        <w:t>organisations </w:t>
      </w:r>
      <w:r>
        <w:rPr>
          <w:w w:val="110"/>
        </w:rPr>
        <w:t>had</w:t>
      </w:r>
      <w:r>
        <w:rPr>
          <w:spacing w:val="-9"/>
          <w:w w:val="110"/>
        </w:rPr>
        <w:t> </w:t>
      </w:r>
      <w:r>
        <w:rPr>
          <w:w w:val="110"/>
        </w:rPr>
        <w:t>the</w:t>
      </w:r>
      <w:r>
        <w:rPr>
          <w:spacing w:val="-9"/>
          <w:w w:val="110"/>
        </w:rPr>
        <w:t> </w:t>
      </w:r>
      <w:r>
        <w:rPr>
          <w:w w:val="110"/>
        </w:rPr>
        <w:t>largest</w:t>
      </w:r>
      <w:r>
        <w:rPr>
          <w:spacing w:val="-8"/>
          <w:w w:val="110"/>
        </w:rPr>
        <w:t> </w:t>
      </w:r>
      <w:r>
        <w:rPr>
          <w:w w:val="110"/>
        </w:rPr>
        <w:t>following,</w:t>
      </w:r>
      <w:r>
        <w:rPr>
          <w:spacing w:val="-8"/>
          <w:w w:val="110"/>
        </w:rPr>
        <w:t> </w:t>
      </w:r>
      <w:r>
        <w:rPr>
          <w:w w:val="110"/>
        </w:rPr>
        <w:t>and</w:t>
      </w:r>
      <w:r>
        <w:rPr>
          <w:spacing w:val="-9"/>
          <w:w w:val="110"/>
        </w:rPr>
        <w:t> </w:t>
      </w:r>
      <w:r>
        <w:rPr>
          <w:w w:val="110"/>
        </w:rPr>
        <w:t>where</w:t>
      </w:r>
      <w:r>
        <w:rPr>
          <w:spacing w:val="-9"/>
          <w:w w:val="110"/>
        </w:rPr>
        <w:t> </w:t>
      </w:r>
      <w:r>
        <w:rPr>
          <w:w w:val="110"/>
        </w:rPr>
        <w:t>advertising</w:t>
      </w:r>
      <w:r>
        <w:rPr>
          <w:spacing w:val="-9"/>
          <w:w w:val="110"/>
        </w:rPr>
        <w:t> </w:t>
      </w:r>
      <w:r>
        <w:rPr>
          <w:w w:val="110"/>
        </w:rPr>
        <w:t>spend</w:t>
      </w:r>
      <w:r>
        <w:rPr>
          <w:spacing w:val="-9"/>
          <w:w w:val="110"/>
        </w:rPr>
        <w:t> </w:t>
      </w:r>
      <w:r>
        <w:rPr>
          <w:w w:val="110"/>
        </w:rPr>
        <w:t>was</w:t>
      </w:r>
      <w:r>
        <w:rPr>
          <w:spacing w:val="-9"/>
          <w:w w:val="110"/>
        </w:rPr>
        <w:t> </w:t>
      </w:r>
      <w:r>
        <w:rPr>
          <w:w w:val="110"/>
        </w:rPr>
        <w:t>often</w:t>
      </w:r>
      <w:r>
        <w:rPr>
          <w:spacing w:val="-9"/>
          <w:w w:val="110"/>
        </w:rPr>
        <w:t> </w:t>
      </w:r>
      <w:r>
        <w:rPr>
          <w:w w:val="110"/>
        </w:rPr>
        <w:t>concentrated</w:t>
      </w:r>
      <w:r>
        <w:rPr>
          <w:spacing w:val="-9"/>
          <w:w w:val="110"/>
        </w:rPr>
        <w:t> </w:t>
      </w:r>
      <w:r>
        <w:rPr>
          <w:w w:val="110"/>
        </w:rPr>
        <w:t>among</w:t>
      </w:r>
      <w:r>
        <w:rPr>
          <w:spacing w:val="-9"/>
          <w:w w:val="110"/>
        </w:rPr>
        <w:t> </w:t>
      </w:r>
      <w:r>
        <w:rPr>
          <w:w w:val="110"/>
        </w:rPr>
        <w:t>those</w:t>
      </w:r>
      <w:r>
        <w:rPr>
          <w:spacing w:val="-9"/>
          <w:w w:val="110"/>
        </w:rPr>
        <w:t> </w:t>
      </w:r>
      <w:r>
        <w:rPr>
          <w:w w:val="110"/>
        </w:rPr>
        <w:t>using such an approach.</w:t>
      </w:r>
    </w:p>
    <w:p>
      <w:pPr>
        <w:pStyle w:val="BodyText"/>
        <w:spacing w:line="285" w:lineRule="auto" w:before="123"/>
      </w:pPr>
      <w:r>
        <w:rPr>
          <w:spacing w:val="-2"/>
          <w:w w:val="110"/>
        </w:rPr>
        <w:t>However,</w:t>
      </w:r>
      <w:r>
        <w:rPr>
          <w:spacing w:val="-10"/>
          <w:w w:val="110"/>
        </w:rPr>
        <w:t> </w:t>
      </w:r>
      <w:r>
        <w:rPr>
          <w:spacing w:val="-2"/>
          <w:w w:val="110"/>
        </w:rPr>
        <w:t>the</w:t>
      </w:r>
      <w:r>
        <w:rPr>
          <w:spacing w:val="-11"/>
          <w:w w:val="110"/>
        </w:rPr>
        <w:t> </w:t>
      </w:r>
      <w:r>
        <w:rPr>
          <w:spacing w:val="-2"/>
          <w:w w:val="110"/>
        </w:rPr>
        <w:t>approach</w:t>
      </w:r>
      <w:r>
        <w:rPr>
          <w:spacing w:val="-11"/>
          <w:w w:val="110"/>
        </w:rPr>
        <w:t> </w:t>
      </w:r>
      <w:r>
        <w:rPr>
          <w:spacing w:val="-2"/>
          <w:w w:val="110"/>
        </w:rPr>
        <w:t>varied</w:t>
      </w:r>
      <w:r>
        <w:rPr>
          <w:spacing w:val="-11"/>
          <w:w w:val="110"/>
        </w:rPr>
        <w:t> </w:t>
      </w:r>
      <w:r>
        <w:rPr>
          <w:spacing w:val="-2"/>
          <w:w w:val="110"/>
        </w:rPr>
        <w:t>from</w:t>
      </w:r>
      <w:r>
        <w:rPr>
          <w:spacing w:val="-11"/>
          <w:w w:val="110"/>
        </w:rPr>
        <w:t> </w:t>
      </w:r>
      <w:r>
        <w:rPr>
          <w:spacing w:val="-2"/>
          <w:w w:val="110"/>
        </w:rPr>
        <w:t>there.</w:t>
      </w:r>
      <w:r>
        <w:rPr>
          <w:spacing w:val="-10"/>
          <w:w w:val="110"/>
        </w:rPr>
        <w:t> </w:t>
      </w:r>
      <w:r>
        <w:rPr>
          <w:spacing w:val="-2"/>
          <w:w w:val="110"/>
        </w:rPr>
        <w:t>Some</w:t>
      </w:r>
      <w:r>
        <w:rPr>
          <w:spacing w:val="-11"/>
          <w:w w:val="110"/>
        </w:rPr>
        <w:t> </w:t>
      </w:r>
      <w:r>
        <w:rPr>
          <w:spacing w:val="-2"/>
          <w:w w:val="110"/>
        </w:rPr>
        <w:t>organisations</w:t>
      </w:r>
      <w:r>
        <w:rPr>
          <w:spacing w:val="-11"/>
          <w:w w:val="110"/>
        </w:rPr>
        <w:t> </w:t>
      </w:r>
      <w:r>
        <w:rPr>
          <w:spacing w:val="-2"/>
          <w:w w:val="110"/>
        </w:rPr>
        <w:t>engaged</w:t>
      </w:r>
      <w:r>
        <w:rPr>
          <w:spacing w:val="-11"/>
          <w:w w:val="110"/>
        </w:rPr>
        <w:t> </w:t>
      </w:r>
      <w:r>
        <w:rPr>
          <w:spacing w:val="-2"/>
          <w:w w:val="110"/>
        </w:rPr>
        <w:t>heavily</w:t>
      </w:r>
      <w:r>
        <w:rPr>
          <w:spacing w:val="-11"/>
          <w:w w:val="110"/>
        </w:rPr>
        <w:t> </w:t>
      </w:r>
      <w:r>
        <w:rPr>
          <w:spacing w:val="-2"/>
          <w:w w:val="110"/>
        </w:rPr>
        <w:t>across</w:t>
      </w:r>
      <w:r>
        <w:rPr>
          <w:spacing w:val="-11"/>
          <w:w w:val="110"/>
        </w:rPr>
        <w:t> </w:t>
      </w:r>
      <w:r>
        <w:rPr>
          <w:spacing w:val="-2"/>
          <w:w w:val="110"/>
        </w:rPr>
        <w:t>a</w:t>
      </w:r>
      <w:r>
        <w:rPr>
          <w:spacing w:val="-11"/>
          <w:w w:val="110"/>
        </w:rPr>
        <w:t> </w:t>
      </w:r>
      <w:r>
        <w:rPr>
          <w:spacing w:val="-2"/>
          <w:w w:val="110"/>
        </w:rPr>
        <w:t>multitude</w:t>
      </w:r>
      <w:r>
        <w:rPr>
          <w:spacing w:val="-11"/>
          <w:w w:val="110"/>
        </w:rPr>
        <w:t> </w:t>
      </w:r>
      <w:r>
        <w:rPr>
          <w:spacing w:val="-2"/>
          <w:w w:val="110"/>
        </w:rPr>
        <w:t>of platforms.</w:t>
      </w:r>
    </w:p>
    <w:p>
      <w:pPr>
        <w:pStyle w:val="BodyText"/>
        <w:spacing w:line="288" w:lineRule="auto" w:before="126"/>
        <w:ind w:right="324"/>
      </w:pPr>
      <w:r>
        <w:rPr>
          <w:w w:val="110"/>
        </w:rPr>
        <w:t>For</w:t>
      </w:r>
      <w:r>
        <w:rPr>
          <w:spacing w:val="-9"/>
          <w:w w:val="110"/>
        </w:rPr>
        <w:t> </w:t>
      </w:r>
      <w:r>
        <w:rPr>
          <w:w w:val="110"/>
        </w:rPr>
        <w:t>example,</w:t>
      </w:r>
      <w:r>
        <w:rPr>
          <w:spacing w:val="-9"/>
          <w:w w:val="110"/>
        </w:rPr>
        <w:t> </w:t>
      </w:r>
      <w:r>
        <w:rPr>
          <w:w w:val="110"/>
        </w:rPr>
        <w:t>pro-nuclear</w:t>
      </w:r>
      <w:r>
        <w:rPr>
          <w:spacing w:val="-9"/>
          <w:w w:val="110"/>
        </w:rPr>
        <w:t> </w:t>
      </w:r>
      <w:r>
        <w:rPr>
          <w:w w:val="110"/>
        </w:rPr>
        <w:t>advocates</w:t>
      </w:r>
      <w:r>
        <w:rPr>
          <w:spacing w:val="-11"/>
          <w:w w:val="110"/>
        </w:rPr>
        <w:t> </w:t>
      </w:r>
      <w:r>
        <w:rPr>
          <w:w w:val="110"/>
        </w:rPr>
        <w:t>have</w:t>
      </w:r>
      <w:r>
        <w:rPr>
          <w:spacing w:val="-11"/>
          <w:w w:val="110"/>
        </w:rPr>
        <w:t> </w:t>
      </w:r>
      <w:r>
        <w:rPr>
          <w:w w:val="110"/>
        </w:rPr>
        <w:t>a</w:t>
      </w:r>
      <w:r>
        <w:rPr>
          <w:spacing w:val="-11"/>
          <w:w w:val="110"/>
        </w:rPr>
        <w:t> </w:t>
      </w:r>
      <w:r>
        <w:rPr>
          <w:w w:val="110"/>
        </w:rPr>
        <w:t>strong</w:t>
      </w:r>
      <w:r>
        <w:rPr>
          <w:spacing w:val="-11"/>
          <w:w w:val="110"/>
        </w:rPr>
        <w:t> </w:t>
      </w:r>
      <w:r>
        <w:rPr>
          <w:w w:val="110"/>
        </w:rPr>
        <w:t>presence</w:t>
      </w:r>
      <w:r>
        <w:rPr>
          <w:spacing w:val="-11"/>
          <w:w w:val="110"/>
        </w:rPr>
        <w:t> </w:t>
      </w:r>
      <w:r>
        <w:rPr>
          <w:w w:val="110"/>
        </w:rPr>
        <w:t>across</w:t>
      </w:r>
      <w:r>
        <w:rPr>
          <w:spacing w:val="-11"/>
          <w:w w:val="110"/>
        </w:rPr>
        <w:t> </w:t>
      </w:r>
      <w:r>
        <w:rPr>
          <w:w w:val="110"/>
        </w:rPr>
        <w:t>X,</w:t>
      </w:r>
      <w:r>
        <w:rPr>
          <w:spacing w:val="-9"/>
          <w:w w:val="110"/>
        </w:rPr>
        <w:t> </w:t>
      </w:r>
      <w:r>
        <w:rPr>
          <w:w w:val="110"/>
        </w:rPr>
        <w:t>YouTube,</w:t>
      </w:r>
      <w:r>
        <w:rPr>
          <w:spacing w:val="-9"/>
          <w:w w:val="110"/>
        </w:rPr>
        <w:t> </w:t>
      </w:r>
      <w:r>
        <w:rPr>
          <w:w w:val="110"/>
        </w:rPr>
        <w:t>Instagram,</w:t>
      </w:r>
      <w:r>
        <w:rPr>
          <w:spacing w:val="-9"/>
          <w:w w:val="110"/>
        </w:rPr>
        <w:t> </w:t>
      </w:r>
      <w:r>
        <w:rPr>
          <w:w w:val="110"/>
        </w:rPr>
        <w:t>TikTok and</w:t>
      </w:r>
      <w:r>
        <w:rPr>
          <w:spacing w:val="-13"/>
          <w:w w:val="110"/>
        </w:rPr>
        <w:t> </w:t>
      </w:r>
      <w:r>
        <w:rPr>
          <w:w w:val="110"/>
        </w:rPr>
        <w:t>LinkedIn,</w:t>
      </w:r>
      <w:r>
        <w:rPr>
          <w:spacing w:val="-12"/>
          <w:w w:val="110"/>
        </w:rPr>
        <w:t> </w:t>
      </w:r>
      <w:r>
        <w:rPr>
          <w:w w:val="110"/>
        </w:rPr>
        <w:t>deploying</w:t>
      </w:r>
      <w:r>
        <w:rPr>
          <w:spacing w:val="-13"/>
          <w:w w:val="110"/>
        </w:rPr>
        <w:t> </w:t>
      </w:r>
      <w:r>
        <w:rPr>
          <w:w w:val="110"/>
        </w:rPr>
        <w:t>a</w:t>
      </w:r>
      <w:r>
        <w:rPr>
          <w:spacing w:val="-13"/>
          <w:w w:val="110"/>
        </w:rPr>
        <w:t> </w:t>
      </w:r>
      <w:r>
        <w:rPr>
          <w:w w:val="110"/>
        </w:rPr>
        <w:t>mix</w:t>
      </w:r>
      <w:r>
        <w:rPr>
          <w:spacing w:val="-13"/>
          <w:w w:val="110"/>
        </w:rPr>
        <w:t> </w:t>
      </w:r>
      <w:r>
        <w:rPr>
          <w:w w:val="110"/>
        </w:rPr>
        <w:t>of</w:t>
      </w:r>
      <w:r>
        <w:rPr>
          <w:spacing w:val="-12"/>
          <w:w w:val="110"/>
        </w:rPr>
        <w:t> </w:t>
      </w:r>
      <w:r>
        <w:rPr>
          <w:w w:val="110"/>
        </w:rPr>
        <w:t>content</w:t>
      </w:r>
      <w:r>
        <w:rPr>
          <w:spacing w:val="-12"/>
          <w:w w:val="110"/>
        </w:rPr>
        <w:t> </w:t>
      </w:r>
      <w:r>
        <w:rPr>
          <w:w w:val="110"/>
        </w:rPr>
        <w:t>ranging</w:t>
      </w:r>
      <w:r>
        <w:rPr>
          <w:spacing w:val="-13"/>
          <w:w w:val="110"/>
        </w:rPr>
        <w:t> </w:t>
      </w:r>
      <w:r>
        <w:rPr>
          <w:w w:val="110"/>
        </w:rPr>
        <w:t>from</w:t>
      </w:r>
      <w:r>
        <w:rPr>
          <w:spacing w:val="-13"/>
          <w:w w:val="110"/>
        </w:rPr>
        <w:t> </w:t>
      </w:r>
      <w:r>
        <w:rPr>
          <w:w w:val="110"/>
        </w:rPr>
        <w:t>explainer</w:t>
      </w:r>
      <w:r>
        <w:rPr>
          <w:spacing w:val="-12"/>
          <w:w w:val="110"/>
        </w:rPr>
        <w:t> </w:t>
      </w:r>
      <w:r>
        <w:rPr>
          <w:w w:val="110"/>
        </w:rPr>
        <w:t>videos</w:t>
      </w:r>
      <w:r>
        <w:rPr>
          <w:spacing w:val="-13"/>
          <w:w w:val="110"/>
        </w:rPr>
        <w:t> </w:t>
      </w:r>
      <w:r>
        <w:rPr>
          <w:w w:val="110"/>
        </w:rPr>
        <w:t>on</w:t>
      </w:r>
      <w:r>
        <w:rPr>
          <w:spacing w:val="-13"/>
          <w:w w:val="110"/>
        </w:rPr>
        <w:t> </w:t>
      </w:r>
      <w:r>
        <w:rPr>
          <w:w w:val="110"/>
        </w:rPr>
        <w:t>the</w:t>
      </w:r>
      <w:r>
        <w:rPr>
          <w:spacing w:val="-13"/>
          <w:w w:val="110"/>
        </w:rPr>
        <w:t> </w:t>
      </w:r>
      <w:r>
        <w:rPr>
          <w:w w:val="110"/>
        </w:rPr>
        <w:t>presence</w:t>
      </w:r>
      <w:r>
        <w:rPr>
          <w:spacing w:val="-13"/>
          <w:w w:val="110"/>
        </w:rPr>
        <w:t> </w:t>
      </w:r>
      <w:r>
        <w:rPr>
          <w:w w:val="110"/>
        </w:rPr>
        <w:t>of</w:t>
      </w:r>
      <w:r>
        <w:rPr>
          <w:spacing w:val="-12"/>
          <w:w w:val="110"/>
        </w:rPr>
        <w:t> </w:t>
      </w:r>
      <w:r>
        <w:rPr>
          <w:w w:val="110"/>
        </w:rPr>
        <w:t>nuclear </w:t>
      </w:r>
      <w:r>
        <w:rPr>
          <w:spacing w:val="-2"/>
          <w:w w:val="110"/>
        </w:rPr>
        <w:t>power</w:t>
      </w:r>
      <w:r>
        <w:rPr>
          <w:spacing w:val="-11"/>
          <w:w w:val="110"/>
        </w:rPr>
        <w:t> </w:t>
      </w:r>
      <w:r>
        <w:rPr>
          <w:spacing w:val="-2"/>
          <w:w w:val="110"/>
        </w:rPr>
        <w:t>in</w:t>
      </w:r>
      <w:r>
        <w:rPr>
          <w:spacing w:val="-12"/>
          <w:w w:val="110"/>
        </w:rPr>
        <w:t> </w:t>
      </w:r>
      <w:r>
        <w:rPr>
          <w:spacing w:val="-2"/>
          <w:w w:val="110"/>
        </w:rPr>
        <w:t>the</w:t>
      </w:r>
      <w:r>
        <w:rPr>
          <w:spacing w:val="-12"/>
          <w:w w:val="110"/>
        </w:rPr>
        <w:t> </w:t>
      </w:r>
      <w:r>
        <w:rPr>
          <w:spacing w:val="-2"/>
          <w:w w:val="110"/>
        </w:rPr>
        <w:t>energy</w:t>
      </w:r>
      <w:r>
        <w:rPr>
          <w:spacing w:val="-12"/>
          <w:w w:val="110"/>
        </w:rPr>
        <w:t> </w:t>
      </w:r>
      <w:r>
        <w:rPr>
          <w:spacing w:val="-2"/>
          <w:w w:val="110"/>
        </w:rPr>
        <w:t>mix</w:t>
      </w:r>
      <w:r>
        <w:rPr>
          <w:spacing w:val="-12"/>
          <w:w w:val="110"/>
        </w:rPr>
        <w:t> </w:t>
      </w:r>
      <w:r>
        <w:rPr>
          <w:spacing w:val="-2"/>
          <w:w w:val="110"/>
        </w:rPr>
        <w:t>of</w:t>
      </w:r>
      <w:r>
        <w:rPr>
          <w:spacing w:val="-11"/>
          <w:w w:val="110"/>
        </w:rPr>
        <w:t> </w:t>
      </w:r>
      <w:r>
        <w:rPr>
          <w:spacing w:val="-2"/>
          <w:w w:val="110"/>
        </w:rPr>
        <w:t>other</w:t>
      </w:r>
      <w:r>
        <w:rPr>
          <w:spacing w:val="-11"/>
          <w:w w:val="110"/>
        </w:rPr>
        <w:t> </w:t>
      </w:r>
      <w:r>
        <w:rPr>
          <w:spacing w:val="-2"/>
          <w:w w:val="110"/>
        </w:rPr>
        <w:t>countries</w:t>
      </w:r>
      <w:r>
        <w:rPr>
          <w:spacing w:val="-11"/>
          <w:w w:val="110"/>
        </w:rPr>
        <w:t> </w:t>
      </w:r>
      <w:r>
        <w:rPr>
          <w:spacing w:val="-2"/>
          <w:w w:val="110"/>
        </w:rPr>
        <w:t>to</w:t>
      </w:r>
      <w:r>
        <w:rPr>
          <w:spacing w:val="-12"/>
          <w:w w:val="110"/>
        </w:rPr>
        <w:t> </w:t>
      </w:r>
      <w:r>
        <w:rPr>
          <w:spacing w:val="-2"/>
          <w:w w:val="110"/>
        </w:rPr>
        <w:t>longer-form</w:t>
      </w:r>
      <w:r>
        <w:rPr>
          <w:spacing w:val="-12"/>
          <w:w w:val="110"/>
        </w:rPr>
        <w:t> </w:t>
      </w:r>
      <w:r>
        <w:rPr>
          <w:spacing w:val="-2"/>
          <w:w w:val="110"/>
        </w:rPr>
        <w:t>videos</w:t>
      </w:r>
      <w:r>
        <w:rPr>
          <w:spacing w:val="-12"/>
          <w:w w:val="110"/>
        </w:rPr>
        <w:t> </w:t>
      </w:r>
      <w:r>
        <w:rPr>
          <w:spacing w:val="-2"/>
          <w:w w:val="110"/>
        </w:rPr>
        <w:t>featuring</w:t>
      </w:r>
      <w:r>
        <w:rPr>
          <w:spacing w:val="-12"/>
          <w:w w:val="110"/>
        </w:rPr>
        <w:t> </w:t>
      </w:r>
      <w:r>
        <w:rPr>
          <w:spacing w:val="-2"/>
          <w:w w:val="110"/>
        </w:rPr>
        <w:t>media</w:t>
      </w:r>
      <w:r>
        <w:rPr>
          <w:spacing w:val="-12"/>
          <w:w w:val="110"/>
        </w:rPr>
        <w:t> </w:t>
      </w:r>
      <w:r>
        <w:rPr>
          <w:spacing w:val="-2"/>
          <w:w w:val="110"/>
        </w:rPr>
        <w:t>interviews</w:t>
      </w:r>
      <w:r>
        <w:rPr>
          <w:spacing w:val="-12"/>
          <w:w w:val="110"/>
        </w:rPr>
        <w:t> </w:t>
      </w:r>
      <w:r>
        <w:rPr>
          <w:spacing w:val="-2"/>
          <w:w w:val="110"/>
        </w:rPr>
        <w:t>or</w:t>
      </w:r>
      <w:r>
        <w:rPr>
          <w:spacing w:val="-11"/>
          <w:w w:val="110"/>
        </w:rPr>
        <w:t> </w:t>
      </w:r>
      <w:r>
        <w:rPr>
          <w:spacing w:val="-2"/>
          <w:w w:val="110"/>
        </w:rPr>
        <w:t>events.</w:t>
      </w:r>
    </w:p>
    <w:p>
      <w:pPr>
        <w:pStyle w:val="BodyText"/>
        <w:spacing w:line="290" w:lineRule="auto" w:before="120"/>
        <w:ind w:right="324"/>
      </w:pPr>
      <w:r>
        <w:rPr>
          <w:spacing w:val="-2"/>
          <w:w w:val="110"/>
        </w:rPr>
        <w:t>More</w:t>
      </w:r>
      <w:r>
        <w:rPr>
          <w:spacing w:val="-8"/>
          <w:w w:val="110"/>
        </w:rPr>
        <w:t> </w:t>
      </w:r>
      <w:r>
        <w:rPr>
          <w:spacing w:val="-2"/>
          <w:w w:val="110"/>
        </w:rPr>
        <w:t>explicit</w:t>
      </w:r>
      <w:r>
        <w:rPr>
          <w:spacing w:val="-7"/>
          <w:w w:val="110"/>
        </w:rPr>
        <w:t> </w:t>
      </w:r>
      <w:r>
        <w:rPr>
          <w:spacing w:val="-2"/>
          <w:w w:val="110"/>
        </w:rPr>
        <w:t>anti-renewable</w:t>
      </w:r>
      <w:r>
        <w:rPr>
          <w:spacing w:val="-8"/>
          <w:w w:val="110"/>
        </w:rPr>
        <w:t> </w:t>
      </w:r>
      <w:r>
        <w:rPr>
          <w:spacing w:val="-2"/>
          <w:w w:val="110"/>
        </w:rPr>
        <w:t>advocates</w:t>
      </w:r>
      <w:r>
        <w:rPr>
          <w:spacing w:val="-8"/>
          <w:w w:val="110"/>
        </w:rPr>
        <w:t> </w:t>
      </w:r>
      <w:r>
        <w:rPr>
          <w:spacing w:val="-2"/>
          <w:w w:val="110"/>
        </w:rPr>
        <w:t>often</w:t>
      </w:r>
      <w:r>
        <w:rPr>
          <w:spacing w:val="-8"/>
          <w:w w:val="110"/>
        </w:rPr>
        <w:t> </w:t>
      </w:r>
      <w:r>
        <w:rPr>
          <w:spacing w:val="-2"/>
          <w:w w:val="110"/>
        </w:rPr>
        <w:t>kept</w:t>
      </w:r>
      <w:r>
        <w:rPr>
          <w:spacing w:val="-7"/>
          <w:w w:val="110"/>
        </w:rPr>
        <w:t> </w:t>
      </w:r>
      <w:r>
        <w:rPr>
          <w:spacing w:val="-2"/>
          <w:w w:val="110"/>
        </w:rPr>
        <w:t>their</w:t>
      </w:r>
      <w:r>
        <w:rPr>
          <w:spacing w:val="-7"/>
          <w:w w:val="110"/>
        </w:rPr>
        <w:t> </w:t>
      </w:r>
      <w:r>
        <w:rPr>
          <w:spacing w:val="-2"/>
          <w:w w:val="110"/>
        </w:rPr>
        <w:t>messages</w:t>
      </w:r>
      <w:r>
        <w:rPr>
          <w:spacing w:val="-8"/>
          <w:w w:val="110"/>
        </w:rPr>
        <w:t> </w:t>
      </w:r>
      <w:r>
        <w:rPr>
          <w:spacing w:val="-2"/>
          <w:w w:val="110"/>
        </w:rPr>
        <w:t>framed</w:t>
      </w:r>
      <w:r>
        <w:rPr>
          <w:spacing w:val="-8"/>
          <w:w w:val="110"/>
        </w:rPr>
        <w:t> </w:t>
      </w:r>
      <w:r>
        <w:rPr>
          <w:spacing w:val="-2"/>
          <w:w w:val="110"/>
        </w:rPr>
        <w:t>in</w:t>
      </w:r>
      <w:r>
        <w:rPr>
          <w:spacing w:val="-8"/>
          <w:w w:val="110"/>
        </w:rPr>
        <w:t> </w:t>
      </w:r>
      <w:r>
        <w:rPr>
          <w:spacing w:val="-2"/>
          <w:w w:val="110"/>
        </w:rPr>
        <w:t>the</w:t>
      </w:r>
      <w:r>
        <w:rPr>
          <w:spacing w:val="-8"/>
          <w:w w:val="110"/>
        </w:rPr>
        <w:t> </w:t>
      </w:r>
      <w:r>
        <w:rPr>
          <w:spacing w:val="-2"/>
          <w:w w:val="110"/>
        </w:rPr>
        <w:t>negative</w:t>
      </w:r>
      <w:r>
        <w:rPr>
          <w:spacing w:val="-8"/>
          <w:w w:val="110"/>
        </w:rPr>
        <w:t> </w:t>
      </w:r>
      <w:r>
        <w:rPr>
          <w:spacing w:val="-2"/>
          <w:w w:val="110"/>
        </w:rPr>
        <w:t>or</w:t>
      </w:r>
      <w:r>
        <w:rPr>
          <w:spacing w:val="-7"/>
          <w:w w:val="110"/>
        </w:rPr>
        <w:t> </w:t>
      </w:r>
      <w:r>
        <w:rPr>
          <w:spacing w:val="-2"/>
          <w:w w:val="110"/>
        </w:rPr>
        <w:t>around </w:t>
      </w:r>
      <w:r>
        <w:rPr>
          <w:w w:val="110"/>
        </w:rPr>
        <w:t>culture</w:t>
      </w:r>
      <w:r>
        <w:rPr>
          <w:spacing w:val="-11"/>
          <w:w w:val="110"/>
        </w:rPr>
        <w:t> </w:t>
      </w:r>
      <w:r>
        <w:rPr>
          <w:w w:val="110"/>
        </w:rPr>
        <w:t>wars,</w:t>
      </w:r>
      <w:r>
        <w:rPr>
          <w:spacing w:val="-10"/>
          <w:w w:val="110"/>
        </w:rPr>
        <w:t> </w:t>
      </w:r>
      <w:r>
        <w:rPr>
          <w:w w:val="110"/>
        </w:rPr>
        <w:t>using</w:t>
      </w:r>
      <w:r>
        <w:rPr>
          <w:spacing w:val="-11"/>
          <w:w w:val="110"/>
        </w:rPr>
        <w:t> </w:t>
      </w:r>
      <w:r>
        <w:rPr>
          <w:w w:val="110"/>
        </w:rPr>
        <w:t>meme-style</w:t>
      </w:r>
      <w:r>
        <w:rPr>
          <w:spacing w:val="-11"/>
          <w:w w:val="110"/>
        </w:rPr>
        <w:t> </w:t>
      </w:r>
      <w:r>
        <w:rPr>
          <w:w w:val="110"/>
        </w:rPr>
        <w:t>social</w:t>
      </w:r>
      <w:r>
        <w:rPr>
          <w:spacing w:val="-10"/>
          <w:w w:val="110"/>
        </w:rPr>
        <w:t> </w:t>
      </w:r>
      <w:r>
        <w:rPr>
          <w:w w:val="110"/>
        </w:rPr>
        <w:t>graphics</w:t>
      </w:r>
      <w:r>
        <w:rPr>
          <w:spacing w:val="-11"/>
          <w:w w:val="110"/>
        </w:rPr>
        <w:t> </w:t>
      </w:r>
      <w:r>
        <w:rPr>
          <w:w w:val="110"/>
        </w:rPr>
        <w:t>and</w:t>
      </w:r>
      <w:r>
        <w:rPr>
          <w:spacing w:val="-11"/>
          <w:w w:val="110"/>
        </w:rPr>
        <w:t> </w:t>
      </w:r>
      <w:r>
        <w:rPr>
          <w:w w:val="110"/>
        </w:rPr>
        <w:t>tiles</w:t>
      </w:r>
      <w:r>
        <w:rPr>
          <w:spacing w:val="-11"/>
          <w:w w:val="110"/>
        </w:rPr>
        <w:t> </w:t>
      </w:r>
      <w:r>
        <w:rPr>
          <w:w w:val="110"/>
        </w:rPr>
        <w:t>or</w:t>
      </w:r>
      <w:r>
        <w:rPr>
          <w:spacing w:val="-10"/>
          <w:w w:val="110"/>
        </w:rPr>
        <w:t> </w:t>
      </w:r>
      <w:r>
        <w:rPr>
          <w:w w:val="110"/>
        </w:rPr>
        <w:t>short-form</w:t>
      </w:r>
      <w:r>
        <w:rPr>
          <w:spacing w:val="-11"/>
          <w:w w:val="110"/>
        </w:rPr>
        <w:t> </w:t>
      </w:r>
      <w:r>
        <w:rPr>
          <w:w w:val="110"/>
        </w:rPr>
        <w:t>attack</w:t>
      </w:r>
      <w:r>
        <w:rPr>
          <w:spacing w:val="-11"/>
          <w:w w:val="110"/>
        </w:rPr>
        <w:t> </w:t>
      </w:r>
      <w:r>
        <w:rPr>
          <w:w w:val="110"/>
        </w:rPr>
        <w:t>ads.</w:t>
      </w:r>
      <w:r>
        <w:rPr>
          <w:spacing w:val="-10"/>
          <w:w w:val="110"/>
        </w:rPr>
        <w:t> </w:t>
      </w:r>
      <w:r>
        <w:rPr>
          <w:w w:val="110"/>
        </w:rPr>
        <w:t>(It’s</w:t>
      </w:r>
      <w:r>
        <w:rPr>
          <w:spacing w:val="-11"/>
          <w:w w:val="110"/>
        </w:rPr>
        <w:t> </w:t>
      </w:r>
      <w:r>
        <w:rPr>
          <w:w w:val="110"/>
        </w:rPr>
        <w:t>also</w:t>
      </w:r>
      <w:r>
        <w:rPr>
          <w:spacing w:val="-11"/>
          <w:w w:val="110"/>
        </w:rPr>
        <w:t> </w:t>
      </w:r>
      <w:r>
        <w:rPr>
          <w:w w:val="110"/>
        </w:rPr>
        <w:t>worth</w:t>
      </w:r>
    </w:p>
    <w:p>
      <w:pPr>
        <w:pStyle w:val="BodyText"/>
        <w:spacing w:after="0" w:line="290" w:lineRule="auto"/>
        <w:sectPr>
          <w:pgSz w:w="11900" w:h="16840"/>
          <w:pgMar w:header="0" w:footer="896" w:top="760" w:bottom="1080" w:left="992" w:right="708"/>
        </w:sectPr>
      </w:pPr>
    </w:p>
    <w:p>
      <w:pPr>
        <w:pStyle w:val="BodyText"/>
        <w:spacing w:line="290" w:lineRule="auto" w:before="68"/>
      </w:pPr>
      <w:r>
        <w:rPr>
          <w:spacing w:val="-2"/>
          <w:w w:val="110"/>
        </w:rPr>
        <w:t>noting</w:t>
      </w:r>
      <w:r>
        <w:rPr>
          <w:spacing w:val="-11"/>
          <w:w w:val="110"/>
        </w:rPr>
        <w:t> </w:t>
      </w:r>
      <w:r>
        <w:rPr>
          <w:spacing w:val="-2"/>
          <w:w w:val="110"/>
        </w:rPr>
        <w:t>some</w:t>
      </w:r>
      <w:r>
        <w:rPr>
          <w:spacing w:val="-11"/>
          <w:w w:val="110"/>
        </w:rPr>
        <w:t> </w:t>
      </w:r>
      <w:r>
        <w:rPr>
          <w:spacing w:val="-2"/>
          <w:w w:val="110"/>
        </w:rPr>
        <w:t>organisations</w:t>
      </w:r>
      <w:r>
        <w:rPr>
          <w:spacing w:val="-11"/>
          <w:w w:val="110"/>
        </w:rPr>
        <w:t> </w:t>
      </w:r>
      <w:r>
        <w:rPr>
          <w:spacing w:val="-2"/>
          <w:w w:val="110"/>
        </w:rPr>
        <w:t>did</w:t>
      </w:r>
      <w:r>
        <w:rPr>
          <w:spacing w:val="-11"/>
          <w:w w:val="110"/>
        </w:rPr>
        <w:t> </w:t>
      </w:r>
      <w:r>
        <w:rPr>
          <w:spacing w:val="-2"/>
          <w:w w:val="110"/>
        </w:rPr>
        <w:t>utilise</w:t>
      </w:r>
      <w:r>
        <w:rPr>
          <w:spacing w:val="-11"/>
          <w:w w:val="110"/>
        </w:rPr>
        <w:t> </w:t>
      </w:r>
      <w:r>
        <w:rPr>
          <w:spacing w:val="-2"/>
          <w:w w:val="110"/>
        </w:rPr>
        <w:t>traditional</w:t>
      </w:r>
      <w:r>
        <w:rPr>
          <w:spacing w:val="-10"/>
          <w:w w:val="110"/>
        </w:rPr>
        <w:t> </w:t>
      </w:r>
      <w:r>
        <w:rPr>
          <w:spacing w:val="-2"/>
          <w:w w:val="110"/>
        </w:rPr>
        <w:t>methods,</w:t>
      </w:r>
      <w:r>
        <w:rPr>
          <w:spacing w:val="-10"/>
          <w:w w:val="110"/>
        </w:rPr>
        <w:t> </w:t>
      </w:r>
      <w:r>
        <w:rPr>
          <w:spacing w:val="-2"/>
          <w:w w:val="110"/>
        </w:rPr>
        <w:t>such</w:t>
      </w:r>
      <w:r>
        <w:rPr>
          <w:spacing w:val="-11"/>
          <w:w w:val="110"/>
        </w:rPr>
        <w:t> </w:t>
      </w:r>
      <w:r>
        <w:rPr>
          <w:spacing w:val="-2"/>
          <w:w w:val="110"/>
        </w:rPr>
        <w:t>as</w:t>
      </w:r>
      <w:r>
        <w:rPr>
          <w:spacing w:val="-11"/>
          <w:w w:val="110"/>
        </w:rPr>
        <w:t> </w:t>
      </w:r>
      <w:r>
        <w:rPr>
          <w:spacing w:val="-2"/>
          <w:w w:val="110"/>
        </w:rPr>
        <w:t>print</w:t>
      </w:r>
      <w:r>
        <w:rPr>
          <w:spacing w:val="-10"/>
          <w:w w:val="110"/>
        </w:rPr>
        <w:t> </w:t>
      </w:r>
      <w:r>
        <w:rPr>
          <w:spacing w:val="-2"/>
          <w:w w:val="110"/>
        </w:rPr>
        <w:t>and</w:t>
      </w:r>
      <w:r>
        <w:rPr>
          <w:spacing w:val="-11"/>
          <w:w w:val="110"/>
        </w:rPr>
        <w:t> </w:t>
      </w:r>
      <w:r>
        <w:rPr>
          <w:spacing w:val="-2"/>
          <w:w w:val="110"/>
        </w:rPr>
        <w:t>broadcast</w:t>
      </w:r>
      <w:r>
        <w:rPr>
          <w:spacing w:val="-10"/>
          <w:w w:val="110"/>
        </w:rPr>
        <w:t> </w:t>
      </w:r>
      <w:r>
        <w:rPr>
          <w:spacing w:val="-2"/>
          <w:w w:val="110"/>
        </w:rPr>
        <w:t>advertising,</w:t>
      </w:r>
      <w:r>
        <w:rPr>
          <w:spacing w:val="-10"/>
          <w:w w:val="110"/>
        </w:rPr>
        <w:t> </w:t>
      </w:r>
      <w:r>
        <w:rPr>
          <w:spacing w:val="-2"/>
          <w:w w:val="110"/>
        </w:rPr>
        <w:t>or </w:t>
      </w:r>
      <w:r>
        <w:rPr>
          <w:w w:val="110"/>
        </w:rPr>
        <w:t>outdoor billboards.)</w:t>
      </w:r>
    </w:p>
    <w:p>
      <w:pPr>
        <w:pStyle w:val="BodyText"/>
        <w:spacing w:line="288" w:lineRule="auto" w:before="116"/>
        <w:ind w:right="435"/>
      </w:pPr>
      <w:r>
        <w:rPr>
          <w:w w:val="110"/>
        </w:rPr>
        <w:t>They</w:t>
      </w:r>
      <w:r>
        <w:rPr>
          <w:spacing w:val="-11"/>
          <w:w w:val="110"/>
        </w:rPr>
        <w:t> </w:t>
      </w:r>
      <w:r>
        <w:rPr>
          <w:w w:val="110"/>
        </w:rPr>
        <w:t>are</w:t>
      </w:r>
      <w:r>
        <w:rPr>
          <w:spacing w:val="-11"/>
          <w:w w:val="110"/>
        </w:rPr>
        <w:t> </w:t>
      </w:r>
      <w:r>
        <w:rPr>
          <w:w w:val="110"/>
        </w:rPr>
        <w:t>also</w:t>
      </w:r>
      <w:r>
        <w:rPr>
          <w:spacing w:val="-11"/>
          <w:w w:val="110"/>
        </w:rPr>
        <w:t> </w:t>
      </w:r>
      <w:r>
        <w:rPr>
          <w:w w:val="110"/>
        </w:rPr>
        <w:t>increasingly</w:t>
      </w:r>
      <w:r>
        <w:rPr>
          <w:spacing w:val="-11"/>
          <w:w w:val="110"/>
        </w:rPr>
        <w:t> </w:t>
      </w:r>
      <w:r>
        <w:rPr>
          <w:w w:val="110"/>
        </w:rPr>
        <w:t>pivoting</w:t>
      </w:r>
      <w:r>
        <w:rPr>
          <w:spacing w:val="-11"/>
          <w:w w:val="110"/>
        </w:rPr>
        <w:t> </w:t>
      </w:r>
      <w:r>
        <w:rPr>
          <w:w w:val="110"/>
        </w:rPr>
        <w:t>towards</w:t>
      </w:r>
      <w:r>
        <w:rPr>
          <w:spacing w:val="-11"/>
          <w:w w:val="110"/>
        </w:rPr>
        <w:t> </w:t>
      </w:r>
      <w:r>
        <w:rPr>
          <w:w w:val="110"/>
        </w:rPr>
        <w:t>activation</w:t>
      </w:r>
      <w:r>
        <w:rPr>
          <w:spacing w:val="-11"/>
          <w:w w:val="110"/>
        </w:rPr>
        <w:t> </w:t>
      </w:r>
      <w:r>
        <w:rPr>
          <w:w w:val="110"/>
        </w:rPr>
        <w:t>of</w:t>
      </w:r>
      <w:r>
        <w:rPr>
          <w:spacing w:val="-10"/>
          <w:w w:val="110"/>
        </w:rPr>
        <w:t> </w:t>
      </w:r>
      <w:r>
        <w:rPr>
          <w:w w:val="110"/>
        </w:rPr>
        <w:t>influencers,</w:t>
      </w:r>
      <w:r>
        <w:rPr>
          <w:spacing w:val="-10"/>
          <w:w w:val="110"/>
        </w:rPr>
        <w:t> </w:t>
      </w:r>
      <w:r>
        <w:rPr>
          <w:w w:val="110"/>
        </w:rPr>
        <w:t>who</w:t>
      </w:r>
      <w:r>
        <w:rPr>
          <w:spacing w:val="-11"/>
          <w:w w:val="110"/>
        </w:rPr>
        <w:t> </w:t>
      </w:r>
      <w:r>
        <w:rPr>
          <w:w w:val="110"/>
        </w:rPr>
        <w:t>already</w:t>
      </w:r>
      <w:r>
        <w:rPr>
          <w:spacing w:val="-11"/>
          <w:w w:val="110"/>
        </w:rPr>
        <w:t> </w:t>
      </w:r>
      <w:r>
        <w:rPr>
          <w:w w:val="110"/>
        </w:rPr>
        <w:t>possess</w:t>
      </w:r>
      <w:r>
        <w:rPr>
          <w:spacing w:val="-11"/>
          <w:w w:val="110"/>
        </w:rPr>
        <w:t> </w:t>
      </w:r>
      <w:r>
        <w:rPr>
          <w:w w:val="110"/>
        </w:rPr>
        <w:t>social acceptance,</w:t>
      </w:r>
      <w:r>
        <w:rPr>
          <w:spacing w:val="-17"/>
          <w:w w:val="110"/>
        </w:rPr>
        <w:t> </w:t>
      </w:r>
      <w:r>
        <w:rPr>
          <w:w w:val="110"/>
        </w:rPr>
        <w:t>have</w:t>
      </w:r>
      <w:r>
        <w:rPr>
          <w:spacing w:val="-17"/>
          <w:w w:val="110"/>
        </w:rPr>
        <w:t> </w:t>
      </w:r>
      <w:r>
        <w:rPr>
          <w:w w:val="110"/>
        </w:rPr>
        <w:t>a</w:t>
      </w:r>
      <w:r>
        <w:rPr>
          <w:spacing w:val="-17"/>
          <w:w w:val="110"/>
        </w:rPr>
        <w:t> </w:t>
      </w:r>
      <w:r>
        <w:rPr>
          <w:w w:val="110"/>
        </w:rPr>
        <w:t>strong</w:t>
      </w:r>
      <w:r>
        <w:rPr>
          <w:spacing w:val="-18"/>
          <w:w w:val="110"/>
        </w:rPr>
        <w:t> </w:t>
      </w:r>
      <w:r>
        <w:rPr>
          <w:w w:val="110"/>
        </w:rPr>
        <w:t>following</w:t>
      </w:r>
      <w:r>
        <w:rPr>
          <w:spacing w:val="-17"/>
          <w:w w:val="110"/>
        </w:rPr>
        <w:t> </w:t>
      </w:r>
      <w:r>
        <w:rPr>
          <w:w w:val="110"/>
        </w:rPr>
        <w:t>and</w:t>
      </w:r>
      <w:r>
        <w:rPr>
          <w:spacing w:val="-17"/>
          <w:w w:val="110"/>
        </w:rPr>
        <w:t> </w:t>
      </w:r>
      <w:r>
        <w:rPr>
          <w:w w:val="110"/>
        </w:rPr>
        <w:t>can</w:t>
      </w:r>
      <w:r>
        <w:rPr>
          <w:spacing w:val="-17"/>
          <w:w w:val="110"/>
        </w:rPr>
        <w:t> </w:t>
      </w:r>
      <w:r>
        <w:rPr>
          <w:w w:val="110"/>
        </w:rPr>
        <w:t>be</w:t>
      </w:r>
      <w:r>
        <w:rPr>
          <w:spacing w:val="-17"/>
          <w:w w:val="110"/>
        </w:rPr>
        <w:t> </w:t>
      </w:r>
      <w:r>
        <w:rPr>
          <w:w w:val="110"/>
        </w:rPr>
        <w:t>part</w:t>
      </w:r>
      <w:r>
        <w:rPr>
          <w:spacing w:val="-17"/>
          <w:w w:val="110"/>
        </w:rPr>
        <w:t> </w:t>
      </w:r>
      <w:r>
        <w:rPr>
          <w:w w:val="110"/>
        </w:rPr>
        <w:t>of</w:t>
      </w:r>
      <w:r>
        <w:rPr>
          <w:spacing w:val="-16"/>
          <w:w w:val="110"/>
        </w:rPr>
        <w:t> </w:t>
      </w:r>
      <w:r>
        <w:rPr>
          <w:w w:val="110"/>
        </w:rPr>
        <w:t>broader</w:t>
      </w:r>
      <w:r>
        <w:rPr>
          <w:spacing w:val="-17"/>
          <w:w w:val="110"/>
        </w:rPr>
        <w:t> </w:t>
      </w:r>
      <w:r>
        <w:rPr>
          <w:w w:val="110"/>
        </w:rPr>
        <w:t>paid</w:t>
      </w:r>
      <w:r>
        <w:rPr>
          <w:spacing w:val="-17"/>
          <w:w w:val="110"/>
        </w:rPr>
        <w:t> </w:t>
      </w:r>
      <w:r>
        <w:rPr>
          <w:w w:val="110"/>
        </w:rPr>
        <w:t>advertising</w:t>
      </w:r>
      <w:r>
        <w:rPr>
          <w:spacing w:val="-17"/>
          <w:w w:val="110"/>
        </w:rPr>
        <w:t> </w:t>
      </w:r>
      <w:r>
        <w:rPr>
          <w:w w:val="110"/>
        </w:rPr>
        <w:t>efforts</w:t>
      </w:r>
      <w:r>
        <w:rPr>
          <w:spacing w:val="-17"/>
          <w:w w:val="110"/>
        </w:rPr>
        <w:t> </w:t>
      </w:r>
      <w:r>
        <w:rPr>
          <w:w w:val="110"/>
        </w:rPr>
        <w:t>to</w:t>
      </w:r>
      <w:r>
        <w:rPr>
          <w:spacing w:val="-18"/>
          <w:w w:val="110"/>
        </w:rPr>
        <w:t> </w:t>
      </w:r>
      <w:r>
        <w:rPr>
          <w:w w:val="110"/>
        </w:rPr>
        <w:t>secure social licence.</w:t>
      </w:r>
    </w:p>
    <w:p>
      <w:pPr>
        <w:pStyle w:val="BodyText"/>
        <w:spacing w:line="288" w:lineRule="auto" w:before="125"/>
        <w:ind w:right="324"/>
      </w:pPr>
      <w:r>
        <w:rPr>
          <w:w w:val="110"/>
        </w:rPr>
        <w:t>The</w:t>
      </w:r>
      <w:r>
        <w:rPr>
          <w:spacing w:val="-13"/>
          <w:w w:val="110"/>
        </w:rPr>
        <w:t> </w:t>
      </w:r>
      <w:r>
        <w:rPr>
          <w:w w:val="110"/>
        </w:rPr>
        <w:t>creep</w:t>
      </w:r>
      <w:r>
        <w:rPr>
          <w:spacing w:val="-13"/>
          <w:w w:val="110"/>
        </w:rPr>
        <w:t> </w:t>
      </w:r>
      <w:r>
        <w:rPr>
          <w:w w:val="110"/>
        </w:rPr>
        <w:t>of</w:t>
      </w:r>
      <w:r>
        <w:rPr>
          <w:spacing w:val="-11"/>
          <w:w w:val="110"/>
        </w:rPr>
        <w:t> </w:t>
      </w:r>
      <w:r>
        <w:rPr>
          <w:w w:val="110"/>
        </w:rPr>
        <w:t>misinformation</w:t>
      </w:r>
      <w:r>
        <w:rPr>
          <w:spacing w:val="-13"/>
          <w:w w:val="110"/>
        </w:rPr>
        <w:t> </w:t>
      </w:r>
      <w:r>
        <w:rPr>
          <w:w w:val="110"/>
        </w:rPr>
        <w:t>is</w:t>
      </w:r>
      <w:r>
        <w:rPr>
          <w:spacing w:val="-13"/>
          <w:w w:val="110"/>
        </w:rPr>
        <w:t> </w:t>
      </w:r>
      <w:r>
        <w:rPr>
          <w:w w:val="110"/>
        </w:rPr>
        <w:t>heightened</w:t>
      </w:r>
      <w:r>
        <w:rPr>
          <w:spacing w:val="-13"/>
          <w:w w:val="110"/>
        </w:rPr>
        <w:t> </w:t>
      </w:r>
      <w:r>
        <w:rPr>
          <w:w w:val="110"/>
        </w:rPr>
        <w:t>due</w:t>
      </w:r>
      <w:r>
        <w:rPr>
          <w:spacing w:val="-13"/>
          <w:w w:val="110"/>
        </w:rPr>
        <w:t> </w:t>
      </w:r>
      <w:r>
        <w:rPr>
          <w:w w:val="110"/>
        </w:rPr>
        <w:t>to</w:t>
      </w:r>
      <w:r>
        <w:rPr>
          <w:spacing w:val="-13"/>
          <w:w w:val="110"/>
        </w:rPr>
        <w:t> </w:t>
      </w:r>
      <w:r>
        <w:rPr>
          <w:w w:val="110"/>
        </w:rPr>
        <w:t>two</w:t>
      </w:r>
      <w:r>
        <w:rPr>
          <w:spacing w:val="-13"/>
          <w:w w:val="110"/>
        </w:rPr>
        <w:t> </w:t>
      </w:r>
      <w:r>
        <w:rPr>
          <w:w w:val="110"/>
        </w:rPr>
        <w:t>other</w:t>
      </w:r>
      <w:r>
        <w:rPr>
          <w:spacing w:val="-11"/>
          <w:w w:val="110"/>
        </w:rPr>
        <w:t> </w:t>
      </w:r>
      <w:r>
        <w:rPr>
          <w:w w:val="110"/>
        </w:rPr>
        <w:t>significant</w:t>
      </w:r>
      <w:r>
        <w:rPr>
          <w:spacing w:val="-11"/>
          <w:w w:val="110"/>
        </w:rPr>
        <w:t> </w:t>
      </w:r>
      <w:r>
        <w:rPr>
          <w:w w:val="110"/>
        </w:rPr>
        <w:t>factors.</w:t>
      </w:r>
      <w:r>
        <w:rPr>
          <w:spacing w:val="-12"/>
          <w:w w:val="110"/>
        </w:rPr>
        <w:t> </w:t>
      </w:r>
      <w:r>
        <w:rPr>
          <w:w w:val="110"/>
        </w:rPr>
        <w:t>Contributors</w:t>
      </w:r>
      <w:r>
        <w:rPr>
          <w:spacing w:val="-13"/>
          <w:w w:val="110"/>
        </w:rPr>
        <w:t> </w:t>
      </w:r>
      <w:r>
        <w:rPr>
          <w:w w:val="110"/>
        </w:rPr>
        <w:t>to</w:t>
      </w:r>
      <w:r>
        <w:rPr>
          <w:spacing w:val="-13"/>
          <w:w w:val="110"/>
        </w:rPr>
        <w:t> </w:t>
      </w:r>
      <w:r>
        <w:rPr>
          <w:w w:val="110"/>
        </w:rPr>
        <w:t>the Senate</w:t>
      </w:r>
      <w:r>
        <w:rPr>
          <w:spacing w:val="-18"/>
          <w:w w:val="110"/>
        </w:rPr>
        <w:t> </w:t>
      </w:r>
      <w:r>
        <w:rPr>
          <w:w w:val="110"/>
        </w:rPr>
        <w:t>Inquiry</w:t>
      </w:r>
      <w:r>
        <w:rPr>
          <w:spacing w:val="-17"/>
          <w:w w:val="110"/>
        </w:rPr>
        <w:t> </w:t>
      </w:r>
      <w:r>
        <w:rPr>
          <w:w w:val="110"/>
        </w:rPr>
        <w:t>on</w:t>
      </w:r>
      <w:r>
        <w:rPr>
          <w:spacing w:val="-17"/>
          <w:w w:val="110"/>
        </w:rPr>
        <w:t> </w:t>
      </w:r>
      <w:r>
        <w:rPr>
          <w:w w:val="110"/>
        </w:rPr>
        <w:t>Information</w:t>
      </w:r>
      <w:r>
        <w:rPr>
          <w:spacing w:val="-17"/>
          <w:w w:val="110"/>
        </w:rPr>
        <w:t> </w:t>
      </w:r>
      <w:r>
        <w:rPr>
          <w:w w:val="110"/>
        </w:rPr>
        <w:t>Integrity</w:t>
      </w:r>
      <w:r>
        <w:rPr>
          <w:spacing w:val="-17"/>
          <w:w w:val="110"/>
        </w:rPr>
        <w:t> </w:t>
      </w:r>
      <w:r>
        <w:rPr>
          <w:w w:val="110"/>
        </w:rPr>
        <w:t>pointed</w:t>
      </w:r>
      <w:r>
        <w:rPr>
          <w:spacing w:val="-18"/>
          <w:w w:val="110"/>
        </w:rPr>
        <w:t> </w:t>
      </w:r>
      <w:r>
        <w:rPr>
          <w:w w:val="110"/>
        </w:rPr>
        <w:t>to</w:t>
      </w:r>
      <w:r>
        <w:rPr>
          <w:spacing w:val="-17"/>
          <w:w w:val="110"/>
        </w:rPr>
        <w:t> </w:t>
      </w:r>
      <w:r>
        <w:rPr>
          <w:w w:val="110"/>
        </w:rPr>
        <w:t>the</w:t>
      </w:r>
      <w:r>
        <w:rPr>
          <w:spacing w:val="-17"/>
          <w:w w:val="110"/>
        </w:rPr>
        <w:t> </w:t>
      </w:r>
      <w:r>
        <w:rPr>
          <w:w w:val="110"/>
        </w:rPr>
        <w:t>role</w:t>
      </w:r>
      <w:r>
        <w:rPr>
          <w:spacing w:val="-17"/>
          <w:w w:val="110"/>
        </w:rPr>
        <w:t> </w:t>
      </w:r>
      <w:r>
        <w:rPr>
          <w:w w:val="110"/>
        </w:rPr>
        <w:t>played</w:t>
      </w:r>
      <w:r>
        <w:rPr>
          <w:spacing w:val="-17"/>
          <w:w w:val="110"/>
        </w:rPr>
        <w:t> </w:t>
      </w:r>
      <w:r>
        <w:rPr>
          <w:w w:val="110"/>
        </w:rPr>
        <w:t>by</w:t>
      </w:r>
      <w:r>
        <w:rPr>
          <w:spacing w:val="-18"/>
          <w:w w:val="110"/>
        </w:rPr>
        <w:t> </w:t>
      </w:r>
      <w:r>
        <w:rPr>
          <w:w w:val="110"/>
        </w:rPr>
        <w:t>animated</w:t>
      </w:r>
      <w:r>
        <w:rPr>
          <w:spacing w:val="-17"/>
          <w:w w:val="110"/>
        </w:rPr>
        <w:t> </w:t>
      </w:r>
      <w:r>
        <w:rPr>
          <w:w w:val="110"/>
        </w:rPr>
        <w:t>bots</w:t>
      </w:r>
      <w:r>
        <w:rPr>
          <w:spacing w:val="-17"/>
          <w:w w:val="110"/>
        </w:rPr>
        <w:t> </w:t>
      </w:r>
      <w:r>
        <w:rPr>
          <w:w w:val="110"/>
        </w:rPr>
        <w:t>and</w:t>
      </w:r>
      <w:r>
        <w:rPr>
          <w:spacing w:val="-17"/>
          <w:w w:val="110"/>
        </w:rPr>
        <w:t> </w:t>
      </w:r>
      <w:r>
        <w:rPr>
          <w:w w:val="110"/>
        </w:rPr>
        <w:t>troll-like </w:t>
      </w:r>
      <w:r>
        <w:rPr>
          <w:spacing w:val="-2"/>
          <w:w w:val="110"/>
        </w:rPr>
        <w:t>accounts.</w:t>
      </w:r>
      <w:r>
        <w:rPr>
          <w:spacing w:val="-9"/>
          <w:w w:val="110"/>
        </w:rPr>
        <w:t> </w:t>
      </w:r>
      <w:r>
        <w:rPr>
          <w:spacing w:val="-2"/>
          <w:w w:val="110"/>
        </w:rPr>
        <w:t>For</w:t>
      </w:r>
      <w:r>
        <w:rPr>
          <w:spacing w:val="-9"/>
          <w:w w:val="110"/>
        </w:rPr>
        <w:t> </w:t>
      </w:r>
      <w:r>
        <w:rPr>
          <w:spacing w:val="-2"/>
          <w:w w:val="110"/>
        </w:rPr>
        <w:t>example,</w:t>
      </w:r>
      <w:r>
        <w:rPr>
          <w:spacing w:val="-9"/>
          <w:w w:val="110"/>
        </w:rPr>
        <w:t> </w:t>
      </w:r>
      <w:r>
        <w:rPr>
          <w:spacing w:val="-2"/>
          <w:w w:val="110"/>
        </w:rPr>
        <w:t>in</w:t>
      </w:r>
      <w:r>
        <w:rPr>
          <w:spacing w:val="-10"/>
          <w:w w:val="110"/>
        </w:rPr>
        <w:t> </w:t>
      </w:r>
      <w:r>
        <w:rPr>
          <w:spacing w:val="-2"/>
          <w:w w:val="110"/>
        </w:rPr>
        <w:t>its</w:t>
      </w:r>
      <w:r>
        <w:rPr>
          <w:spacing w:val="-10"/>
          <w:w w:val="110"/>
        </w:rPr>
        <w:t> </w:t>
      </w:r>
      <w:r>
        <w:rPr>
          <w:spacing w:val="-2"/>
          <w:w w:val="110"/>
        </w:rPr>
        <w:t>submission,</w:t>
      </w:r>
      <w:r>
        <w:rPr>
          <w:spacing w:val="-9"/>
          <w:w w:val="110"/>
        </w:rPr>
        <w:t> </w:t>
      </w:r>
      <w:r>
        <w:rPr>
          <w:spacing w:val="-2"/>
          <w:w w:val="110"/>
        </w:rPr>
        <w:t>Farmers</w:t>
      </w:r>
      <w:r>
        <w:rPr>
          <w:spacing w:val="-10"/>
          <w:w w:val="110"/>
        </w:rPr>
        <w:t> </w:t>
      </w:r>
      <w:r>
        <w:rPr>
          <w:spacing w:val="-2"/>
          <w:w w:val="110"/>
        </w:rPr>
        <w:t>for</w:t>
      </w:r>
      <w:r>
        <w:rPr>
          <w:spacing w:val="-9"/>
          <w:w w:val="110"/>
        </w:rPr>
        <w:t> </w:t>
      </w:r>
      <w:r>
        <w:rPr>
          <w:spacing w:val="-2"/>
          <w:w w:val="110"/>
        </w:rPr>
        <w:t>Climate</w:t>
      </w:r>
      <w:r>
        <w:rPr>
          <w:spacing w:val="-10"/>
          <w:w w:val="110"/>
        </w:rPr>
        <w:t> </w:t>
      </w:r>
      <w:r>
        <w:rPr>
          <w:spacing w:val="-2"/>
          <w:w w:val="110"/>
        </w:rPr>
        <w:t>Action</w:t>
      </w:r>
      <w:r>
        <w:rPr>
          <w:spacing w:val="-10"/>
          <w:w w:val="110"/>
        </w:rPr>
        <w:t> </w:t>
      </w:r>
      <w:r>
        <w:rPr>
          <w:spacing w:val="-2"/>
          <w:w w:val="110"/>
        </w:rPr>
        <w:t>revealed</w:t>
      </w:r>
      <w:r>
        <w:rPr>
          <w:spacing w:val="-10"/>
          <w:w w:val="110"/>
        </w:rPr>
        <w:t> </w:t>
      </w:r>
      <w:r>
        <w:rPr>
          <w:spacing w:val="-2"/>
          <w:w w:val="110"/>
        </w:rPr>
        <w:t>it</w:t>
      </w:r>
      <w:r>
        <w:rPr>
          <w:spacing w:val="-9"/>
          <w:w w:val="110"/>
        </w:rPr>
        <w:t> </w:t>
      </w:r>
      <w:r>
        <w:rPr>
          <w:spacing w:val="-2"/>
          <w:w w:val="110"/>
        </w:rPr>
        <w:t>had</w:t>
      </w:r>
      <w:r>
        <w:rPr>
          <w:spacing w:val="-10"/>
          <w:w w:val="110"/>
        </w:rPr>
        <w:t> </w:t>
      </w:r>
      <w:r>
        <w:rPr>
          <w:spacing w:val="-2"/>
          <w:w w:val="110"/>
        </w:rPr>
        <w:t>been</w:t>
      </w:r>
      <w:r>
        <w:rPr>
          <w:spacing w:val="-10"/>
          <w:w w:val="110"/>
        </w:rPr>
        <w:t> </w:t>
      </w:r>
      <w:r>
        <w:rPr>
          <w:spacing w:val="-2"/>
          <w:w w:val="110"/>
        </w:rPr>
        <w:t>the</w:t>
      </w:r>
      <w:r>
        <w:rPr>
          <w:spacing w:val="-10"/>
          <w:w w:val="110"/>
        </w:rPr>
        <w:t> </w:t>
      </w:r>
      <w:r>
        <w:rPr>
          <w:spacing w:val="-2"/>
          <w:w w:val="110"/>
        </w:rPr>
        <w:t>direct </w:t>
      </w:r>
      <w:r>
        <w:rPr>
          <w:w w:val="110"/>
        </w:rPr>
        <w:t>target of coordinated attacks.</w:t>
      </w:r>
    </w:p>
    <w:p>
      <w:pPr>
        <w:pStyle w:val="BodyText"/>
        <w:spacing w:before="5"/>
        <w:ind w:left="0"/>
        <w:rPr>
          <w:sz w:val="8"/>
        </w:rPr>
      </w:pPr>
      <w:r>
        <w:rPr>
          <w:sz w:val="8"/>
        </w:rPr>
        <mc:AlternateContent>
          <mc:Choice Requires="wps">
            <w:drawing>
              <wp:anchor distT="0" distB="0" distL="0" distR="0" allowOverlap="1" layoutInCell="1" locked="0" behindDoc="1" simplePos="0" relativeHeight="487595520">
                <wp:simplePos x="0" y="0"/>
                <wp:positionH relativeFrom="page">
                  <wp:posOffset>683895</wp:posOffset>
                </wp:positionH>
                <wp:positionV relativeFrom="paragraph">
                  <wp:posOffset>79801</wp:posOffset>
                </wp:positionV>
                <wp:extent cx="6188710" cy="2021839"/>
                <wp:effectExtent l="0" t="0" r="0" b="0"/>
                <wp:wrapTopAndBottom/>
                <wp:docPr id="71" name="Group 71"/>
                <wp:cNvGraphicFramePr>
                  <a:graphicFrameLocks/>
                </wp:cNvGraphicFramePr>
                <a:graphic>
                  <a:graphicData uri="http://schemas.microsoft.com/office/word/2010/wordprocessingGroup">
                    <wpg:wgp>
                      <wpg:cNvPr id="71" name="Group 71"/>
                      <wpg:cNvGrpSpPr/>
                      <wpg:grpSpPr>
                        <a:xfrm>
                          <a:off x="0" y="0"/>
                          <a:ext cx="6188710" cy="2021839"/>
                          <a:chExt cx="6188710" cy="2021839"/>
                        </a:xfrm>
                      </wpg:grpSpPr>
                      <pic:pic>
                        <pic:nvPicPr>
                          <pic:cNvPr id="72" name="Image 72"/>
                          <pic:cNvPicPr/>
                        </pic:nvPicPr>
                        <pic:blipFill>
                          <a:blip r:embed="rId13" cstate="print"/>
                          <a:stretch>
                            <a:fillRect/>
                          </a:stretch>
                        </pic:blipFill>
                        <pic:spPr>
                          <a:xfrm>
                            <a:off x="152382" y="282065"/>
                            <a:ext cx="6036299" cy="1739483"/>
                          </a:xfrm>
                          <a:prstGeom prst="rect">
                            <a:avLst/>
                          </a:prstGeom>
                        </pic:spPr>
                      </pic:pic>
                      <wps:wsp>
                        <wps:cNvPr id="73" name="Graphic 73"/>
                        <wps:cNvSpPr/>
                        <wps:spPr>
                          <a:xfrm>
                            <a:off x="0" y="7"/>
                            <a:ext cx="6066155" cy="2021839"/>
                          </a:xfrm>
                          <a:custGeom>
                            <a:avLst/>
                            <a:gdLst/>
                            <a:ahLst/>
                            <a:cxnLst/>
                            <a:rect l="l" t="t" r="r" b="b"/>
                            <a:pathLst>
                              <a:path w="6066155" h="2021839">
                                <a:moveTo>
                                  <a:pt x="6065609" y="282067"/>
                                </a:moveTo>
                                <a:lnTo>
                                  <a:pt x="277774" y="282067"/>
                                </a:lnTo>
                                <a:lnTo>
                                  <a:pt x="0" y="0"/>
                                </a:lnTo>
                                <a:lnTo>
                                  <a:pt x="0" y="470128"/>
                                </a:lnTo>
                                <a:lnTo>
                                  <a:pt x="0" y="564159"/>
                                </a:lnTo>
                                <a:lnTo>
                                  <a:pt x="0" y="1833486"/>
                                </a:lnTo>
                                <a:lnTo>
                                  <a:pt x="7162" y="1892922"/>
                                </a:lnTo>
                                <a:lnTo>
                                  <a:pt x="27139" y="1944547"/>
                                </a:lnTo>
                                <a:lnTo>
                                  <a:pt x="57581" y="1985264"/>
                                </a:lnTo>
                                <a:lnTo>
                                  <a:pt x="96189" y="2011946"/>
                                </a:lnTo>
                                <a:lnTo>
                                  <a:pt x="140652" y="2021535"/>
                                </a:lnTo>
                                <a:lnTo>
                                  <a:pt x="6065609" y="2021535"/>
                                </a:lnTo>
                                <a:lnTo>
                                  <a:pt x="6065609" y="282067"/>
                                </a:lnTo>
                                <a:close/>
                              </a:path>
                            </a:pathLst>
                          </a:custGeom>
                          <a:solidFill>
                            <a:srgbClr val="05084F"/>
                          </a:solidFill>
                        </wps:spPr>
                        <wps:bodyPr wrap="square" lIns="0" tIns="0" rIns="0" bIns="0" rtlCol="0">
                          <a:prstTxWarp prst="textNoShape">
                            <a:avLst/>
                          </a:prstTxWarp>
                          <a:noAutofit/>
                        </wps:bodyPr>
                      </wps:wsp>
                      <wps:wsp>
                        <wps:cNvPr id="74" name="Textbox 74"/>
                        <wps:cNvSpPr txBox="1"/>
                        <wps:spPr>
                          <a:xfrm>
                            <a:off x="0" y="0"/>
                            <a:ext cx="6188710" cy="2021839"/>
                          </a:xfrm>
                          <a:prstGeom prst="rect">
                            <a:avLst/>
                          </a:prstGeom>
                        </wps:spPr>
                        <wps:txbx>
                          <w:txbxContent>
                            <w:p>
                              <w:pPr>
                                <w:spacing w:line="240" w:lineRule="auto" w:before="0"/>
                                <w:rPr>
                                  <w:sz w:val="20"/>
                                </w:rPr>
                              </w:pPr>
                            </w:p>
                            <w:p>
                              <w:pPr>
                                <w:spacing w:line="240" w:lineRule="auto" w:before="0"/>
                                <w:rPr>
                                  <w:sz w:val="20"/>
                                </w:rPr>
                              </w:pPr>
                            </w:p>
                            <w:p>
                              <w:pPr>
                                <w:spacing w:line="240" w:lineRule="auto" w:before="36"/>
                                <w:rPr>
                                  <w:sz w:val="20"/>
                                </w:rPr>
                              </w:pPr>
                            </w:p>
                            <w:p>
                              <w:pPr>
                                <w:spacing w:line="288" w:lineRule="auto" w:before="0"/>
                                <w:ind w:left="281" w:right="304" w:firstLine="0"/>
                                <w:jc w:val="left"/>
                                <w:rPr>
                                  <w:sz w:val="20"/>
                                </w:rPr>
                              </w:pPr>
                              <w:r>
                                <w:rPr>
                                  <w:color w:val="FFFFFF"/>
                                  <w:w w:val="110"/>
                                  <w:sz w:val="20"/>
                                </w:rPr>
                                <w:t>“In</w:t>
                              </w:r>
                              <w:r>
                                <w:rPr>
                                  <w:color w:val="FFFFFF"/>
                                  <w:spacing w:val="-7"/>
                                  <w:w w:val="110"/>
                                  <w:sz w:val="20"/>
                                </w:rPr>
                                <w:t> </w:t>
                              </w:r>
                              <w:r>
                                <w:rPr>
                                  <w:color w:val="FFFFFF"/>
                                  <w:w w:val="110"/>
                                  <w:sz w:val="20"/>
                                </w:rPr>
                                <w:t>the</w:t>
                              </w:r>
                              <w:r>
                                <w:rPr>
                                  <w:color w:val="FFFFFF"/>
                                  <w:spacing w:val="-12"/>
                                  <w:w w:val="110"/>
                                  <w:sz w:val="20"/>
                                </w:rPr>
                                <w:t> </w:t>
                              </w:r>
                              <w:r>
                                <w:rPr>
                                  <w:color w:val="FFFFFF"/>
                                  <w:w w:val="110"/>
                                  <w:sz w:val="20"/>
                                </w:rPr>
                                <w:t>lead-up</w:t>
                              </w:r>
                              <w:r>
                                <w:rPr>
                                  <w:color w:val="FFFFFF"/>
                                  <w:spacing w:val="-7"/>
                                  <w:w w:val="110"/>
                                  <w:sz w:val="20"/>
                                </w:rPr>
                                <w:t> </w:t>
                              </w:r>
                              <w:r>
                                <w:rPr>
                                  <w:color w:val="FFFFFF"/>
                                  <w:w w:val="110"/>
                                  <w:sz w:val="20"/>
                                </w:rPr>
                                <w:t>to</w:t>
                              </w:r>
                              <w:r>
                                <w:rPr>
                                  <w:color w:val="FFFFFF"/>
                                  <w:spacing w:val="-16"/>
                                  <w:w w:val="110"/>
                                  <w:sz w:val="20"/>
                                </w:rPr>
                                <w:t> </w:t>
                              </w:r>
                              <w:r>
                                <w:rPr>
                                  <w:color w:val="FFFFFF"/>
                                  <w:w w:val="110"/>
                                  <w:sz w:val="20"/>
                                </w:rPr>
                                <w:t>the</w:t>
                              </w:r>
                              <w:r>
                                <w:rPr>
                                  <w:color w:val="FFFFFF"/>
                                  <w:spacing w:val="-12"/>
                                  <w:w w:val="110"/>
                                  <w:sz w:val="20"/>
                                </w:rPr>
                                <w:t> </w:t>
                              </w:r>
                              <w:r>
                                <w:rPr>
                                  <w:color w:val="FFFFFF"/>
                                  <w:w w:val="110"/>
                                  <w:sz w:val="20"/>
                                </w:rPr>
                                <w:t>federal</w:t>
                              </w:r>
                              <w:r>
                                <w:rPr>
                                  <w:color w:val="FFFFFF"/>
                                  <w:spacing w:val="-9"/>
                                  <w:w w:val="110"/>
                                  <w:sz w:val="20"/>
                                </w:rPr>
                                <w:t> </w:t>
                              </w:r>
                              <w:r>
                                <w:rPr>
                                  <w:color w:val="FFFFFF"/>
                                  <w:w w:val="110"/>
                                  <w:sz w:val="20"/>
                                </w:rPr>
                                <w:t>election,</w:t>
                              </w:r>
                              <w:r>
                                <w:rPr>
                                  <w:color w:val="FFFFFF"/>
                                  <w:spacing w:val="-13"/>
                                  <w:w w:val="110"/>
                                  <w:sz w:val="20"/>
                                </w:rPr>
                                <w:t> </w:t>
                              </w:r>
                              <w:r>
                                <w:rPr>
                                  <w:color w:val="FFFFFF"/>
                                  <w:w w:val="110"/>
                                  <w:sz w:val="20"/>
                                </w:rPr>
                                <w:t>our</w:t>
                              </w:r>
                              <w:r>
                                <w:rPr>
                                  <w:color w:val="FFFFFF"/>
                                  <w:spacing w:val="-8"/>
                                  <w:w w:val="110"/>
                                  <w:sz w:val="20"/>
                                </w:rPr>
                                <w:t> </w:t>
                              </w:r>
                              <w:r>
                                <w:rPr>
                                  <w:color w:val="FFFFFF"/>
                                  <w:w w:val="110"/>
                                  <w:sz w:val="20"/>
                                </w:rPr>
                                <w:t>social</w:t>
                              </w:r>
                              <w:r>
                                <w:rPr>
                                  <w:color w:val="FFFFFF"/>
                                  <w:spacing w:val="-14"/>
                                  <w:w w:val="110"/>
                                  <w:sz w:val="20"/>
                                </w:rPr>
                                <w:t> </w:t>
                              </w:r>
                              <w:r>
                                <w:rPr>
                                  <w:color w:val="FFFFFF"/>
                                  <w:w w:val="110"/>
                                  <w:sz w:val="20"/>
                                </w:rPr>
                                <w:t>media</w:t>
                              </w:r>
                              <w:r>
                                <w:rPr>
                                  <w:color w:val="FFFFFF"/>
                                  <w:spacing w:val="-13"/>
                                  <w:w w:val="110"/>
                                  <w:sz w:val="20"/>
                                </w:rPr>
                                <w:t> </w:t>
                              </w:r>
                              <w:r>
                                <w:rPr>
                                  <w:color w:val="FFFFFF"/>
                                  <w:w w:val="110"/>
                                  <w:sz w:val="20"/>
                                </w:rPr>
                                <w:t>accounts</w:t>
                              </w:r>
                              <w:r>
                                <w:rPr>
                                  <w:color w:val="FFFFFF"/>
                                  <w:spacing w:val="-9"/>
                                  <w:w w:val="110"/>
                                  <w:sz w:val="20"/>
                                </w:rPr>
                                <w:t> </w:t>
                              </w:r>
                              <w:r>
                                <w:rPr>
                                  <w:color w:val="FFFFFF"/>
                                  <w:w w:val="110"/>
                                  <w:sz w:val="20"/>
                                </w:rPr>
                                <w:t>were</w:t>
                              </w:r>
                              <w:r>
                                <w:rPr>
                                  <w:color w:val="FFFFFF"/>
                                  <w:spacing w:val="-12"/>
                                  <w:w w:val="110"/>
                                  <w:sz w:val="20"/>
                                </w:rPr>
                                <w:t> </w:t>
                              </w:r>
                              <w:r>
                                <w:rPr>
                                  <w:color w:val="FFFFFF"/>
                                  <w:w w:val="110"/>
                                  <w:sz w:val="20"/>
                                </w:rPr>
                                <w:t>targeted</w:t>
                              </w:r>
                              <w:r>
                                <w:rPr>
                                  <w:color w:val="FFFFFF"/>
                                  <w:spacing w:val="-10"/>
                                  <w:w w:val="110"/>
                                  <w:sz w:val="20"/>
                                </w:rPr>
                                <w:t> </w:t>
                              </w:r>
                              <w:r>
                                <w:rPr>
                                  <w:color w:val="FFFFFF"/>
                                  <w:w w:val="110"/>
                                  <w:sz w:val="20"/>
                                </w:rPr>
                                <w:t>by</w:t>
                              </w:r>
                              <w:r>
                                <w:rPr>
                                  <w:color w:val="FFFFFF"/>
                                  <w:spacing w:val="-11"/>
                                  <w:w w:val="110"/>
                                  <w:sz w:val="20"/>
                                </w:rPr>
                                <w:t> </w:t>
                              </w:r>
                              <w:r>
                                <w:rPr>
                                  <w:color w:val="FFFFFF"/>
                                  <w:w w:val="110"/>
                                  <w:sz w:val="20"/>
                                </w:rPr>
                                <w:t>a</w:t>
                              </w:r>
                              <w:r>
                                <w:rPr>
                                  <w:color w:val="FFFFFF"/>
                                  <w:spacing w:val="-13"/>
                                  <w:w w:val="110"/>
                                  <w:sz w:val="20"/>
                                </w:rPr>
                                <w:t> </w:t>
                              </w:r>
                              <w:r>
                                <w:rPr>
                                  <w:color w:val="FFFFFF"/>
                                  <w:w w:val="110"/>
                                  <w:sz w:val="20"/>
                                </w:rPr>
                                <w:t>high volume</w:t>
                              </w:r>
                              <w:r>
                                <w:rPr>
                                  <w:color w:val="FFFFFF"/>
                                  <w:spacing w:val="-6"/>
                                  <w:w w:val="110"/>
                                  <w:sz w:val="20"/>
                                </w:rPr>
                                <w:t> </w:t>
                              </w:r>
                              <w:r>
                                <w:rPr>
                                  <w:color w:val="FFFFFF"/>
                                  <w:w w:val="110"/>
                                  <w:sz w:val="20"/>
                                </w:rPr>
                                <w:t>of</w:t>
                              </w:r>
                              <w:r>
                                <w:rPr>
                                  <w:color w:val="FFFFFF"/>
                                  <w:spacing w:val="-10"/>
                                  <w:w w:val="110"/>
                                  <w:sz w:val="20"/>
                                </w:rPr>
                                <w:t> </w:t>
                              </w:r>
                              <w:r>
                                <w:rPr>
                                  <w:color w:val="FFFFFF"/>
                                  <w:w w:val="110"/>
                                  <w:sz w:val="20"/>
                                </w:rPr>
                                <w:t>posts</w:t>
                              </w:r>
                              <w:r>
                                <w:rPr>
                                  <w:color w:val="FFFFFF"/>
                                  <w:spacing w:val="-8"/>
                                  <w:w w:val="110"/>
                                  <w:sz w:val="20"/>
                                </w:rPr>
                                <w:t> </w:t>
                              </w:r>
                              <w:r>
                                <w:rPr>
                                  <w:color w:val="FFFFFF"/>
                                  <w:w w:val="110"/>
                                  <w:sz w:val="20"/>
                                </w:rPr>
                                <w:t>by</w:t>
                              </w:r>
                              <w:r>
                                <w:rPr>
                                  <w:color w:val="FFFFFF"/>
                                  <w:spacing w:val="-5"/>
                                  <w:w w:val="110"/>
                                  <w:sz w:val="20"/>
                                </w:rPr>
                                <w:t> </w:t>
                              </w:r>
                              <w:r>
                                <w:rPr>
                                  <w:color w:val="FFFFFF"/>
                                  <w:w w:val="110"/>
                                  <w:sz w:val="20"/>
                                </w:rPr>
                                <w:t>fake</w:t>
                              </w:r>
                              <w:r>
                                <w:rPr>
                                  <w:color w:val="FFFFFF"/>
                                  <w:spacing w:val="-11"/>
                                  <w:w w:val="110"/>
                                  <w:sz w:val="20"/>
                                </w:rPr>
                                <w:t> </w:t>
                              </w:r>
                              <w:r>
                                <w:rPr>
                                  <w:color w:val="FFFFFF"/>
                                  <w:w w:val="110"/>
                                  <w:sz w:val="20"/>
                                </w:rPr>
                                <w:t>profiles.</w:t>
                              </w:r>
                              <w:r>
                                <w:rPr>
                                  <w:color w:val="FFFFFF"/>
                                  <w:spacing w:val="-6"/>
                                  <w:w w:val="110"/>
                                  <w:sz w:val="20"/>
                                </w:rPr>
                                <w:t> </w:t>
                              </w:r>
                              <w:r>
                                <w:rPr>
                                  <w:color w:val="FFFFFF"/>
                                  <w:w w:val="110"/>
                                  <w:sz w:val="20"/>
                                </w:rPr>
                                <w:t>Around</w:t>
                              </w:r>
                              <w:r>
                                <w:rPr>
                                  <w:color w:val="FFFFFF"/>
                                  <w:spacing w:val="-4"/>
                                  <w:w w:val="110"/>
                                  <w:sz w:val="20"/>
                                </w:rPr>
                                <w:t> </w:t>
                              </w:r>
                              <w:r>
                                <w:rPr>
                                  <w:color w:val="FFFFFF"/>
                                  <w:w w:val="110"/>
                                  <w:sz w:val="20"/>
                                </w:rPr>
                                <w:t>66</w:t>
                              </w:r>
                              <w:r>
                                <w:rPr>
                                  <w:color w:val="FFFFFF"/>
                                  <w:spacing w:val="-4"/>
                                  <w:w w:val="110"/>
                                  <w:sz w:val="20"/>
                                </w:rPr>
                                <w:t> </w:t>
                              </w:r>
                              <w:r>
                                <w:rPr>
                                  <w:color w:val="FFFFFF"/>
                                  <w:w w:val="110"/>
                                  <w:sz w:val="20"/>
                                </w:rPr>
                                <w:t>different</w:t>
                              </w:r>
                              <w:r>
                                <w:rPr>
                                  <w:color w:val="FFFFFF"/>
                                  <w:spacing w:val="-5"/>
                                  <w:w w:val="110"/>
                                  <w:sz w:val="20"/>
                                </w:rPr>
                                <w:t> </w:t>
                              </w:r>
                              <w:r>
                                <w:rPr>
                                  <w:color w:val="FFFFFF"/>
                                  <w:w w:val="110"/>
                                  <w:sz w:val="20"/>
                                </w:rPr>
                                <w:t>social</w:t>
                              </w:r>
                              <w:r>
                                <w:rPr>
                                  <w:color w:val="FFFFFF"/>
                                  <w:spacing w:val="-8"/>
                                  <w:w w:val="110"/>
                                  <w:sz w:val="20"/>
                                </w:rPr>
                                <w:t> </w:t>
                              </w:r>
                              <w:r>
                                <w:rPr>
                                  <w:color w:val="FFFFFF"/>
                                  <w:w w:val="110"/>
                                  <w:sz w:val="20"/>
                                </w:rPr>
                                <w:t>media</w:t>
                              </w:r>
                              <w:r>
                                <w:rPr>
                                  <w:color w:val="FFFFFF"/>
                                  <w:spacing w:val="-7"/>
                                  <w:w w:val="110"/>
                                  <w:sz w:val="20"/>
                                </w:rPr>
                                <w:t> </w:t>
                              </w:r>
                              <w:r>
                                <w:rPr>
                                  <w:color w:val="FFFFFF"/>
                                  <w:w w:val="110"/>
                                  <w:sz w:val="20"/>
                                </w:rPr>
                                <w:t>profiles,</w:t>
                              </w:r>
                              <w:r>
                                <w:rPr>
                                  <w:color w:val="FFFFFF"/>
                                  <w:spacing w:val="-7"/>
                                  <w:w w:val="110"/>
                                  <w:sz w:val="20"/>
                                </w:rPr>
                                <w:t> </w:t>
                              </w:r>
                              <w:r>
                                <w:rPr>
                                  <w:color w:val="FFFFFF"/>
                                  <w:w w:val="110"/>
                                  <w:sz w:val="20"/>
                                </w:rPr>
                                <w:t>each</w:t>
                              </w:r>
                              <w:r>
                                <w:rPr>
                                  <w:color w:val="FFFFFF"/>
                                  <w:spacing w:val="-1"/>
                                  <w:w w:val="110"/>
                                  <w:sz w:val="20"/>
                                </w:rPr>
                                <w:t> </w:t>
                              </w:r>
                              <w:r>
                                <w:rPr>
                                  <w:color w:val="FFFFFF"/>
                                  <w:w w:val="110"/>
                                  <w:sz w:val="20"/>
                                </w:rPr>
                                <w:t>of</w:t>
                              </w:r>
                              <w:r>
                                <w:rPr>
                                  <w:color w:val="FFFFFF"/>
                                  <w:spacing w:val="-10"/>
                                  <w:w w:val="110"/>
                                  <w:sz w:val="20"/>
                                </w:rPr>
                                <w:t> </w:t>
                              </w:r>
                              <w:r>
                                <w:rPr>
                                  <w:color w:val="FFFFFF"/>
                                  <w:w w:val="110"/>
                                  <w:sz w:val="20"/>
                                </w:rPr>
                                <w:t>which looked</w:t>
                              </w:r>
                              <w:r>
                                <w:rPr>
                                  <w:color w:val="FFFFFF"/>
                                  <w:spacing w:val="-18"/>
                                  <w:w w:val="110"/>
                                  <w:sz w:val="20"/>
                                </w:rPr>
                                <w:t> </w:t>
                              </w:r>
                              <w:r>
                                <w:rPr>
                                  <w:color w:val="FFFFFF"/>
                                  <w:w w:val="110"/>
                                  <w:sz w:val="20"/>
                                </w:rPr>
                                <w:t>like</w:t>
                              </w:r>
                              <w:r>
                                <w:rPr>
                                  <w:color w:val="FFFFFF"/>
                                  <w:spacing w:val="-18"/>
                                  <w:w w:val="110"/>
                                  <w:sz w:val="20"/>
                                </w:rPr>
                                <w:t> </w:t>
                              </w:r>
                              <w:r>
                                <w:rPr>
                                  <w:color w:val="FFFFFF"/>
                                  <w:w w:val="110"/>
                                  <w:sz w:val="20"/>
                                </w:rPr>
                                <w:t>a</w:t>
                              </w:r>
                              <w:r>
                                <w:rPr>
                                  <w:color w:val="FFFFFF"/>
                                  <w:spacing w:val="-17"/>
                                  <w:w w:val="110"/>
                                  <w:sz w:val="20"/>
                                </w:rPr>
                                <w:t> </w:t>
                              </w:r>
                              <w:r>
                                <w:rPr>
                                  <w:color w:val="FFFFFF"/>
                                  <w:w w:val="110"/>
                                  <w:sz w:val="20"/>
                                </w:rPr>
                                <w:t>farmer,</w:t>
                              </w:r>
                              <w:r>
                                <w:rPr>
                                  <w:color w:val="FFFFFF"/>
                                  <w:spacing w:val="-17"/>
                                  <w:w w:val="110"/>
                                  <w:sz w:val="20"/>
                                </w:rPr>
                                <w:t> </w:t>
                              </w:r>
                              <w:r>
                                <w:rPr>
                                  <w:color w:val="FFFFFF"/>
                                  <w:w w:val="110"/>
                                  <w:sz w:val="20"/>
                                </w:rPr>
                                <w:t>featured</w:t>
                              </w:r>
                              <w:r>
                                <w:rPr>
                                  <w:color w:val="FFFFFF"/>
                                  <w:spacing w:val="-17"/>
                                  <w:w w:val="110"/>
                                  <w:sz w:val="20"/>
                                </w:rPr>
                                <w:t> </w:t>
                              </w:r>
                              <w:r>
                                <w:rPr>
                                  <w:color w:val="FFFFFF"/>
                                  <w:w w:val="110"/>
                                  <w:sz w:val="20"/>
                                </w:rPr>
                                <w:t>conspicuous</w:t>
                              </w:r>
                              <w:r>
                                <w:rPr>
                                  <w:color w:val="FFFFFF"/>
                                  <w:spacing w:val="-18"/>
                                  <w:w w:val="110"/>
                                  <w:sz w:val="20"/>
                                </w:rPr>
                                <w:t> </w:t>
                              </w:r>
                              <w:r>
                                <w:rPr>
                                  <w:color w:val="FFFFFF"/>
                                  <w:w w:val="110"/>
                                  <w:sz w:val="20"/>
                                </w:rPr>
                                <w:t>Australiana</w:t>
                              </w:r>
                              <w:r>
                                <w:rPr>
                                  <w:color w:val="FFFFFF"/>
                                  <w:spacing w:val="-17"/>
                                  <w:w w:val="110"/>
                                  <w:sz w:val="20"/>
                                </w:rPr>
                                <w:t> </w:t>
                              </w:r>
                              <w:r>
                                <w:rPr>
                                  <w:color w:val="FFFFFF"/>
                                  <w:w w:val="110"/>
                                  <w:sz w:val="20"/>
                                </w:rPr>
                                <w:t>.</w:t>
                              </w:r>
                              <w:r>
                                <w:rPr>
                                  <w:color w:val="FFFFFF"/>
                                  <w:spacing w:val="-17"/>
                                  <w:w w:val="110"/>
                                  <w:sz w:val="20"/>
                                </w:rPr>
                                <w:t> </w:t>
                              </w:r>
                              <w:r>
                                <w:rPr>
                                  <w:color w:val="FFFFFF"/>
                                  <w:w w:val="110"/>
                                  <w:sz w:val="20"/>
                                </w:rPr>
                                <w:t>.</w:t>
                              </w:r>
                              <w:r>
                                <w:rPr>
                                  <w:color w:val="FFFFFF"/>
                                  <w:spacing w:val="-17"/>
                                  <w:w w:val="110"/>
                                  <w:sz w:val="20"/>
                                </w:rPr>
                                <w:t> </w:t>
                              </w:r>
                              <w:r>
                                <w:rPr>
                                  <w:color w:val="FFFFFF"/>
                                  <w:w w:val="110"/>
                                  <w:sz w:val="20"/>
                                </w:rPr>
                                <w:t>.</w:t>
                              </w:r>
                              <w:r>
                                <w:rPr>
                                  <w:color w:val="FFFFFF"/>
                                  <w:spacing w:val="-17"/>
                                  <w:w w:val="110"/>
                                  <w:sz w:val="20"/>
                                </w:rPr>
                                <w:t> </w:t>
                              </w:r>
                              <w:r>
                                <w:rPr>
                                  <w:color w:val="FFFFFF"/>
                                  <w:w w:val="110"/>
                                  <w:sz w:val="20"/>
                                </w:rPr>
                                <w:t>in</w:t>
                              </w:r>
                              <w:r>
                                <w:rPr>
                                  <w:color w:val="FFFFFF"/>
                                  <w:spacing w:val="-18"/>
                                  <w:w w:val="110"/>
                                  <w:sz w:val="20"/>
                                </w:rPr>
                                <w:t> </w:t>
                              </w:r>
                              <w:r>
                                <w:rPr>
                                  <w:color w:val="FFFFFF"/>
                                  <w:w w:val="110"/>
                                  <w:sz w:val="20"/>
                                </w:rPr>
                                <w:t>their</w:t>
                              </w:r>
                              <w:r>
                                <w:rPr>
                                  <w:color w:val="FFFFFF"/>
                                  <w:spacing w:val="-17"/>
                                  <w:w w:val="110"/>
                                  <w:sz w:val="20"/>
                                </w:rPr>
                                <w:t> </w:t>
                              </w:r>
                              <w:r>
                                <w:rPr>
                                  <w:color w:val="FFFFFF"/>
                                  <w:w w:val="110"/>
                                  <w:sz w:val="20"/>
                                </w:rPr>
                                <w:t>profile</w:t>
                              </w:r>
                              <w:r>
                                <w:rPr>
                                  <w:color w:val="FFFFFF"/>
                                  <w:spacing w:val="-18"/>
                                  <w:w w:val="110"/>
                                  <w:sz w:val="20"/>
                                </w:rPr>
                                <w:t> </w:t>
                              </w:r>
                              <w:r>
                                <w:rPr>
                                  <w:color w:val="FFFFFF"/>
                                  <w:w w:val="110"/>
                                  <w:sz w:val="20"/>
                                </w:rPr>
                                <w:t>picture,</w:t>
                              </w:r>
                              <w:r>
                                <w:rPr>
                                  <w:color w:val="FFFFFF"/>
                                  <w:spacing w:val="-17"/>
                                  <w:w w:val="110"/>
                                  <w:sz w:val="20"/>
                                </w:rPr>
                                <w:t> </w:t>
                              </w:r>
                              <w:r>
                                <w:rPr>
                                  <w:color w:val="FFFFFF"/>
                                  <w:w w:val="110"/>
                                  <w:sz w:val="20"/>
                                </w:rPr>
                                <w:t>with</w:t>
                              </w:r>
                              <w:r>
                                <w:rPr>
                                  <w:color w:val="FFFFFF"/>
                                  <w:spacing w:val="-17"/>
                                  <w:w w:val="110"/>
                                  <w:sz w:val="20"/>
                                </w:rPr>
                                <w:t> </w:t>
                              </w:r>
                              <w:r>
                                <w:rPr>
                                  <w:color w:val="FFFFFF"/>
                                  <w:w w:val="110"/>
                                  <w:sz w:val="20"/>
                                </w:rPr>
                                <w:t>very</w:t>
                              </w:r>
                              <w:r>
                                <w:rPr>
                                  <w:color w:val="FFFFFF"/>
                                  <w:spacing w:val="-18"/>
                                  <w:w w:val="110"/>
                                  <w:sz w:val="20"/>
                                </w:rPr>
                                <w:t> </w:t>
                              </w:r>
                              <w:r>
                                <w:rPr>
                                  <w:color w:val="FFFFFF"/>
                                  <w:w w:val="110"/>
                                  <w:sz w:val="20"/>
                                </w:rPr>
                                <w:t>few followers,</w:t>
                              </w:r>
                              <w:r>
                                <w:rPr>
                                  <w:color w:val="FFFFFF"/>
                                  <w:spacing w:val="-10"/>
                                  <w:w w:val="110"/>
                                  <w:sz w:val="20"/>
                                </w:rPr>
                                <w:t> </w:t>
                              </w:r>
                              <w:r>
                                <w:rPr>
                                  <w:color w:val="FFFFFF"/>
                                  <w:w w:val="110"/>
                                  <w:sz w:val="20"/>
                                </w:rPr>
                                <w:t>regularly</w:t>
                              </w:r>
                              <w:r>
                                <w:rPr>
                                  <w:color w:val="FFFFFF"/>
                                  <w:spacing w:val="-8"/>
                                  <w:w w:val="110"/>
                                  <w:sz w:val="20"/>
                                </w:rPr>
                                <w:t> </w:t>
                              </w:r>
                              <w:r>
                                <w:rPr>
                                  <w:color w:val="FFFFFF"/>
                                  <w:w w:val="110"/>
                                  <w:sz w:val="20"/>
                                </w:rPr>
                                <w:t>posted</w:t>
                              </w:r>
                              <w:r>
                                <w:rPr>
                                  <w:color w:val="FFFFFF"/>
                                  <w:spacing w:val="-6"/>
                                  <w:w w:val="110"/>
                                  <w:sz w:val="20"/>
                                </w:rPr>
                                <w:t> </w:t>
                              </w:r>
                              <w:r>
                                <w:rPr>
                                  <w:color w:val="FFFFFF"/>
                                  <w:w w:val="110"/>
                                  <w:sz w:val="20"/>
                                </w:rPr>
                                <w:t>comments</w:t>
                              </w:r>
                              <w:r>
                                <w:rPr>
                                  <w:color w:val="FFFFFF"/>
                                  <w:spacing w:val="-5"/>
                                  <w:w w:val="110"/>
                                  <w:sz w:val="20"/>
                                </w:rPr>
                                <w:t> </w:t>
                              </w:r>
                              <w:r>
                                <w:rPr>
                                  <w:color w:val="FFFFFF"/>
                                  <w:w w:val="110"/>
                                  <w:sz w:val="20"/>
                                </w:rPr>
                                <w:t>attacking</w:t>
                              </w:r>
                              <w:r>
                                <w:rPr>
                                  <w:color w:val="FFFFFF"/>
                                  <w:spacing w:val="-9"/>
                                  <w:w w:val="110"/>
                                  <w:sz w:val="20"/>
                                </w:rPr>
                                <w:t> </w:t>
                              </w:r>
                              <w:r>
                                <w:rPr>
                                  <w:color w:val="FFFFFF"/>
                                  <w:w w:val="110"/>
                                  <w:sz w:val="20"/>
                                </w:rPr>
                                <w:t>Farmers</w:t>
                              </w:r>
                              <w:r>
                                <w:rPr>
                                  <w:color w:val="FFFFFF"/>
                                  <w:spacing w:val="-11"/>
                                  <w:w w:val="110"/>
                                  <w:sz w:val="20"/>
                                </w:rPr>
                                <w:t> </w:t>
                              </w:r>
                              <w:r>
                                <w:rPr>
                                  <w:color w:val="FFFFFF"/>
                                  <w:w w:val="110"/>
                                  <w:sz w:val="20"/>
                                </w:rPr>
                                <w:t>for</w:t>
                              </w:r>
                              <w:r>
                                <w:rPr>
                                  <w:color w:val="FFFFFF"/>
                                  <w:spacing w:val="-9"/>
                                  <w:w w:val="110"/>
                                  <w:sz w:val="20"/>
                                </w:rPr>
                                <w:t> </w:t>
                              </w:r>
                              <w:r>
                                <w:rPr>
                                  <w:color w:val="FFFFFF"/>
                                  <w:w w:val="110"/>
                                  <w:sz w:val="20"/>
                                </w:rPr>
                                <w:t>Climate</w:t>
                              </w:r>
                              <w:r>
                                <w:rPr>
                                  <w:color w:val="FFFFFF"/>
                                  <w:spacing w:val="-9"/>
                                  <w:w w:val="110"/>
                                  <w:sz w:val="20"/>
                                </w:rPr>
                                <w:t> </w:t>
                              </w:r>
                              <w:r>
                                <w:rPr>
                                  <w:color w:val="FFFFFF"/>
                                  <w:w w:val="110"/>
                                  <w:sz w:val="20"/>
                                </w:rPr>
                                <w:t>Action</w:t>
                              </w:r>
                              <w:r>
                                <w:rPr>
                                  <w:color w:val="FFFFFF"/>
                                  <w:spacing w:val="-9"/>
                                  <w:w w:val="110"/>
                                  <w:sz w:val="20"/>
                                </w:rPr>
                                <w:t> </w:t>
                              </w:r>
                              <w:r>
                                <w:rPr>
                                  <w:color w:val="FFFFFF"/>
                                  <w:w w:val="110"/>
                                  <w:sz w:val="20"/>
                                </w:rPr>
                                <w:t>and</w:t>
                              </w:r>
                              <w:r>
                                <w:rPr>
                                  <w:color w:val="FFFFFF"/>
                                  <w:spacing w:val="-11"/>
                                  <w:w w:val="110"/>
                                  <w:sz w:val="20"/>
                                </w:rPr>
                                <w:t> </w:t>
                              </w:r>
                              <w:r>
                                <w:rPr>
                                  <w:color w:val="FFFFFF"/>
                                  <w:w w:val="110"/>
                                  <w:sz w:val="20"/>
                                </w:rPr>
                                <w:t>renewable energy. When these</w:t>
                              </w:r>
                              <w:r>
                                <w:rPr>
                                  <w:color w:val="FFFFFF"/>
                                  <w:spacing w:val="-5"/>
                                  <w:w w:val="110"/>
                                  <w:sz w:val="20"/>
                                </w:rPr>
                                <w:t> </w:t>
                              </w:r>
                              <w:r>
                                <w:rPr>
                                  <w:color w:val="FFFFFF"/>
                                  <w:w w:val="110"/>
                                  <w:sz w:val="20"/>
                                </w:rPr>
                                <w:t>accounts</w:t>
                              </w:r>
                              <w:r>
                                <w:rPr>
                                  <w:color w:val="FFFFFF"/>
                                  <w:spacing w:val="-7"/>
                                  <w:w w:val="110"/>
                                  <w:sz w:val="20"/>
                                </w:rPr>
                                <w:t> </w:t>
                              </w:r>
                              <w:r>
                                <w:rPr>
                                  <w:color w:val="FFFFFF"/>
                                  <w:w w:val="110"/>
                                  <w:sz w:val="20"/>
                                </w:rPr>
                                <w:t>were</w:t>
                              </w:r>
                              <w:r>
                                <w:rPr>
                                  <w:color w:val="FFFFFF"/>
                                  <w:spacing w:val="-5"/>
                                  <w:w w:val="110"/>
                                  <w:sz w:val="20"/>
                                </w:rPr>
                                <w:t> </w:t>
                              </w:r>
                              <w:r>
                                <w:rPr>
                                  <w:color w:val="FFFFFF"/>
                                  <w:w w:val="110"/>
                                  <w:sz w:val="20"/>
                                </w:rPr>
                                <w:t>blocked</w:t>
                              </w:r>
                              <w:r>
                                <w:rPr>
                                  <w:color w:val="FFFFFF"/>
                                  <w:spacing w:val="-9"/>
                                  <w:w w:val="110"/>
                                  <w:sz w:val="20"/>
                                </w:rPr>
                                <w:t> </w:t>
                              </w:r>
                              <w:r>
                                <w:rPr>
                                  <w:color w:val="FFFFFF"/>
                                  <w:w w:val="110"/>
                                  <w:sz w:val="20"/>
                                </w:rPr>
                                <w:t>by</w:t>
                              </w:r>
                              <w:r>
                                <w:rPr>
                                  <w:color w:val="FFFFFF"/>
                                  <w:spacing w:val="-4"/>
                                  <w:w w:val="110"/>
                                  <w:sz w:val="20"/>
                                </w:rPr>
                                <w:t> </w:t>
                              </w:r>
                              <w:r>
                                <w:rPr>
                                  <w:color w:val="FFFFFF"/>
                                  <w:w w:val="110"/>
                                  <w:sz w:val="20"/>
                                </w:rPr>
                                <w:t>social</w:t>
                              </w:r>
                              <w:r>
                                <w:rPr>
                                  <w:color w:val="FFFFFF"/>
                                  <w:spacing w:val="-7"/>
                                  <w:w w:val="110"/>
                                  <w:sz w:val="20"/>
                                </w:rPr>
                                <w:t> </w:t>
                              </w:r>
                              <w:r>
                                <w:rPr>
                                  <w:color w:val="FFFFFF"/>
                                  <w:w w:val="110"/>
                                  <w:sz w:val="20"/>
                                </w:rPr>
                                <w:t>media</w:t>
                              </w:r>
                              <w:r>
                                <w:rPr>
                                  <w:color w:val="FFFFFF"/>
                                  <w:spacing w:val="-6"/>
                                  <w:w w:val="110"/>
                                  <w:sz w:val="20"/>
                                </w:rPr>
                                <w:t> </w:t>
                              </w:r>
                              <w:r>
                                <w:rPr>
                                  <w:color w:val="FFFFFF"/>
                                  <w:w w:val="110"/>
                                  <w:sz w:val="20"/>
                                </w:rPr>
                                <w:t>moderators,</w:t>
                              </w:r>
                              <w:r>
                                <w:rPr>
                                  <w:color w:val="FFFFFF"/>
                                  <w:spacing w:val="-6"/>
                                  <w:w w:val="110"/>
                                  <w:sz w:val="20"/>
                                </w:rPr>
                                <w:t> </w:t>
                              </w:r>
                              <w:r>
                                <w:rPr>
                                  <w:color w:val="FFFFFF"/>
                                  <w:w w:val="110"/>
                                  <w:sz w:val="20"/>
                                </w:rPr>
                                <w:t>new</w:t>
                              </w:r>
                              <w:r>
                                <w:rPr>
                                  <w:color w:val="FFFFFF"/>
                                  <w:spacing w:val="-9"/>
                                  <w:w w:val="110"/>
                                  <w:sz w:val="20"/>
                                </w:rPr>
                                <w:t> </w:t>
                              </w:r>
                              <w:r>
                                <w:rPr>
                                  <w:color w:val="FFFFFF"/>
                                  <w:w w:val="110"/>
                                  <w:sz w:val="20"/>
                                </w:rPr>
                                <w:t>accounts </w:t>
                              </w:r>
                              <w:r>
                                <w:rPr>
                                  <w:color w:val="FFFFFF"/>
                                  <w:spacing w:val="-2"/>
                                  <w:w w:val="110"/>
                                  <w:sz w:val="20"/>
                                </w:rPr>
                                <w:t>reappeared</w:t>
                              </w:r>
                              <w:r>
                                <w:rPr>
                                  <w:color w:val="FFFFFF"/>
                                  <w:spacing w:val="-7"/>
                                  <w:w w:val="110"/>
                                  <w:sz w:val="20"/>
                                </w:rPr>
                                <w:t> </w:t>
                              </w:r>
                              <w:r>
                                <w:rPr>
                                  <w:color w:val="FFFFFF"/>
                                  <w:spacing w:val="-2"/>
                                  <w:w w:val="110"/>
                                  <w:sz w:val="20"/>
                                </w:rPr>
                                <w:t>carrying</w:t>
                              </w:r>
                              <w:r>
                                <w:rPr>
                                  <w:color w:val="FFFFFF"/>
                                  <w:spacing w:val="-9"/>
                                  <w:w w:val="110"/>
                                  <w:sz w:val="20"/>
                                </w:rPr>
                                <w:t> </w:t>
                              </w:r>
                              <w:r>
                                <w:rPr>
                                  <w:color w:val="FFFFFF"/>
                                  <w:spacing w:val="-2"/>
                                  <w:w w:val="110"/>
                                  <w:sz w:val="20"/>
                                </w:rPr>
                                <w:t>the</w:t>
                              </w:r>
                              <w:r>
                                <w:rPr>
                                  <w:color w:val="FFFFFF"/>
                                  <w:spacing w:val="-9"/>
                                  <w:w w:val="110"/>
                                  <w:sz w:val="20"/>
                                </w:rPr>
                                <w:t> </w:t>
                              </w:r>
                              <w:r>
                                <w:rPr>
                                  <w:color w:val="FFFFFF"/>
                                  <w:spacing w:val="-2"/>
                                  <w:w w:val="110"/>
                                  <w:sz w:val="20"/>
                                </w:rPr>
                                <w:t>same</w:t>
                              </w:r>
                              <w:r>
                                <w:rPr>
                                  <w:color w:val="FFFFFF"/>
                                  <w:spacing w:val="-13"/>
                                  <w:w w:val="110"/>
                                  <w:sz w:val="20"/>
                                </w:rPr>
                                <w:t> </w:t>
                              </w:r>
                              <w:r>
                                <w:rPr>
                                  <w:color w:val="FFFFFF"/>
                                  <w:spacing w:val="-2"/>
                                  <w:w w:val="110"/>
                                  <w:sz w:val="20"/>
                                </w:rPr>
                                <w:t>names</w:t>
                              </w:r>
                              <w:r>
                                <w:rPr>
                                  <w:color w:val="FFFFFF"/>
                                  <w:spacing w:val="-11"/>
                                  <w:w w:val="110"/>
                                  <w:sz w:val="20"/>
                                </w:rPr>
                                <w:t> </w:t>
                              </w:r>
                              <w:r>
                                <w:rPr>
                                  <w:color w:val="FFFFFF"/>
                                  <w:spacing w:val="-2"/>
                                  <w:w w:val="110"/>
                                  <w:sz w:val="20"/>
                                </w:rPr>
                                <w:t>and</w:t>
                              </w:r>
                              <w:r>
                                <w:rPr>
                                  <w:color w:val="FFFFFF"/>
                                  <w:spacing w:val="-12"/>
                                  <w:w w:val="110"/>
                                  <w:sz w:val="20"/>
                                </w:rPr>
                                <w:t> </w:t>
                              </w:r>
                              <w:r>
                                <w:rPr>
                                  <w:color w:val="FFFFFF"/>
                                  <w:spacing w:val="-2"/>
                                  <w:w w:val="110"/>
                                  <w:sz w:val="20"/>
                                </w:rPr>
                                <w:t>pictures</w:t>
                              </w:r>
                              <w:r>
                                <w:rPr>
                                  <w:color w:val="FFFFFF"/>
                                  <w:spacing w:val="-11"/>
                                  <w:w w:val="110"/>
                                  <w:sz w:val="20"/>
                                </w:rPr>
                                <w:t> </w:t>
                              </w:r>
                              <w:r>
                                <w:rPr>
                                  <w:color w:val="FFFFFF"/>
                                  <w:spacing w:val="-2"/>
                                  <w:w w:val="110"/>
                                  <w:sz w:val="20"/>
                                </w:rPr>
                                <w:t>and</w:t>
                              </w:r>
                              <w:r>
                                <w:rPr>
                                  <w:color w:val="FFFFFF"/>
                                  <w:spacing w:val="-12"/>
                                  <w:w w:val="110"/>
                                  <w:sz w:val="20"/>
                                </w:rPr>
                                <w:t> </w:t>
                              </w:r>
                              <w:r>
                                <w:rPr>
                                  <w:color w:val="FFFFFF"/>
                                  <w:spacing w:val="-2"/>
                                  <w:w w:val="110"/>
                                  <w:sz w:val="20"/>
                                </w:rPr>
                                <w:t>continued</w:t>
                              </w:r>
                              <w:r>
                                <w:rPr>
                                  <w:color w:val="FFFFFF"/>
                                  <w:spacing w:val="-7"/>
                                  <w:w w:val="110"/>
                                  <w:sz w:val="20"/>
                                </w:rPr>
                                <w:t> </w:t>
                              </w:r>
                              <w:r>
                                <w:rPr>
                                  <w:color w:val="FFFFFF"/>
                                  <w:spacing w:val="-2"/>
                                  <w:w w:val="110"/>
                                  <w:sz w:val="20"/>
                                </w:rPr>
                                <w:t>to</w:t>
                              </w:r>
                              <w:r>
                                <w:rPr>
                                  <w:color w:val="FFFFFF"/>
                                  <w:spacing w:val="-12"/>
                                  <w:w w:val="110"/>
                                  <w:sz w:val="20"/>
                                </w:rPr>
                                <w:t> </w:t>
                              </w:r>
                              <w:r>
                                <w:rPr>
                                  <w:color w:val="FFFFFF"/>
                                  <w:spacing w:val="-2"/>
                                  <w:w w:val="110"/>
                                  <w:sz w:val="20"/>
                                </w:rPr>
                                <w:t>post</w:t>
                              </w:r>
                              <w:r>
                                <w:rPr>
                                  <w:color w:val="FFFFFF"/>
                                  <w:spacing w:val="-13"/>
                                  <w:w w:val="110"/>
                                  <w:sz w:val="20"/>
                                </w:rPr>
                                <w:t> </w:t>
                              </w:r>
                              <w:r>
                                <w:rPr>
                                  <w:color w:val="FFFFFF"/>
                                  <w:spacing w:val="-2"/>
                                  <w:w w:val="110"/>
                                  <w:sz w:val="20"/>
                                </w:rPr>
                                <w:t>attacking</w:t>
                              </w:r>
                              <w:r>
                                <w:rPr>
                                  <w:color w:val="FFFFFF"/>
                                  <w:spacing w:val="-9"/>
                                  <w:w w:val="110"/>
                                  <w:sz w:val="20"/>
                                </w:rPr>
                                <w:t> </w:t>
                              </w:r>
                              <w:r>
                                <w:rPr>
                                  <w:color w:val="FFFFFF"/>
                                  <w:spacing w:val="-2"/>
                                  <w:w w:val="110"/>
                                  <w:sz w:val="20"/>
                                </w:rPr>
                                <w:t>messaging.”</w:t>
                              </w:r>
                            </w:p>
                            <w:p>
                              <w:pPr>
                                <w:spacing w:before="124"/>
                                <w:ind w:left="281" w:right="0" w:firstLine="0"/>
                                <w:jc w:val="left"/>
                                <w:rPr>
                                  <w:b/>
                                  <w:sz w:val="20"/>
                                </w:rPr>
                              </w:pPr>
                              <w:r>
                                <w:rPr>
                                  <w:b/>
                                  <w:color w:val="FFFFFF"/>
                                  <w:spacing w:val="-2"/>
                                  <w:sz w:val="20"/>
                                </w:rPr>
                                <w:t>Farmers</w:t>
                              </w:r>
                              <w:r>
                                <w:rPr>
                                  <w:b/>
                                  <w:color w:val="FFFFFF"/>
                                  <w:spacing w:val="-13"/>
                                  <w:sz w:val="20"/>
                                </w:rPr>
                                <w:t> </w:t>
                              </w:r>
                              <w:r>
                                <w:rPr>
                                  <w:b/>
                                  <w:color w:val="FFFFFF"/>
                                  <w:spacing w:val="-2"/>
                                  <w:sz w:val="20"/>
                                </w:rPr>
                                <w:t>for</w:t>
                              </w:r>
                              <w:r>
                                <w:rPr>
                                  <w:b/>
                                  <w:color w:val="FFFFFF"/>
                                  <w:spacing w:val="-17"/>
                                  <w:sz w:val="20"/>
                                </w:rPr>
                                <w:t> </w:t>
                              </w:r>
                              <w:r>
                                <w:rPr>
                                  <w:b/>
                                  <w:color w:val="FFFFFF"/>
                                  <w:spacing w:val="-2"/>
                                  <w:sz w:val="20"/>
                                </w:rPr>
                                <w:t>Climate</w:t>
                              </w:r>
                              <w:r>
                                <w:rPr>
                                  <w:b/>
                                  <w:color w:val="FFFFFF"/>
                                  <w:spacing w:val="-13"/>
                                  <w:sz w:val="20"/>
                                </w:rPr>
                                <w:t> </w:t>
                              </w:r>
                              <w:r>
                                <w:rPr>
                                  <w:b/>
                                  <w:color w:val="FFFFFF"/>
                                  <w:spacing w:val="-2"/>
                                  <w:sz w:val="20"/>
                                </w:rPr>
                                <w:t>Action.</w:t>
                              </w:r>
                            </w:p>
                          </w:txbxContent>
                        </wps:txbx>
                        <wps:bodyPr wrap="square" lIns="0" tIns="0" rIns="0" bIns="0" rtlCol="0">
                          <a:noAutofit/>
                        </wps:bodyPr>
                      </wps:wsp>
                    </wpg:wgp>
                  </a:graphicData>
                </a:graphic>
              </wp:anchor>
            </w:drawing>
          </mc:Choice>
          <mc:Fallback>
            <w:pict>
              <v:group style="position:absolute;margin-left:53.850079pt;margin-top:6.283619pt;width:487.3pt;height:159.2pt;mso-position-horizontal-relative:page;mso-position-vertical-relative:paragraph;z-index:-15720960;mso-wrap-distance-left:0;mso-wrap-distance-right:0" id="docshapegroup66" coordorigin="1077,126" coordsize="9746,3184">
                <v:shape style="position:absolute;left:1316;top:569;width:9506;height:2740" type="#_x0000_t75" id="docshape67" stroked="false">
                  <v:imagedata r:id="rId13" o:title=""/>
                </v:shape>
                <v:shape style="position:absolute;left:1077;top:125;width:9553;height:3184" id="docshape68" coordorigin="1077,126" coordsize="9553,3184" path="m10629,570l1514,570,1077,126,1077,866,1077,1014,1077,3013,1088,3107,1120,3188,1168,3252,1228,3294,1299,3309,10629,3309,10629,570xe" filled="true" fillcolor="#05084f" stroked="false">
                  <v:path arrowok="t"/>
                  <v:fill type="solid"/>
                </v:shape>
                <v:shape style="position:absolute;left:1077;top:125;width:9746;height:3184" type="#_x0000_t202" id="docshape69" filled="false" stroked="false">
                  <v:textbox inset="0,0,0,0">
                    <w:txbxContent>
                      <w:p>
                        <w:pPr>
                          <w:spacing w:line="240" w:lineRule="auto" w:before="0"/>
                          <w:rPr>
                            <w:sz w:val="20"/>
                          </w:rPr>
                        </w:pPr>
                      </w:p>
                      <w:p>
                        <w:pPr>
                          <w:spacing w:line="240" w:lineRule="auto" w:before="0"/>
                          <w:rPr>
                            <w:sz w:val="20"/>
                          </w:rPr>
                        </w:pPr>
                      </w:p>
                      <w:p>
                        <w:pPr>
                          <w:spacing w:line="240" w:lineRule="auto" w:before="36"/>
                          <w:rPr>
                            <w:sz w:val="20"/>
                          </w:rPr>
                        </w:pPr>
                      </w:p>
                      <w:p>
                        <w:pPr>
                          <w:spacing w:line="288" w:lineRule="auto" w:before="0"/>
                          <w:ind w:left="281" w:right="304" w:firstLine="0"/>
                          <w:jc w:val="left"/>
                          <w:rPr>
                            <w:sz w:val="20"/>
                          </w:rPr>
                        </w:pPr>
                        <w:r>
                          <w:rPr>
                            <w:color w:val="FFFFFF"/>
                            <w:w w:val="110"/>
                            <w:sz w:val="20"/>
                          </w:rPr>
                          <w:t>“In</w:t>
                        </w:r>
                        <w:r>
                          <w:rPr>
                            <w:color w:val="FFFFFF"/>
                            <w:spacing w:val="-7"/>
                            <w:w w:val="110"/>
                            <w:sz w:val="20"/>
                          </w:rPr>
                          <w:t> </w:t>
                        </w:r>
                        <w:r>
                          <w:rPr>
                            <w:color w:val="FFFFFF"/>
                            <w:w w:val="110"/>
                            <w:sz w:val="20"/>
                          </w:rPr>
                          <w:t>the</w:t>
                        </w:r>
                        <w:r>
                          <w:rPr>
                            <w:color w:val="FFFFFF"/>
                            <w:spacing w:val="-12"/>
                            <w:w w:val="110"/>
                            <w:sz w:val="20"/>
                          </w:rPr>
                          <w:t> </w:t>
                        </w:r>
                        <w:r>
                          <w:rPr>
                            <w:color w:val="FFFFFF"/>
                            <w:w w:val="110"/>
                            <w:sz w:val="20"/>
                          </w:rPr>
                          <w:t>lead-up</w:t>
                        </w:r>
                        <w:r>
                          <w:rPr>
                            <w:color w:val="FFFFFF"/>
                            <w:spacing w:val="-7"/>
                            <w:w w:val="110"/>
                            <w:sz w:val="20"/>
                          </w:rPr>
                          <w:t> </w:t>
                        </w:r>
                        <w:r>
                          <w:rPr>
                            <w:color w:val="FFFFFF"/>
                            <w:w w:val="110"/>
                            <w:sz w:val="20"/>
                          </w:rPr>
                          <w:t>to</w:t>
                        </w:r>
                        <w:r>
                          <w:rPr>
                            <w:color w:val="FFFFFF"/>
                            <w:spacing w:val="-16"/>
                            <w:w w:val="110"/>
                            <w:sz w:val="20"/>
                          </w:rPr>
                          <w:t> </w:t>
                        </w:r>
                        <w:r>
                          <w:rPr>
                            <w:color w:val="FFFFFF"/>
                            <w:w w:val="110"/>
                            <w:sz w:val="20"/>
                          </w:rPr>
                          <w:t>the</w:t>
                        </w:r>
                        <w:r>
                          <w:rPr>
                            <w:color w:val="FFFFFF"/>
                            <w:spacing w:val="-12"/>
                            <w:w w:val="110"/>
                            <w:sz w:val="20"/>
                          </w:rPr>
                          <w:t> </w:t>
                        </w:r>
                        <w:r>
                          <w:rPr>
                            <w:color w:val="FFFFFF"/>
                            <w:w w:val="110"/>
                            <w:sz w:val="20"/>
                          </w:rPr>
                          <w:t>federal</w:t>
                        </w:r>
                        <w:r>
                          <w:rPr>
                            <w:color w:val="FFFFFF"/>
                            <w:spacing w:val="-9"/>
                            <w:w w:val="110"/>
                            <w:sz w:val="20"/>
                          </w:rPr>
                          <w:t> </w:t>
                        </w:r>
                        <w:r>
                          <w:rPr>
                            <w:color w:val="FFFFFF"/>
                            <w:w w:val="110"/>
                            <w:sz w:val="20"/>
                          </w:rPr>
                          <w:t>election,</w:t>
                        </w:r>
                        <w:r>
                          <w:rPr>
                            <w:color w:val="FFFFFF"/>
                            <w:spacing w:val="-13"/>
                            <w:w w:val="110"/>
                            <w:sz w:val="20"/>
                          </w:rPr>
                          <w:t> </w:t>
                        </w:r>
                        <w:r>
                          <w:rPr>
                            <w:color w:val="FFFFFF"/>
                            <w:w w:val="110"/>
                            <w:sz w:val="20"/>
                          </w:rPr>
                          <w:t>our</w:t>
                        </w:r>
                        <w:r>
                          <w:rPr>
                            <w:color w:val="FFFFFF"/>
                            <w:spacing w:val="-8"/>
                            <w:w w:val="110"/>
                            <w:sz w:val="20"/>
                          </w:rPr>
                          <w:t> </w:t>
                        </w:r>
                        <w:r>
                          <w:rPr>
                            <w:color w:val="FFFFFF"/>
                            <w:w w:val="110"/>
                            <w:sz w:val="20"/>
                          </w:rPr>
                          <w:t>social</w:t>
                        </w:r>
                        <w:r>
                          <w:rPr>
                            <w:color w:val="FFFFFF"/>
                            <w:spacing w:val="-14"/>
                            <w:w w:val="110"/>
                            <w:sz w:val="20"/>
                          </w:rPr>
                          <w:t> </w:t>
                        </w:r>
                        <w:r>
                          <w:rPr>
                            <w:color w:val="FFFFFF"/>
                            <w:w w:val="110"/>
                            <w:sz w:val="20"/>
                          </w:rPr>
                          <w:t>media</w:t>
                        </w:r>
                        <w:r>
                          <w:rPr>
                            <w:color w:val="FFFFFF"/>
                            <w:spacing w:val="-13"/>
                            <w:w w:val="110"/>
                            <w:sz w:val="20"/>
                          </w:rPr>
                          <w:t> </w:t>
                        </w:r>
                        <w:r>
                          <w:rPr>
                            <w:color w:val="FFFFFF"/>
                            <w:w w:val="110"/>
                            <w:sz w:val="20"/>
                          </w:rPr>
                          <w:t>accounts</w:t>
                        </w:r>
                        <w:r>
                          <w:rPr>
                            <w:color w:val="FFFFFF"/>
                            <w:spacing w:val="-9"/>
                            <w:w w:val="110"/>
                            <w:sz w:val="20"/>
                          </w:rPr>
                          <w:t> </w:t>
                        </w:r>
                        <w:r>
                          <w:rPr>
                            <w:color w:val="FFFFFF"/>
                            <w:w w:val="110"/>
                            <w:sz w:val="20"/>
                          </w:rPr>
                          <w:t>were</w:t>
                        </w:r>
                        <w:r>
                          <w:rPr>
                            <w:color w:val="FFFFFF"/>
                            <w:spacing w:val="-12"/>
                            <w:w w:val="110"/>
                            <w:sz w:val="20"/>
                          </w:rPr>
                          <w:t> </w:t>
                        </w:r>
                        <w:r>
                          <w:rPr>
                            <w:color w:val="FFFFFF"/>
                            <w:w w:val="110"/>
                            <w:sz w:val="20"/>
                          </w:rPr>
                          <w:t>targeted</w:t>
                        </w:r>
                        <w:r>
                          <w:rPr>
                            <w:color w:val="FFFFFF"/>
                            <w:spacing w:val="-10"/>
                            <w:w w:val="110"/>
                            <w:sz w:val="20"/>
                          </w:rPr>
                          <w:t> </w:t>
                        </w:r>
                        <w:r>
                          <w:rPr>
                            <w:color w:val="FFFFFF"/>
                            <w:w w:val="110"/>
                            <w:sz w:val="20"/>
                          </w:rPr>
                          <w:t>by</w:t>
                        </w:r>
                        <w:r>
                          <w:rPr>
                            <w:color w:val="FFFFFF"/>
                            <w:spacing w:val="-11"/>
                            <w:w w:val="110"/>
                            <w:sz w:val="20"/>
                          </w:rPr>
                          <w:t> </w:t>
                        </w:r>
                        <w:r>
                          <w:rPr>
                            <w:color w:val="FFFFFF"/>
                            <w:w w:val="110"/>
                            <w:sz w:val="20"/>
                          </w:rPr>
                          <w:t>a</w:t>
                        </w:r>
                        <w:r>
                          <w:rPr>
                            <w:color w:val="FFFFFF"/>
                            <w:spacing w:val="-13"/>
                            <w:w w:val="110"/>
                            <w:sz w:val="20"/>
                          </w:rPr>
                          <w:t> </w:t>
                        </w:r>
                        <w:r>
                          <w:rPr>
                            <w:color w:val="FFFFFF"/>
                            <w:w w:val="110"/>
                            <w:sz w:val="20"/>
                          </w:rPr>
                          <w:t>high volume</w:t>
                        </w:r>
                        <w:r>
                          <w:rPr>
                            <w:color w:val="FFFFFF"/>
                            <w:spacing w:val="-6"/>
                            <w:w w:val="110"/>
                            <w:sz w:val="20"/>
                          </w:rPr>
                          <w:t> </w:t>
                        </w:r>
                        <w:r>
                          <w:rPr>
                            <w:color w:val="FFFFFF"/>
                            <w:w w:val="110"/>
                            <w:sz w:val="20"/>
                          </w:rPr>
                          <w:t>of</w:t>
                        </w:r>
                        <w:r>
                          <w:rPr>
                            <w:color w:val="FFFFFF"/>
                            <w:spacing w:val="-10"/>
                            <w:w w:val="110"/>
                            <w:sz w:val="20"/>
                          </w:rPr>
                          <w:t> </w:t>
                        </w:r>
                        <w:r>
                          <w:rPr>
                            <w:color w:val="FFFFFF"/>
                            <w:w w:val="110"/>
                            <w:sz w:val="20"/>
                          </w:rPr>
                          <w:t>posts</w:t>
                        </w:r>
                        <w:r>
                          <w:rPr>
                            <w:color w:val="FFFFFF"/>
                            <w:spacing w:val="-8"/>
                            <w:w w:val="110"/>
                            <w:sz w:val="20"/>
                          </w:rPr>
                          <w:t> </w:t>
                        </w:r>
                        <w:r>
                          <w:rPr>
                            <w:color w:val="FFFFFF"/>
                            <w:w w:val="110"/>
                            <w:sz w:val="20"/>
                          </w:rPr>
                          <w:t>by</w:t>
                        </w:r>
                        <w:r>
                          <w:rPr>
                            <w:color w:val="FFFFFF"/>
                            <w:spacing w:val="-5"/>
                            <w:w w:val="110"/>
                            <w:sz w:val="20"/>
                          </w:rPr>
                          <w:t> </w:t>
                        </w:r>
                        <w:r>
                          <w:rPr>
                            <w:color w:val="FFFFFF"/>
                            <w:w w:val="110"/>
                            <w:sz w:val="20"/>
                          </w:rPr>
                          <w:t>fake</w:t>
                        </w:r>
                        <w:r>
                          <w:rPr>
                            <w:color w:val="FFFFFF"/>
                            <w:spacing w:val="-11"/>
                            <w:w w:val="110"/>
                            <w:sz w:val="20"/>
                          </w:rPr>
                          <w:t> </w:t>
                        </w:r>
                        <w:r>
                          <w:rPr>
                            <w:color w:val="FFFFFF"/>
                            <w:w w:val="110"/>
                            <w:sz w:val="20"/>
                          </w:rPr>
                          <w:t>profiles.</w:t>
                        </w:r>
                        <w:r>
                          <w:rPr>
                            <w:color w:val="FFFFFF"/>
                            <w:spacing w:val="-6"/>
                            <w:w w:val="110"/>
                            <w:sz w:val="20"/>
                          </w:rPr>
                          <w:t> </w:t>
                        </w:r>
                        <w:r>
                          <w:rPr>
                            <w:color w:val="FFFFFF"/>
                            <w:w w:val="110"/>
                            <w:sz w:val="20"/>
                          </w:rPr>
                          <w:t>Around</w:t>
                        </w:r>
                        <w:r>
                          <w:rPr>
                            <w:color w:val="FFFFFF"/>
                            <w:spacing w:val="-4"/>
                            <w:w w:val="110"/>
                            <w:sz w:val="20"/>
                          </w:rPr>
                          <w:t> </w:t>
                        </w:r>
                        <w:r>
                          <w:rPr>
                            <w:color w:val="FFFFFF"/>
                            <w:w w:val="110"/>
                            <w:sz w:val="20"/>
                          </w:rPr>
                          <w:t>66</w:t>
                        </w:r>
                        <w:r>
                          <w:rPr>
                            <w:color w:val="FFFFFF"/>
                            <w:spacing w:val="-4"/>
                            <w:w w:val="110"/>
                            <w:sz w:val="20"/>
                          </w:rPr>
                          <w:t> </w:t>
                        </w:r>
                        <w:r>
                          <w:rPr>
                            <w:color w:val="FFFFFF"/>
                            <w:w w:val="110"/>
                            <w:sz w:val="20"/>
                          </w:rPr>
                          <w:t>different</w:t>
                        </w:r>
                        <w:r>
                          <w:rPr>
                            <w:color w:val="FFFFFF"/>
                            <w:spacing w:val="-5"/>
                            <w:w w:val="110"/>
                            <w:sz w:val="20"/>
                          </w:rPr>
                          <w:t> </w:t>
                        </w:r>
                        <w:r>
                          <w:rPr>
                            <w:color w:val="FFFFFF"/>
                            <w:w w:val="110"/>
                            <w:sz w:val="20"/>
                          </w:rPr>
                          <w:t>social</w:t>
                        </w:r>
                        <w:r>
                          <w:rPr>
                            <w:color w:val="FFFFFF"/>
                            <w:spacing w:val="-8"/>
                            <w:w w:val="110"/>
                            <w:sz w:val="20"/>
                          </w:rPr>
                          <w:t> </w:t>
                        </w:r>
                        <w:r>
                          <w:rPr>
                            <w:color w:val="FFFFFF"/>
                            <w:w w:val="110"/>
                            <w:sz w:val="20"/>
                          </w:rPr>
                          <w:t>media</w:t>
                        </w:r>
                        <w:r>
                          <w:rPr>
                            <w:color w:val="FFFFFF"/>
                            <w:spacing w:val="-7"/>
                            <w:w w:val="110"/>
                            <w:sz w:val="20"/>
                          </w:rPr>
                          <w:t> </w:t>
                        </w:r>
                        <w:r>
                          <w:rPr>
                            <w:color w:val="FFFFFF"/>
                            <w:w w:val="110"/>
                            <w:sz w:val="20"/>
                          </w:rPr>
                          <w:t>profiles,</w:t>
                        </w:r>
                        <w:r>
                          <w:rPr>
                            <w:color w:val="FFFFFF"/>
                            <w:spacing w:val="-7"/>
                            <w:w w:val="110"/>
                            <w:sz w:val="20"/>
                          </w:rPr>
                          <w:t> </w:t>
                        </w:r>
                        <w:r>
                          <w:rPr>
                            <w:color w:val="FFFFFF"/>
                            <w:w w:val="110"/>
                            <w:sz w:val="20"/>
                          </w:rPr>
                          <w:t>each</w:t>
                        </w:r>
                        <w:r>
                          <w:rPr>
                            <w:color w:val="FFFFFF"/>
                            <w:spacing w:val="-1"/>
                            <w:w w:val="110"/>
                            <w:sz w:val="20"/>
                          </w:rPr>
                          <w:t> </w:t>
                        </w:r>
                        <w:r>
                          <w:rPr>
                            <w:color w:val="FFFFFF"/>
                            <w:w w:val="110"/>
                            <w:sz w:val="20"/>
                          </w:rPr>
                          <w:t>of</w:t>
                        </w:r>
                        <w:r>
                          <w:rPr>
                            <w:color w:val="FFFFFF"/>
                            <w:spacing w:val="-10"/>
                            <w:w w:val="110"/>
                            <w:sz w:val="20"/>
                          </w:rPr>
                          <w:t> </w:t>
                        </w:r>
                        <w:r>
                          <w:rPr>
                            <w:color w:val="FFFFFF"/>
                            <w:w w:val="110"/>
                            <w:sz w:val="20"/>
                          </w:rPr>
                          <w:t>which looked</w:t>
                        </w:r>
                        <w:r>
                          <w:rPr>
                            <w:color w:val="FFFFFF"/>
                            <w:spacing w:val="-18"/>
                            <w:w w:val="110"/>
                            <w:sz w:val="20"/>
                          </w:rPr>
                          <w:t> </w:t>
                        </w:r>
                        <w:r>
                          <w:rPr>
                            <w:color w:val="FFFFFF"/>
                            <w:w w:val="110"/>
                            <w:sz w:val="20"/>
                          </w:rPr>
                          <w:t>like</w:t>
                        </w:r>
                        <w:r>
                          <w:rPr>
                            <w:color w:val="FFFFFF"/>
                            <w:spacing w:val="-18"/>
                            <w:w w:val="110"/>
                            <w:sz w:val="20"/>
                          </w:rPr>
                          <w:t> </w:t>
                        </w:r>
                        <w:r>
                          <w:rPr>
                            <w:color w:val="FFFFFF"/>
                            <w:w w:val="110"/>
                            <w:sz w:val="20"/>
                          </w:rPr>
                          <w:t>a</w:t>
                        </w:r>
                        <w:r>
                          <w:rPr>
                            <w:color w:val="FFFFFF"/>
                            <w:spacing w:val="-17"/>
                            <w:w w:val="110"/>
                            <w:sz w:val="20"/>
                          </w:rPr>
                          <w:t> </w:t>
                        </w:r>
                        <w:r>
                          <w:rPr>
                            <w:color w:val="FFFFFF"/>
                            <w:w w:val="110"/>
                            <w:sz w:val="20"/>
                          </w:rPr>
                          <w:t>farmer,</w:t>
                        </w:r>
                        <w:r>
                          <w:rPr>
                            <w:color w:val="FFFFFF"/>
                            <w:spacing w:val="-17"/>
                            <w:w w:val="110"/>
                            <w:sz w:val="20"/>
                          </w:rPr>
                          <w:t> </w:t>
                        </w:r>
                        <w:r>
                          <w:rPr>
                            <w:color w:val="FFFFFF"/>
                            <w:w w:val="110"/>
                            <w:sz w:val="20"/>
                          </w:rPr>
                          <w:t>featured</w:t>
                        </w:r>
                        <w:r>
                          <w:rPr>
                            <w:color w:val="FFFFFF"/>
                            <w:spacing w:val="-17"/>
                            <w:w w:val="110"/>
                            <w:sz w:val="20"/>
                          </w:rPr>
                          <w:t> </w:t>
                        </w:r>
                        <w:r>
                          <w:rPr>
                            <w:color w:val="FFFFFF"/>
                            <w:w w:val="110"/>
                            <w:sz w:val="20"/>
                          </w:rPr>
                          <w:t>conspicuous</w:t>
                        </w:r>
                        <w:r>
                          <w:rPr>
                            <w:color w:val="FFFFFF"/>
                            <w:spacing w:val="-18"/>
                            <w:w w:val="110"/>
                            <w:sz w:val="20"/>
                          </w:rPr>
                          <w:t> </w:t>
                        </w:r>
                        <w:r>
                          <w:rPr>
                            <w:color w:val="FFFFFF"/>
                            <w:w w:val="110"/>
                            <w:sz w:val="20"/>
                          </w:rPr>
                          <w:t>Australiana</w:t>
                        </w:r>
                        <w:r>
                          <w:rPr>
                            <w:color w:val="FFFFFF"/>
                            <w:spacing w:val="-17"/>
                            <w:w w:val="110"/>
                            <w:sz w:val="20"/>
                          </w:rPr>
                          <w:t> </w:t>
                        </w:r>
                        <w:r>
                          <w:rPr>
                            <w:color w:val="FFFFFF"/>
                            <w:w w:val="110"/>
                            <w:sz w:val="20"/>
                          </w:rPr>
                          <w:t>.</w:t>
                        </w:r>
                        <w:r>
                          <w:rPr>
                            <w:color w:val="FFFFFF"/>
                            <w:spacing w:val="-17"/>
                            <w:w w:val="110"/>
                            <w:sz w:val="20"/>
                          </w:rPr>
                          <w:t> </w:t>
                        </w:r>
                        <w:r>
                          <w:rPr>
                            <w:color w:val="FFFFFF"/>
                            <w:w w:val="110"/>
                            <w:sz w:val="20"/>
                          </w:rPr>
                          <w:t>.</w:t>
                        </w:r>
                        <w:r>
                          <w:rPr>
                            <w:color w:val="FFFFFF"/>
                            <w:spacing w:val="-17"/>
                            <w:w w:val="110"/>
                            <w:sz w:val="20"/>
                          </w:rPr>
                          <w:t> </w:t>
                        </w:r>
                        <w:r>
                          <w:rPr>
                            <w:color w:val="FFFFFF"/>
                            <w:w w:val="110"/>
                            <w:sz w:val="20"/>
                          </w:rPr>
                          <w:t>.</w:t>
                        </w:r>
                        <w:r>
                          <w:rPr>
                            <w:color w:val="FFFFFF"/>
                            <w:spacing w:val="-17"/>
                            <w:w w:val="110"/>
                            <w:sz w:val="20"/>
                          </w:rPr>
                          <w:t> </w:t>
                        </w:r>
                        <w:r>
                          <w:rPr>
                            <w:color w:val="FFFFFF"/>
                            <w:w w:val="110"/>
                            <w:sz w:val="20"/>
                          </w:rPr>
                          <w:t>in</w:t>
                        </w:r>
                        <w:r>
                          <w:rPr>
                            <w:color w:val="FFFFFF"/>
                            <w:spacing w:val="-18"/>
                            <w:w w:val="110"/>
                            <w:sz w:val="20"/>
                          </w:rPr>
                          <w:t> </w:t>
                        </w:r>
                        <w:r>
                          <w:rPr>
                            <w:color w:val="FFFFFF"/>
                            <w:w w:val="110"/>
                            <w:sz w:val="20"/>
                          </w:rPr>
                          <w:t>their</w:t>
                        </w:r>
                        <w:r>
                          <w:rPr>
                            <w:color w:val="FFFFFF"/>
                            <w:spacing w:val="-17"/>
                            <w:w w:val="110"/>
                            <w:sz w:val="20"/>
                          </w:rPr>
                          <w:t> </w:t>
                        </w:r>
                        <w:r>
                          <w:rPr>
                            <w:color w:val="FFFFFF"/>
                            <w:w w:val="110"/>
                            <w:sz w:val="20"/>
                          </w:rPr>
                          <w:t>profile</w:t>
                        </w:r>
                        <w:r>
                          <w:rPr>
                            <w:color w:val="FFFFFF"/>
                            <w:spacing w:val="-18"/>
                            <w:w w:val="110"/>
                            <w:sz w:val="20"/>
                          </w:rPr>
                          <w:t> </w:t>
                        </w:r>
                        <w:r>
                          <w:rPr>
                            <w:color w:val="FFFFFF"/>
                            <w:w w:val="110"/>
                            <w:sz w:val="20"/>
                          </w:rPr>
                          <w:t>picture,</w:t>
                        </w:r>
                        <w:r>
                          <w:rPr>
                            <w:color w:val="FFFFFF"/>
                            <w:spacing w:val="-17"/>
                            <w:w w:val="110"/>
                            <w:sz w:val="20"/>
                          </w:rPr>
                          <w:t> </w:t>
                        </w:r>
                        <w:r>
                          <w:rPr>
                            <w:color w:val="FFFFFF"/>
                            <w:w w:val="110"/>
                            <w:sz w:val="20"/>
                          </w:rPr>
                          <w:t>with</w:t>
                        </w:r>
                        <w:r>
                          <w:rPr>
                            <w:color w:val="FFFFFF"/>
                            <w:spacing w:val="-17"/>
                            <w:w w:val="110"/>
                            <w:sz w:val="20"/>
                          </w:rPr>
                          <w:t> </w:t>
                        </w:r>
                        <w:r>
                          <w:rPr>
                            <w:color w:val="FFFFFF"/>
                            <w:w w:val="110"/>
                            <w:sz w:val="20"/>
                          </w:rPr>
                          <w:t>very</w:t>
                        </w:r>
                        <w:r>
                          <w:rPr>
                            <w:color w:val="FFFFFF"/>
                            <w:spacing w:val="-18"/>
                            <w:w w:val="110"/>
                            <w:sz w:val="20"/>
                          </w:rPr>
                          <w:t> </w:t>
                        </w:r>
                        <w:r>
                          <w:rPr>
                            <w:color w:val="FFFFFF"/>
                            <w:w w:val="110"/>
                            <w:sz w:val="20"/>
                          </w:rPr>
                          <w:t>few followers,</w:t>
                        </w:r>
                        <w:r>
                          <w:rPr>
                            <w:color w:val="FFFFFF"/>
                            <w:spacing w:val="-10"/>
                            <w:w w:val="110"/>
                            <w:sz w:val="20"/>
                          </w:rPr>
                          <w:t> </w:t>
                        </w:r>
                        <w:r>
                          <w:rPr>
                            <w:color w:val="FFFFFF"/>
                            <w:w w:val="110"/>
                            <w:sz w:val="20"/>
                          </w:rPr>
                          <w:t>regularly</w:t>
                        </w:r>
                        <w:r>
                          <w:rPr>
                            <w:color w:val="FFFFFF"/>
                            <w:spacing w:val="-8"/>
                            <w:w w:val="110"/>
                            <w:sz w:val="20"/>
                          </w:rPr>
                          <w:t> </w:t>
                        </w:r>
                        <w:r>
                          <w:rPr>
                            <w:color w:val="FFFFFF"/>
                            <w:w w:val="110"/>
                            <w:sz w:val="20"/>
                          </w:rPr>
                          <w:t>posted</w:t>
                        </w:r>
                        <w:r>
                          <w:rPr>
                            <w:color w:val="FFFFFF"/>
                            <w:spacing w:val="-6"/>
                            <w:w w:val="110"/>
                            <w:sz w:val="20"/>
                          </w:rPr>
                          <w:t> </w:t>
                        </w:r>
                        <w:r>
                          <w:rPr>
                            <w:color w:val="FFFFFF"/>
                            <w:w w:val="110"/>
                            <w:sz w:val="20"/>
                          </w:rPr>
                          <w:t>comments</w:t>
                        </w:r>
                        <w:r>
                          <w:rPr>
                            <w:color w:val="FFFFFF"/>
                            <w:spacing w:val="-5"/>
                            <w:w w:val="110"/>
                            <w:sz w:val="20"/>
                          </w:rPr>
                          <w:t> </w:t>
                        </w:r>
                        <w:r>
                          <w:rPr>
                            <w:color w:val="FFFFFF"/>
                            <w:w w:val="110"/>
                            <w:sz w:val="20"/>
                          </w:rPr>
                          <w:t>attacking</w:t>
                        </w:r>
                        <w:r>
                          <w:rPr>
                            <w:color w:val="FFFFFF"/>
                            <w:spacing w:val="-9"/>
                            <w:w w:val="110"/>
                            <w:sz w:val="20"/>
                          </w:rPr>
                          <w:t> </w:t>
                        </w:r>
                        <w:r>
                          <w:rPr>
                            <w:color w:val="FFFFFF"/>
                            <w:w w:val="110"/>
                            <w:sz w:val="20"/>
                          </w:rPr>
                          <w:t>Farmers</w:t>
                        </w:r>
                        <w:r>
                          <w:rPr>
                            <w:color w:val="FFFFFF"/>
                            <w:spacing w:val="-11"/>
                            <w:w w:val="110"/>
                            <w:sz w:val="20"/>
                          </w:rPr>
                          <w:t> </w:t>
                        </w:r>
                        <w:r>
                          <w:rPr>
                            <w:color w:val="FFFFFF"/>
                            <w:w w:val="110"/>
                            <w:sz w:val="20"/>
                          </w:rPr>
                          <w:t>for</w:t>
                        </w:r>
                        <w:r>
                          <w:rPr>
                            <w:color w:val="FFFFFF"/>
                            <w:spacing w:val="-9"/>
                            <w:w w:val="110"/>
                            <w:sz w:val="20"/>
                          </w:rPr>
                          <w:t> </w:t>
                        </w:r>
                        <w:r>
                          <w:rPr>
                            <w:color w:val="FFFFFF"/>
                            <w:w w:val="110"/>
                            <w:sz w:val="20"/>
                          </w:rPr>
                          <w:t>Climate</w:t>
                        </w:r>
                        <w:r>
                          <w:rPr>
                            <w:color w:val="FFFFFF"/>
                            <w:spacing w:val="-9"/>
                            <w:w w:val="110"/>
                            <w:sz w:val="20"/>
                          </w:rPr>
                          <w:t> </w:t>
                        </w:r>
                        <w:r>
                          <w:rPr>
                            <w:color w:val="FFFFFF"/>
                            <w:w w:val="110"/>
                            <w:sz w:val="20"/>
                          </w:rPr>
                          <w:t>Action</w:t>
                        </w:r>
                        <w:r>
                          <w:rPr>
                            <w:color w:val="FFFFFF"/>
                            <w:spacing w:val="-9"/>
                            <w:w w:val="110"/>
                            <w:sz w:val="20"/>
                          </w:rPr>
                          <w:t> </w:t>
                        </w:r>
                        <w:r>
                          <w:rPr>
                            <w:color w:val="FFFFFF"/>
                            <w:w w:val="110"/>
                            <w:sz w:val="20"/>
                          </w:rPr>
                          <w:t>and</w:t>
                        </w:r>
                        <w:r>
                          <w:rPr>
                            <w:color w:val="FFFFFF"/>
                            <w:spacing w:val="-11"/>
                            <w:w w:val="110"/>
                            <w:sz w:val="20"/>
                          </w:rPr>
                          <w:t> </w:t>
                        </w:r>
                        <w:r>
                          <w:rPr>
                            <w:color w:val="FFFFFF"/>
                            <w:w w:val="110"/>
                            <w:sz w:val="20"/>
                          </w:rPr>
                          <w:t>renewable energy. When these</w:t>
                        </w:r>
                        <w:r>
                          <w:rPr>
                            <w:color w:val="FFFFFF"/>
                            <w:spacing w:val="-5"/>
                            <w:w w:val="110"/>
                            <w:sz w:val="20"/>
                          </w:rPr>
                          <w:t> </w:t>
                        </w:r>
                        <w:r>
                          <w:rPr>
                            <w:color w:val="FFFFFF"/>
                            <w:w w:val="110"/>
                            <w:sz w:val="20"/>
                          </w:rPr>
                          <w:t>accounts</w:t>
                        </w:r>
                        <w:r>
                          <w:rPr>
                            <w:color w:val="FFFFFF"/>
                            <w:spacing w:val="-7"/>
                            <w:w w:val="110"/>
                            <w:sz w:val="20"/>
                          </w:rPr>
                          <w:t> </w:t>
                        </w:r>
                        <w:r>
                          <w:rPr>
                            <w:color w:val="FFFFFF"/>
                            <w:w w:val="110"/>
                            <w:sz w:val="20"/>
                          </w:rPr>
                          <w:t>were</w:t>
                        </w:r>
                        <w:r>
                          <w:rPr>
                            <w:color w:val="FFFFFF"/>
                            <w:spacing w:val="-5"/>
                            <w:w w:val="110"/>
                            <w:sz w:val="20"/>
                          </w:rPr>
                          <w:t> </w:t>
                        </w:r>
                        <w:r>
                          <w:rPr>
                            <w:color w:val="FFFFFF"/>
                            <w:w w:val="110"/>
                            <w:sz w:val="20"/>
                          </w:rPr>
                          <w:t>blocked</w:t>
                        </w:r>
                        <w:r>
                          <w:rPr>
                            <w:color w:val="FFFFFF"/>
                            <w:spacing w:val="-9"/>
                            <w:w w:val="110"/>
                            <w:sz w:val="20"/>
                          </w:rPr>
                          <w:t> </w:t>
                        </w:r>
                        <w:r>
                          <w:rPr>
                            <w:color w:val="FFFFFF"/>
                            <w:w w:val="110"/>
                            <w:sz w:val="20"/>
                          </w:rPr>
                          <w:t>by</w:t>
                        </w:r>
                        <w:r>
                          <w:rPr>
                            <w:color w:val="FFFFFF"/>
                            <w:spacing w:val="-4"/>
                            <w:w w:val="110"/>
                            <w:sz w:val="20"/>
                          </w:rPr>
                          <w:t> </w:t>
                        </w:r>
                        <w:r>
                          <w:rPr>
                            <w:color w:val="FFFFFF"/>
                            <w:w w:val="110"/>
                            <w:sz w:val="20"/>
                          </w:rPr>
                          <w:t>social</w:t>
                        </w:r>
                        <w:r>
                          <w:rPr>
                            <w:color w:val="FFFFFF"/>
                            <w:spacing w:val="-7"/>
                            <w:w w:val="110"/>
                            <w:sz w:val="20"/>
                          </w:rPr>
                          <w:t> </w:t>
                        </w:r>
                        <w:r>
                          <w:rPr>
                            <w:color w:val="FFFFFF"/>
                            <w:w w:val="110"/>
                            <w:sz w:val="20"/>
                          </w:rPr>
                          <w:t>media</w:t>
                        </w:r>
                        <w:r>
                          <w:rPr>
                            <w:color w:val="FFFFFF"/>
                            <w:spacing w:val="-6"/>
                            <w:w w:val="110"/>
                            <w:sz w:val="20"/>
                          </w:rPr>
                          <w:t> </w:t>
                        </w:r>
                        <w:r>
                          <w:rPr>
                            <w:color w:val="FFFFFF"/>
                            <w:w w:val="110"/>
                            <w:sz w:val="20"/>
                          </w:rPr>
                          <w:t>moderators,</w:t>
                        </w:r>
                        <w:r>
                          <w:rPr>
                            <w:color w:val="FFFFFF"/>
                            <w:spacing w:val="-6"/>
                            <w:w w:val="110"/>
                            <w:sz w:val="20"/>
                          </w:rPr>
                          <w:t> </w:t>
                        </w:r>
                        <w:r>
                          <w:rPr>
                            <w:color w:val="FFFFFF"/>
                            <w:w w:val="110"/>
                            <w:sz w:val="20"/>
                          </w:rPr>
                          <w:t>new</w:t>
                        </w:r>
                        <w:r>
                          <w:rPr>
                            <w:color w:val="FFFFFF"/>
                            <w:spacing w:val="-9"/>
                            <w:w w:val="110"/>
                            <w:sz w:val="20"/>
                          </w:rPr>
                          <w:t> </w:t>
                        </w:r>
                        <w:r>
                          <w:rPr>
                            <w:color w:val="FFFFFF"/>
                            <w:w w:val="110"/>
                            <w:sz w:val="20"/>
                          </w:rPr>
                          <w:t>accounts </w:t>
                        </w:r>
                        <w:r>
                          <w:rPr>
                            <w:color w:val="FFFFFF"/>
                            <w:spacing w:val="-2"/>
                            <w:w w:val="110"/>
                            <w:sz w:val="20"/>
                          </w:rPr>
                          <w:t>reappeared</w:t>
                        </w:r>
                        <w:r>
                          <w:rPr>
                            <w:color w:val="FFFFFF"/>
                            <w:spacing w:val="-7"/>
                            <w:w w:val="110"/>
                            <w:sz w:val="20"/>
                          </w:rPr>
                          <w:t> </w:t>
                        </w:r>
                        <w:r>
                          <w:rPr>
                            <w:color w:val="FFFFFF"/>
                            <w:spacing w:val="-2"/>
                            <w:w w:val="110"/>
                            <w:sz w:val="20"/>
                          </w:rPr>
                          <w:t>carrying</w:t>
                        </w:r>
                        <w:r>
                          <w:rPr>
                            <w:color w:val="FFFFFF"/>
                            <w:spacing w:val="-9"/>
                            <w:w w:val="110"/>
                            <w:sz w:val="20"/>
                          </w:rPr>
                          <w:t> </w:t>
                        </w:r>
                        <w:r>
                          <w:rPr>
                            <w:color w:val="FFFFFF"/>
                            <w:spacing w:val="-2"/>
                            <w:w w:val="110"/>
                            <w:sz w:val="20"/>
                          </w:rPr>
                          <w:t>the</w:t>
                        </w:r>
                        <w:r>
                          <w:rPr>
                            <w:color w:val="FFFFFF"/>
                            <w:spacing w:val="-9"/>
                            <w:w w:val="110"/>
                            <w:sz w:val="20"/>
                          </w:rPr>
                          <w:t> </w:t>
                        </w:r>
                        <w:r>
                          <w:rPr>
                            <w:color w:val="FFFFFF"/>
                            <w:spacing w:val="-2"/>
                            <w:w w:val="110"/>
                            <w:sz w:val="20"/>
                          </w:rPr>
                          <w:t>same</w:t>
                        </w:r>
                        <w:r>
                          <w:rPr>
                            <w:color w:val="FFFFFF"/>
                            <w:spacing w:val="-13"/>
                            <w:w w:val="110"/>
                            <w:sz w:val="20"/>
                          </w:rPr>
                          <w:t> </w:t>
                        </w:r>
                        <w:r>
                          <w:rPr>
                            <w:color w:val="FFFFFF"/>
                            <w:spacing w:val="-2"/>
                            <w:w w:val="110"/>
                            <w:sz w:val="20"/>
                          </w:rPr>
                          <w:t>names</w:t>
                        </w:r>
                        <w:r>
                          <w:rPr>
                            <w:color w:val="FFFFFF"/>
                            <w:spacing w:val="-11"/>
                            <w:w w:val="110"/>
                            <w:sz w:val="20"/>
                          </w:rPr>
                          <w:t> </w:t>
                        </w:r>
                        <w:r>
                          <w:rPr>
                            <w:color w:val="FFFFFF"/>
                            <w:spacing w:val="-2"/>
                            <w:w w:val="110"/>
                            <w:sz w:val="20"/>
                          </w:rPr>
                          <w:t>and</w:t>
                        </w:r>
                        <w:r>
                          <w:rPr>
                            <w:color w:val="FFFFFF"/>
                            <w:spacing w:val="-12"/>
                            <w:w w:val="110"/>
                            <w:sz w:val="20"/>
                          </w:rPr>
                          <w:t> </w:t>
                        </w:r>
                        <w:r>
                          <w:rPr>
                            <w:color w:val="FFFFFF"/>
                            <w:spacing w:val="-2"/>
                            <w:w w:val="110"/>
                            <w:sz w:val="20"/>
                          </w:rPr>
                          <w:t>pictures</w:t>
                        </w:r>
                        <w:r>
                          <w:rPr>
                            <w:color w:val="FFFFFF"/>
                            <w:spacing w:val="-11"/>
                            <w:w w:val="110"/>
                            <w:sz w:val="20"/>
                          </w:rPr>
                          <w:t> </w:t>
                        </w:r>
                        <w:r>
                          <w:rPr>
                            <w:color w:val="FFFFFF"/>
                            <w:spacing w:val="-2"/>
                            <w:w w:val="110"/>
                            <w:sz w:val="20"/>
                          </w:rPr>
                          <w:t>and</w:t>
                        </w:r>
                        <w:r>
                          <w:rPr>
                            <w:color w:val="FFFFFF"/>
                            <w:spacing w:val="-12"/>
                            <w:w w:val="110"/>
                            <w:sz w:val="20"/>
                          </w:rPr>
                          <w:t> </w:t>
                        </w:r>
                        <w:r>
                          <w:rPr>
                            <w:color w:val="FFFFFF"/>
                            <w:spacing w:val="-2"/>
                            <w:w w:val="110"/>
                            <w:sz w:val="20"/>
                          </w:rPr>
                          <w:t>continued</w:t>
                        </w:r>
                        <w:r>
                          <w:rPr>
                            <w:color w:val="FFFFFF"/>
                            <w:spacing w:val="-7"/>
                            <w:w w:val="110"/>
                            <w:sz w:val="20"/>
                          </w:rPr>
                          <w:t> </w:t>
                        </w:r>
                        <w:r>
                          <w:rPr>
                            <w:color w:val="FFFFFF"/>
                            <w:spacing w:val="-2"/>
                            <w:w w:val="110"/>
                            <w:sz w:val="20"/>
                          </w:rPr>
                          <w:t>to</w:t>
                        </w:r>
                        <w:r>
                          <w:rPr>
                            <w:color w:val="FFFFFF"/>
                            <w:spacing w:val="-12"/>
                            <w:w w:val="110"/>
                            <w:sz w:val="20"/>
                          </w:rPr>
                          <w:t> </w:t>
                        </w:r>
                        <w:r>
                          <w:rPr>
                            <w:color w:val="FFFFFF"/>
                            <w:spacing w:val="-2"/>
                            <w:w w:val="110"/>
                            <w:sz w:val="20"/>
                          </w:rPr>
                          <w:t>post</w:t>
                        </w:r>
                        <w:r>
                          <w:rPr>
                            <w:color w:val="FFFFFF"/>
                            <w:spacing w:val="-13"/>
                            <w:w w:val="110"/>
                            <w:sz w:val="20"/>
                          </w:rPr>
                          <w:t> </w:t>
                        </w:r>
                        <w:r>
                          <w:rPr>
                            <w:color w:val="FFFFFF"/>
                            <w:spacing w:val="-2"/>
                            <w:w w:val="110"/>
                            <w:sz w:val="20"/>
                          </w:rPr>
                          <w:t>attacking</w:t>
                        </w:r>
                        <w:r>
                          <w:rPr>
                            <w:color w:val="FFFFFF"/>
                            <w:spacing w:val="-9"/>
                            <w:w w:val="110"/>
                            <w:sz w:val="20"/>
                          </w:rPr>
                          <w:t> </w:t>
                        </w:r>
                        <w:r>
                          <w:rPr>
                            <w:color w:val="FFFFFF"/>
                            <w:spacing w:val="-2"/>
                            <w:w w:val="110"/>
                            <w:sz w:val="20"/>
                          </w:rPr>
                          <w:t>messaging.”</w:t>
                        </w:r>
                      </w:p>
                      <w:p>
                        <w:pPr>
                          <w:spacing w:before="124"/>
                          <w:ind w:left="281" w:right="0" w:firstLine="0"/>
                          <w:jc w:val="left"/>
                          <w:rPr>
                            <w:b/>
                            <w:sz w:val="20"/>
                          </w:rPr>
                        </w:pPr>
                        <w:r>
                          <w:rPr>
                            <w:b/>
                            <w:color w:val="FFFFFF"/>
                            <w:spacing w:val="-2"/>
                            <w:sz w:val="20"/>
                          </w:rPr>
                          <w:t>Farmers</w:t>
                        </w:r>
                        <w:r>
                          <w:rPr>
                            <w:b/>
                            <w:color w:val="FFFFFF"/>
                            <w:spacing w:val="-13"/>
                            <w:sz w:val="20"/>
                          </w:rPr>
                          <w:t> </w:t>
                        </w:r>
                        <w:r>
                          <w:rPr>
                            <w:b/>
                            <w:color w:val="FFFFFF"/>
                            <w:spacing w:val="-2"/>
                            <w:sz w:val="20"/>
                          </w:rPr>
                          <w:t>for</w:t>
                        </w:r>
                        <w:r>
                          <w:rPr>
                            <w:b/>
                            <w:color w:val="FFFFFF"/>
                            <w:spacing w:val="-17"/>
                            <w:sz w:val="20"/>
                          </w:rPr>
                          <w:t> </w:t>
                        </w:r>
                        <w:r>
                          <w:rPr>
                            <w:b/>
                            <w:color w:val="FFFFFF"/>
                            <w:spacing w:val="-2"/>
                            <w:sz w:val="20"/>
                          </w:rPr>
                          <w:t>Climate</w:t>
                        </w:r>
                        <w:r>
                          <w:rPr>
                            <w:b/>
                            <w:color w:val="FFFFFF"/>
                            <w:spacing w:val="-13"/>
                            <w:sz w:val="20"/>
                          </w:rPr>
                          <w:t> </w:t>
                        </w:r>
                        <w:r>
                          <w:rPr>
                            <w:b/>
                            <w:color w:val="FFFFFF"/>
                            <w:spacing w:val="-2"/>
                            <w:sz w:val="20"/>
                          </w:rPr>
                          <w:t>Action.</w:t>
                        </w:r>
                      </w:p>
                    </w:txbxContent>
                  </v:textbox>
                  <w10:wrap type="none"/>
                </v:shape>
                <w10:wrap type="topAndBottom"/>
              </v:group>
            </w:pict>
          </mc:Fallback>
        </mc:AlternateContent>
      </w:r>
    </w:p>
    <w:p>
      <w:pPr>
        <w:pStyle w:val="BodyText"/>
        <w:ind w:left="0"/>
      </w:pPr>
    </w:p>
    <w:p>
      <w:pPr>
        <w:pStyle w:val="BodyText"/>
        <w:spacing w:before="79"/>
        <w:ind w:left="0"/>
      </w:pPr>
    </w:p>
    <w:p>
      <w:pPr>
        <w:pStyle w:val="BodyText"/>
        <w:spacing w:line="290" w:lineRule="auto"/>
        <w:ind w:right="471"/>
      </w:pPr>
      <w:r>
        <w:rPr>
          <w:w w:val="105"/>
        </w:rPr>
        <w:t>The other is the algorithmic bias inherent in social media platforms and generative AI. Given the social media algorithms place greater emphasis on content based on a past user’s interaction than its accuracy, and generative AI leans into existing content (which may already comprise misinformation), the effect is self-fulfilling, or as the final report of the Senate Inquiry describes it, “an echo chamber”.</w:t>
      </w:r>
    </w:p>
    <w:p>
      <w:pPr>
        <w:pStyle w:val="BodyText"/>
        <w:spacing w:before="114"/>
      </w:pPr>
      <w:r>
        <w:rPr>
          <w:spacing w:val="-2"/>
          <w:w w:val="110"/>
        </w:rPr>
        <w:t>Submissions</w:t>
      </w:r>
      <w:r>
        <w:rPr>
          <w:spacing w:val="-9"/>
          <w:w w:val="110"/>
        </w:rPr>
        <w:t> </w:t>
      </w:r>
      <w:r>
        <w:rPr>
          <w:spacing w:val="-2"/>
          <w:w w:val="110"/>
        </w:rPr>
        <w:t>to</w:t>
      </w:r>
      <w:r>
        <w:rPr>
          <w:spacing w:val="-8"/>
          <w:w w:val="110"/>
        </w:rPr>
        <w:t> </w:t>
      </w:r>
      <w:r>
        <w:rPr>
          <w:spacing w:val="-2"/>
          <w:w w:val="110"/>
        </w:rPr>
        <w:t>the</w:t>
      </w:r>
      <w:r>
        <w:rPr>
          <w:spacing w:val="-8"/>
          <w:w w:val="110"/>
        </w:rPr>
        <w:t> </w:t>
      </w:r>
      <w:r>
        <w:rPr>
          <w:spacing w:val="-2"/>
          <w:w w:val="110"/>
        </w:rPr>
        <w:t>Select</w:t>
      </w:r>
      <w:r>
        <w:rPr>
          <w:spacing w:val="-7"/>
          <w:w w:val="110"/>
        </w:rPr>
        <w:t> </w:t>
      </w:r>
      <w:r>
        <w:rPr>
          <w:spacing w:val="-2"/>
          <w:w w:val="110"/>
        </w:rPr>
        <w:t>Committee</w:t>
      </w:r>
      <w:r>
        <w:rPr>
          <w:spacing w:val="-8"/>
          <w:w w:val="110"/>
        </w:rPr>
        <w:t> </w:t>
      </w:r>
      <w:r>
        <w:rPr>
          <w:spacing w:val="-2"/>
          <w:w w:val="110"/>
        </w:rPr>
        <w:t>reinforced</w:t>
      </w:r>
      <w:r>
        <w:rPr>
          <w:spacing w:val="-8"/>
          <w:w w:val="110"/>
        </w:rPr>
        <w:t> </w:t>
      </w:r>
      <w:r>
        <w:rPr>
          <w:spacing w:val="-2"/>
          <w:w w:val="110"/>
        </w:rPr>
        <w:t>how</w:t>
      </w:r>
      <w:r>
        <w:rPr>
          <w:spacing w:val="-8"/>
          <w:w w:val="110"/>
        </w:rPr>
        <w:t> </w:t>
      </w:r>
      <w:r>
        <w:rPr>
          <w:spacing w:val="-2"/>
          <w:w w:val="110"/>
        </w:rPr>
        <w:t>exposed</w:t>
      </w:r>
      <w:r>
        <w:rPr>
          <w:spacing w:val="-9"/>
          <w:w w:val="110"/>
        </w:rPr>
        <w:t> </w:t>
      </w:r>
      <w:r>
        <w:rPr>
          <w:spacing w:val="-2"/>
          <w:w w:val="110"/>
        </w:rPr>
        <w:t>Australians</w:t>
      </w:r>
      <w:r>
        <w:rPr>
          <w:spacing w:val="-8"/>
          <w:w w:val="110"/>
        </w:rPr>
        <w:t> </w:t>
      </w:r>
      <w:r>
        <w:rPr>
          <w:spacing w:val="-2"/>
          <w:w w:val="110"/>
        </w:rPr>
        <w:t>are</w:t>
      </w:r>
      <w:r>
        <w:rPr>
          <w:spacing w:val="-8"/>
          <w:w w:val="110"/>
        </w:rPr>
        <w:t> </w:t>
      </w:r>
      <w:r>
        <w:rPr>
          <w:spacing w:val="-2"/>
          <w:w w:val="110"/>
        </w:rPr>
        <w:t>to</w:t>
      </w:r>
      <w:r>
        <w:rPr>
          <w:spacing w:val="-8"/>
          <w:w w:val="110"/>
        </w:rPr>
        <w:t> </w:t>
      </w:r>
      <w:r>
        <w:rPr>
          <w:spacing w:val="-2"/>
          <w:w w:val="110"/>
        </w:rPr>
        <w:t>misinformation.</w:t>
      </w:r>
    </w:p>
    <w:p>
      <w:pPr>
        <w:pStyle w:val="BodyText"/>
        <w:spacing w:line="285" w:lineRule="auto" w:before="171"/>
        <w:ind w:right="435"/>
        <w:rPr>
          <w:position w:val="7"/>
          <w:sz w:val="12"/>
        </w:rPr>
      </w:pPr>
      <w:r>
        <w:rPr>
          <w:w w:val="105"/>
        </w:rPr>
        <w:t>The</w:t>
      </w:r>
      <w:r>
        <w:rPr>
          <w:spacing w:val="25"/>
          <w:w w:val="105"/>
        </w:rPr>
        <w:t> </w:t>
      </w:r>
      <w:r>
        <w:rPr>
          <w:w w:val="105"/>
        </w:rPr>
        <w:t>University</w:t>
      </w:r>
      <w:r>
        <w:rPr>
          <w:spacing w:val="25"/>
          <w:w w:val="105"/>
        </w:rPr>
        <w:t> </w:t>
      </w:r>
      <w:r>
        <w:rPr>
          <w:w w:val="105"/>
        </w:rPr>
        <w:t>of</w:t>
      </w:r>
      <w:r>
        <w:rPr>
          <w:spacing w:val="27"/>
          <w:w w:val="105"/>
        </w:rPr>
        <w:t> </w:t>
      </w:r>
      <w:r>
        <w:rPr>
          <w:w w:val="105"/>
        </w:rPr>
        <w:t>Canberra’s</w:t>
      </w:r>
      <w:r>
        <w:rPr>
          <w:spacing w:val="25"/>
          <w:w w:val="105"/>
        </w:rPr>
        <w:t> </w:t>
      </w:r>
      <w:r>
        <w:rPr>
          <w:w w:val="105"/>
        </w:rPr>
        <w:t>News</w:t>
      </w:r>
      <w:r>
        <w:rPr>
          <w:spacing w:val="25"/>
          <w:w w:val="105"/>
        </w:rPr>
        <w:t> </w:t>
      </w:r>
      <w:r>
        <w:rPr>
          <w:w w:val="105"/>
        </w:rPr>
        <w:t>and</w:t>
      </w:r>
      <w:r>
        <w:rPr>
          <w:spacing w:val="25"/>
          <w:w w:val="105"/>
        </w:rPr>
        <w:t> </w:t>
      </w:r>
      <w:r>
        <w:rPr>
          <w:w w:val="105"/>
        </w:rPr>
        <w:t>Media</w:t>
      </w:r>
      <w:r>
        <w:rPr>
          <w:spacing w:val="25"/>
          <w:w w:val="105"/>
        </w:rPr>
        <w:t> </w:t>
      </w:r>
      <w:r>
        <w:rPr>
          <w:w w:val="105"/>
        </w:rPr>
        <w:t>Research</w:t>
      </w:r>
      <w:r>
        <w:rPr>
          <w:spacing w:val="25"/>
          <w:w w:val="105"/>
        </w:rPr>
        <w:t> </w:t>
      </w:r>
      <w:r>
        <w:rPr>
          <w:w w:val="105"/>
        </w:rPr>
        <w:t>Centre</w:t>
      </w:r>
      <w:r>
        <w:rPr>
          <w:spacing w:val="25"/>
          <w:w w:val="105"/>
        </w:rPr>
        <w:t> </w:t>
      </w:r>
      <w:r>
        <w:rPr>
          <w:w w:val="105"/>
        </w:rPr>
        <w:t>highlighted</w:t>
      </w:r>
      <w:r>
        <w:rPr>
          <w:spacing w:val="25"/>
          <w:w w:val="105"/>
        </w:rPr>
        <w:t> </w:t>
      </w:r>
      <w:r>
        <w:rPr>
          <w:w w:val="105"/>
        </w:rPr>
        <w:t>climate</w:t>
      </w:r>
      <w:r>
        <w:rPr>
          <w:spacing w:val="25"/>
          <w:w w:val="105"/>
        </w:rPr>
        <w:t> </w:t>
      </w:r>
      <w:r>
        <w:rPr>
          <w:w w:val="105"/>
        </w:rPr>
        <w:t>change</w:t>
      </w:r>
      <w:r>
        <w:rPr>
          <w:spacing w:val="25"/>
          <w:w w:val="105"/>
        </w:rPr>
        <w:t> </w:t>
      </w:r>
      <w:r>
        <w:rPr>
          <w:w w:val="105"/>
        </w:rPr>
        <w:t>as</w:t>
      </w:r>
      <w:r>
        <w:rPr>
          <w:spacing w:val="25"/>
          <w:w w:val="105"/>
        </w:rPr>
        <w:t> </w:t>
      </w:r>
      <w:r>
        <w:rPr>
          <w:w w:val="105"/>
        </w:rPr>
        <w:t>one</w:t>
      </w:r>
      <w:r>
        <w:rPr>
          <w:spacing w:val="25"/>
          <w:w w:val="105"/>
        </w:rPr>
        <w:t> </w:t>
      </w:r>
      <w:r>
        <w:rPr>
          <w:w w:val="105"/>
        </w:rPr>
        <w:t>of the leading topics where people encountered misinformation. Citing its </w:t>
      </w:r>
      <w:r>
        <w:rPr>
          <w:color w:val="0070C0"/>
          <w:w w:val="105"/>
          <w:u w:val="single" w:color="0070C0"/>
        </w:rPr>
        <w:t>Digital News Report: 2024</w:t>
      </w:r>
      <w:r>
        <w:rPr>
          <w:i/>
          <w:w w:val="105"/>
          <w:sz w:val="21"/>
          <w:u w:val="none"/>
        </w:rPr>
        <w:t>, </w:t>
      </w:r>
      <w:r>
        <w:rPr>
          <w:w w:val="105"/>
          <w:u w:val="none"/>
        </w:rPr>
        <w:t>35 per cent surveyed said they had seen false or misleading information about climate change or the environment. The submission also cited nuclear energy (51 per cent) and climate change (47 per cent) as the second and third most nominated topics where Australians had seen misinformation during the 2025 Federal election.</w:t>
      </w:r>
      <w:r>
        <w:rPr>
          <w:w w:val="105"/>
          <w:position w:val="7"/>
          <w:sz w:val="12"/>
          <w:u w:val="none"/>
        </w:rPr>
        <w:t>5</w:t>
      </w:r>
    </w:p>
    <w:p>
      <w:pPr>
        <w:pStyle w:val="BodyText"/>
        <w:spacing w:line="288" w:lineRule="auto" w:before="124"/>
        <w:ind w:right="298"/>
      </w:pPr>
      <w:r>
        <w:rPr>
          <w:w w:val="110"/>
        </w:rPr>
        <w:t>Other</w:t>
      </w:r>
      <w:r>
        <w:rPr>
          <w:spacing w:val="-9"/>
          <w:w w:val="110"/>
        </w:rPr>
        <w:t> </w:t>
      </w:r>
      <w:r>
        <w:rPr>
          <w:w w:val="110"/>
        </w:rPr>
        <w:t>submissions</w:t>
      </w:r>
      <w:r>
        <w:rPr>
          <w:spacing w:val="-10"/>
          <w:w w:val="110"/>
        </w:rPr>
        <w:t> </w:t>
      </w:r>
      <w:r>
        <w:rPr>
          <w:w w:val="110"/>
        </w:rPr>
        <w:t>focussed</w:t>
      </w:r>
      <w:r>
        <w:rPr>
          <w:spacing w:val="-10"/>
          <w:w w:val="110"/>
        </w:rPr>
        <w:t> </w:t>
      </w:r>
      <w:r>
        <w:rPr>
          <w:w w:val="110"/>
        </w:rPr>
        <w:t>on</w:t>
      </w:r>
      <w:r>
        <w:rPr>
          <w:spacing w:val="-10"/>
          <w:w w:val="110"/>
        </w:rPr>
        <w:t> </w:t>
      </w:r>
      <w:r>
        <w:rPr>
          <w:w w:val="110"/>
        </w:rPr>
        <w:t>how</w:t>
      </w:r>
      <w:r>
        <w:rPr>
          <w:spacing w:val="-10"/>
          <w:w w:val="110"/>
        </w:rPr>
        <w:t> </w:t>
      </w:r>
      <w:r>
        <w:rPr>
          <w:w w:val="110"/>
        </w:rPr>
        <w:t>online</w:t>
      </w:r>
      <w:r>
        <w:rPr>
          <w:spacing w:val="-10"/>
          <w:w w:val="110"/>
        </w:rPr>
        <w:t> </w:t>
      </w:r>
      <w:r>
        <w:rPr>
          <w:w w:val="110"/>
        </w:rPr>
        <w:t>platforms</w:t>
      </w:r>
      <w:r>
        <w:rPr>
          <w:spacing w:val="-10"/>
          <w:w w:val="110"/>
        </w:rPr>
        <w:t> </w:t>
      </w:r>
      <w:r>
        <w:rPr>
          <w:w w:val="110"/>
        </w:rPr>
        <w:t>are</w:t>
      </w:r>
      <w:r>
        <w:rPr>
          <w:spacing w:val="-10"/>
          <w:w w:val="110"/>
        </w:rPr>
        <w:t> </w:t>
      </w:r>
      <w:r>
        <w:rPr>
          <w:w w:val="110"/>
        </w:rPr>
        <w:t>exploited</w:t>
      </w:r>
      <w:r>
        <w:rPr>
          <w:spacing w:val="-10"/>
          <w:w w:val="110"/>
        </w:rPr>
        <w:t> </w:t>
      </w:r>
      <w:r>
        <w:rPr>
          <w:w w:val="110"/>
        </w:rPr>
        <w:t>to</w:t>
      </w:r>
      <w:r>
        <w:rPr>
          <w:spacing w:val="-10"/>
          <w:w w:val="110"/>
        </w:rPr>
        <w:t> </w:t>
      </w:r>
      <w:r>
        <w:rPr>
          <w:w w:val="110"/>
        </w:rPr>
        <w:t>spread</w:t>
      </w:r>
      <w:r>
        <w:rPr>
          <w:spacing w:val="-10"/>
          <w:w w:val="110"/>
        </w:rPr>
        <w:t> </w:t>
      </w:r>
      <w:r>
        <w:rPr>
          <w:w w:val="110"/>
        </w:rPr>
        <w:t>misinformation.</w:t>
      </w:r>
      <w:r>
        <w:rPr>
          <w:spacing w:val="-9"/>
          <w:w w:val="110"/>
        </w:rPr>
        <w:t> </w:t>
      </w:r>
      <w:r>
        <w:rPr>
          <w:w w:val="110"/>
        </w:rPr>
        <w:t>Yet Australians</w:t>
      </w:r>
      <w:r>
        <w:rPr>
          <w:spacing w:val="-13"/>
          <w:w w:val="110"/>
        </w:rPr>
        <w:t> </w:t>
      </w:r>
      <w:r>
        <w:rPr>
          <w:w w:val="110"/>
        </w:rPr>
        <w:t>are</w:t>
      </w:r>
      <w:r>
        <w:rPr>
          <w:spacing w:val="-13"/>
          <w:w w:val="110"/>
        </w:rPr>
        <w:t> </w:t>
      </w:r>
      <w:r>
        <w:rPr>
          <w:w w:val="110"/>
        </w:rPr>
        <w:t>alert</w:t>
      </w:r>
      <w:r>
        <w:rPr>
          <w:spacing w:val="-12"/>
          <w:w w:val="110"/>
        </w:rPr>
        <w:t> </w:t>
      </w:r>
      <w:r>
        <w:rPr>
          <w:w w:val="110"/>
        </w:rPr>
        <w:t>to</w:t>
      </w:r>
      <w:r>
        <w:rPr>
          <w:spacing w:val="-13"/>
          <w:w w:val="110"/>
        </w:rPr>
        <w:t> </w:t>
      </w:r>
      <w:r>
        <w:rPr>
          <w:w w:val="110"/>
        </w:rPr>
        <w:t>the</w:t>
      </w:r>
      <w:r>
        <w:rPr>
          <w:spacing w:val="-13"/>
          <w:w w:val="110"/>
        </w:rPr>
        <w:t> </w:t>
      </w:r>
      <w:r>
        <w:rPr>
          <w:w w:val="110"/>
        </w:rPr>
        <w:t>risks</w:t>
      </w:r>
      <w:r>
        <w:rPr>
          <w:spacing w:val="-13"/>
          <w:w w:val="110"/>
        </w:rPr>
        <w:t> </w:t>
      </w:r>
      <w:r>
        <w:rPr>
          <w:w w:val="110"/>
        </w:rPr>
        <w:t>of</w:t>
      </w:r>
      <w:r>
        <w:rPr>
          <w:spacing w:val="-12"/>
          <w:w w:val="110"/>
        </w:rPr>
        <w:t> </w:t>
      </w:r>
      <w:r>
        <w:rPr>
          <w:w w:val="110"/>
        </w:rPr>
        <w:t>misinformation.</w:t>
      </w:r>
      <w:r>
        <w:rPr>
          <w:spacing w:val="-12"/>
          <w:w w:val="110"/>
        </w:rPr>
        <w:t> </w:t>
      </w:r>
      <w:r>
        <w:rPr>
          <w:w w:val="110"/>
        </w:rPr>
        <w:t>Three</w:t>
      </w:r>
      <w:r>
        <w:rPr>
          <w:spacing w:val="-13"/>
          <w:w w:val="110"/>
        </w:rPr>
        <w:t> </w:t>
      </w:r>
      <w:r>
        <w:rPr>
          <w:w w:val="110"/>
        </w:rPr>
        <w:t>in</w:t>
      </w:r>
      <w:r>
        <w:rPr>
          <w:spacing w:val="-13"/>
          <w:w w:val="110"/>
        </w:rPr>
        <w:t> </w:t>
      </w:r>
      <w:r>
        <w:rPr>
          <w:w w:val="110"/>
        </w:rPr>
        <w:t>four</w:t>
      </w:r>
      <w:r>
        <w:rPr>
          <w:spacing w:val="-12"/>
          <w:w w:val="110"/>
        </w:rPr>
        <w:t> </w:t>
      </w:r>
      <w:r>
        <w:rPr>
          <w:w w:val="110"/>
        </w:rPr>
        <w:t>Australians</w:t>
      </w:r>
      <w:r>
        <w:rPr>
          <w:spacing w:val="-13"/>
          <w:w w:val="110"/>
        </w:rPr>
        <w:t> </w:t>
      </w:r>
      <w:r>
        <w:rPr>
          <w:w w:val="110"/>
        </w:rPr>
        <w:t>have</w:t>
      </w:r>
      <w:r>
        <w:rPr>
          <w:spacing w:val="-13"/>
          <w:w w:val="110"/>
        </w:rPr>
        <w:t> </w:t>
      </w:r>
      <w:r>
        <w:rPr>
          <w:w w:val="110"/>
        </w:rPr>
        <w:t>concerns</w:t>
      </w:r>
      <w:r>
        <w:rPr>
          <w:spacing w:val="-13"/>
          <w:w w:val="110"/>
        </w:rPr>
        <w:t> </w:t>
      </w:r>
      <w:r>
        <w:rPr>
          <w:w w:val="110"/>
        </w:rPr>
        <w:t>about misinformation</w:t>
      </w:r>
      <w:r>
        <w:rPr>
          <w:spacing w:val="-14"/>
          <w:w w:val="110"/>
        </w:rPr>
        <w:t> </w:t>
      </w:r>
      <w:r>
        <w:rPr>
          <w:w w:val="110"/>
        </w:rPr>
        <w:t>when</w:t>
      </w:r>
      <w:r>
        <w:rPr>
          <w:spacing w:val="-14"/>
          <w:w w:val="110"/>
        </w:rPr>
        <w:t> </w:t>
      </w:r>
      <w:r>
        <w:rPr>
          <w:w w:val="110"/>
        </w:rPr>
        <w:t>using</w:t>
      </w:r>
      <w:r>
        <w:rPr>
          <w:spacing w:val="-14"/>
          <w:w w:val="110"/>
        </w:rPr>
        <w:t> </w:t>
      </w:r>
      <w:r>
        <w:rPr>
          <w:w w:val="110"/>
        </w:rPr>
        <w:t>social</w:t>
      </w:r>
      <w:r>
        <w:rPr>
          <w:spacing w:val="-13"/>
          <w:w w:val="110"/>
        </w:rPr>
        <w:t> </w:t>
      </w:r>
      <w:r>
        <w:rPr>
          <w:w w:val="110"/>
        </w:rPr>
        <w:t>media</w:t>
      </w:r>
      <w:r>
        <w:rPr>
          <w:spacing w:val="-14"/>
          <w:w w:val="110"/>
        </w:rPr>
        <w:t> </w:t>
      </w:r>
      <w:r>
        <w:rPr>
          <w:w w:val="110"/>
        </w:rPr>
        <w:t>platforms,</w:t>
      </w:r>
      <w:r>
        <w:rPr>
          <w:spacing w:val="-13"/>
          <w:w w:val="110"/>
        </w:rPr>
        <w:t> </w:t>
      </w:r>
      <w:r>
        <w:rPr>
          <w:w w:val="110"/>
        </w:rPr>
        <w:t>according</w:t>
      </w:r>
      <w:r>
        <w:rPr>
          <w:spacing w:val="-14"/>
          <w:w w:val="110"/>
        </w:rPr>
        <w:t> </w:t>
      </w:r>
      <w:r>
        <w:rPr>
          <w:w w:val="110"/>
        </w:rPr>
        <w:t>to</w:t>
      </w:r>
      <w:r>
        <w:rPr>
          <w:spacing w:val="-14"/>
          <w:w w:val="110"/>
        </w:rPr>
        <w:t> </w:t>
      </w:r>
      <w:r>
        <w:rPr>
          <w:w w:val="110"/>
        </w:rPr>
        <w:t>the</w:t>
      </w:r>
      <w:r>
        <w:rPr>
          <w:spacing w:val="-13"/>
          <w:w w:val="110"/>
        </w:rPr>
        <w:t> </w:t>
      </w:r>
      <w:r>
        <w:rPr>
          <w:color w:val="0070C0"/>
          <w:w w:val="110"/>
          <w:u w:val="single" w:color="0070C0"/>
        </w:rPr>
        <w:t>Digital</w:t>
      </w:r>
      <w:r>
        <w:rPr>
          <w:color w:val="0070C0"/>
          <w:spacing w:val="-13"/>
          <w:w w:val="110"/>
          <w:u w:val="single" w:color="0070C0"/>
        </w:rPr>
        <w:t> </w:t>
      </w:r>
      <w:r>
        <w:rPr>
          <w:color w:val="0070C0"/>
          <w:w w:val="110"/>
          <w:u w:val="single" w:color="0070C0"/>
        </w:rPr>
        <w:t>News</w:t>
      </w:r>
      <w:r>
        <w:rPr>
          <w:color w:val="0070C0"/>
          <w:spacing w:val="-13"/>
          <w:w w:val="110"/>
          <w:u w:val="single" w:color="0070C0"/>
        </w:rPr>
        <w:t> </w:t>
      </w:r>
      <w:r>
        <w:rPr>
          <w:color w:val="0070C0"/>
          <w:w w:val="110"/>
          <w:u w:val="single" w:color="0070C0"/>
        </w:rPr>
        <w:t>Report</w:t>
      </w:r>
      <w:r>
        <w:rPr>
          <w:color w:val="0070C0"/>
          <w:spacing w:val="-13"/>
          <w:w w:val="110"/>
          <w:u w:val="single" w:color="0070C0"/>
        </w:rPr>
        <w:t> </w:t>
      </w:r>
      <w:r>
        <w:rPr>
          <w:color w:val="0070C0"/>
          <w:w w:val="110"/>
          <w:u w:val="single" w:color="0070C0"/>
        </w:rPr>
        <w:t>2025</w:t>
      </w:r>
      <w:r>
        <w:rPr>
          <w:w w:val="110"/>
          <w:u w:val="none"/>
        </w:rPr>
        <w:t>.</w:t>
      </w:r>
      <w:r>
        <w:rPr>
          <w:spacing w:val="-13"/>
          <w:w w:val="110"/>
          <w:u w:val="none"/>
        </w:rPr>
        <w:t> </w:t>
      </w:r>
      <w:r>
        <w:rPr>
          <w:w w:val="110"/>
          <w:u w:val="none"/>
        </w:rPr>
        <w:t>When asked</w:t>
      </w:r>
      <w:r>
        <w:rPr>
          <w:spacing w:val="-16"/>
          <w:w w:val="110"/>
          <w:u w:val="none"/>
        </w:rPr>
        <w:t> </w:t>
      </w:r>
      <w:r>
        <w:rPr>
          <w:w w:val="110"/>
          <w:u w:val="none"/>
        </w:rPr>
        <w:t>if</w:t>
      </w:r>
      <w:r>
        <w:rPr>
          <w:spacing w:val="-15"/>
          <w:w w:val="110"/>
          <w:u w:val="none"/>
        </w:rPr>
        <w:t> </w:t>
      </w:r>
      <w:r>
        <w:rPr>
          <w:w w:val="110"/>
          <w:u w:val="none"/>
        </w:rPr>
        <w:t>they</w:t>
      </w:r>
      <w:r>
        <w:rPr>
          <w:spacing w:val="-16"/>
          <w:w w:val="110"/>
          <w:u w:val="none"/>
        </w:rPr>
        <w:t> </w:t>
      </w:r>
      <w:r>
        <w:rPr>
          <w:w w:val="110"/>
          <w:u w:val="none"/>
        </w:rPr>
        <w:t>are</w:t>
      </w:r>
      <w:r>
        <w:rPr>
          <w:spacing w:val="-16"/>
          <w:w w:val="110"/>
          <w:u w:val="none"/>
        </w:rPr>
        <w:t> </w:t>
      </w:r>
      <w:r>
        <w:rPr>
          <w:w w:val="110"/>
          <w:u w:val="none"/>
        </w:rPr>
        <w:t>concerned</w:t>
      </w:r>
      <w:r>
        <w:rPr>
          <w:spacing w:val="-16"/>
          <w:w w:val="110"/>
          <w:u w:val="none"/>
        </w:rPr>
        <w:t> </w:t>
      </w:r>
      <w:r>
        <w:rPr>
          <w:w w:val="110"/>
          <w:u w:val="none"/>
        </w:rPr>
        <w:t>about</w:t>
      </w:r>
      <w:r>
        <w:rPr>
          <w:spacing w:val="-15"/>
          <w:w w:val="110"/>
          <w:u w:val="none"/>
        </w:rPr>
        <w:t> </w:t>
      </w:r>
      <w:r>
        <w:rPr>
          <w:w w:val="110"/>
          <w:u w:val="none"/>
        </w:rPr>
        <w:t>the</w:t>
      </w:r>
      <w:r>
        <w:rPr>
          <w:spacing w:val="-16"/>
          <w:w w:val="110"/>
          <w:u w:val="none"/>
        </w:rPr>
        <w:t> </w:t>
      </w:r>
      <w:r>
        <w:rPr>
          <w:w w:val="110"/>
          <w:u w:val="none"/>
        </w:rPr>
        <w:t>reality</w:t>
      </w:r>
      <w:r>
        <w:rPr>
          <w:spacing w:val="-16"/>
          <w:w w:val="110"/>
          <w:u w:val="none"/>
        </w:rPr>
        <w:t> </w:t>
      </w:r>
      <w:r>
        <w:rPr>
          <w:w w:val="110"/>
          <w:u w:val="none"/>
        </w:rPr>
        <w:t>of</w:t>
      </w:r>
      <w:r>
        <w:rPr>
          <w:spacing w:val="-15"/>
          <w:w w:val="110"/>
          <w:u w:val="none"/>
        </w:rPr>
        <w:t> </w:t>
      </w:r>
      <w:r>
        <w:rPr>
          <w:w w:val="110"/>
          <w:u w:val="none"/>
        </w:rPr>
        <w:t>what</w:t>
      </w:r>
      <w:r>
        <w:rPr>
          <w:spacing w:val="-15"/>
          <w:w w:val="110"/>
          <w:u w:val="none"/>
        </w:rPr>
        <w:t> </w:t>
      </w:r>
      <w:r>
        <w:rPr>
          <w:w w:val="110"/>
          <w:u w:val="none"/>
        </w:rPr>
        <w:t>they</w:t>
      </w:r>
      <w:r>
        <w:rPr>
          <w:spacing w:val="-16"/>
          <w:w w:val="110"/>
          <w:u w:val="none"/>
        </w:rPr>
        <w:t> </w:t>
      </w:r>
      <w:r>
        <w:rPr>
          <w:w w:val="110"/>
          <w:u w:val="none"/>
        </w:rPr>
        <w:t>see</w:t>
      </w:r>
      <w:r>
        <w:rPr>
          <w:spacing w:val="-16"/>
          <w:w w:val="110"/>
          <w:u w:val="none"/>
        </w:rPr>
        <w:t> </w:t>
      </w:r>
      <w:r>
        <w:rPr>
          <w:w w:val="110"/>
          <w:u w:val="none"/>
        </w:rPr>
        <w:t>on</w:t>
      </w:r>
      <w:r>
        <w:rPr>
          <w:spacing w:val="-16"/>
          <w:w w:val="110"/>
          <w:u w:val="none"/>
        </w:rPr>
        <w:t> </w:t>
      </w:r>
      <w:r>
        <w:rPr>
          <w:w w:val="110"/>
          <w:u w:val="none"/>
        </w:rPr>
        <w:t>different</w:t>
      </w:r>
      <w:r>
        <w:rPr>
          <w:spacing w:val="-15"/>
          <w:w w:val="110"/>
          <w:u w:val="none"/>
        </w:rPr>
        <w:t> </w:t>
      </w:r>
      <w:r>
        <w:rPr>
          <w:w w:val="110"/>
          <w:u w:val="none"/>
        </w:rPr>
        <w:t>platforms,</w:t>
      </w:r>
      <w:r>
        <w:rPr>
          <w:spacing w:val="-15"/>
          <w:w w:val="110"/>
          <w:u w:val="none"/>
        </w:rPr>
        <w:t> </w:t>
      </w:r>
      <w:r>
        <w:rPr>
          <w:w w:val="110"/>
          <w:u w:val="none"/>
        </w:rPr>
        <w:t>Australians</w:t>
      </w:r>
      <w:r>
        <w:rPr>
          <w:spacing w:val="-16"/>
          <w:w w:val="110"/>
          <w:u w:val="none"/>
        </w:rPr>
        <w:t> </w:t>
      </w:r>
      <w:r>
        <w:rPr>
          <w:w w:val="110"/>
          <w:u w:val="none"/>
        </w:rPr>
        <w:t>have the</w:t>
      </w:r>
      <w:r>
        <w:rPr>
          <w:spacing w:val="-10"/>
          <w:w w:val="110"/>
          <w:u w:val="none"/>
        </w:rPr>
        <w:t> </w:t>
      </w:r>
      <w:r>
        <w:rPr>
          <w:w w:val="110"/>
          <w:u w:val="none"/>
        </w:rPr>
        <w:t>highest</w:t>
      </w:r>
      <w:r>
        <w:rPr>
          <w:spacing w:val="-9"/>
          <w:w w:val="110"/>
          <w:u w:val="none"/>
        </w:rPr>
        <w:t> </w:t>
      </w:r>
      <w:r>
        <w:rPr>
          <w:w w:val="110"/>
          <w:u w:val="none"/>
        </w:rPr>
        <w:t>level</w:t>
      </w:r>
      <w:r>
        <w:rPr>
          <w:spacing w:val="-9"/>
          <w:w w:val="110"/>
          <w:u w:val="none"/>
        </w:rPr>
        <w:t> </w:t>
      </w:r>
      <w:r>
        <w:rPr>
          <w:w w:val="110"/>
          <w:u w:val="none"/>
        </w:rPr>
        <w:t>of</w:t>
      </w:r>
      <w:r>
        <w:rPr>
          <w:spacing w:val="-9"/>
          <w:w w:val="110"/>
          <w:u w:val="none"/>
        </w:rPr>
        <w:t> </w:t>
      </w:r>
      <w:r>
        <w:rPr>
          <w:w w:val="110"/>
          <w:u w:val="none"/>
        </w:rPr>
        <w:t>concern</w:t>
      </w:r>
      <w:r>
        <w:rPr>
          <w:spacing w:val="-10"/>
          <w:w w:val="110"/>
          <w:u w:val="none"/>
        </w:rPr>
        <w:t> </w:t>
      </w:r>
      <w:r>
        <w:rPr>
          <w:w w:val="110"/>
          <w:u w:val="none"/>
        </w:rPr>
        <w:t>with</w:t>
      </w:r>
      <w:r>
        <w:rPr>
          <w:spacing w:val="-10"/>
          <w:w w:val="110"/>
          <w:u w:val="none"/>
        </w:rPr>
        <w:t> </w:t>
      </w:r>
      <w:r>
        <w:rPr>
          <w:w w:val="110"/>
          <w:u w:val="none"/>
        </w:rPr>
        <w:t>X</w:t>
      </w:r>
      <w:r>
        <w:rPr>
          <w:spacing w:val="-10"/>
          <w:w w:val="110"/>
          <w:u w:val="none"/>
        </w:rPr>
        <w:t> </w:t>
      </w:r>
      <w:r>
        <w:rPr>
          <w:w w:val="110"/>
          <w:u w:val="none"/>
        </w:rPr>
        <w:t>(formerly</w:t>
      </w:r>
      <w:r>
        <w:rPr>
          <w:spacing w:val="-10"/>
          <w:w w:val="110"/>
          <w:u w:val="none"/>
        </w:rPr>
        <w:t> </w:t>
      </w:r>
      <w:r>
        <w:rPr>
          <w:w w:val="110"/>
          <w:u w:val="none"/>
        </w:rPr>
        <w:t>Twitter),</w:t>
      </w:r>
      <w:r>
        <w:rPr>
          <w:spacing w:val="-9"/>
          <w:w w:val="110"/>
          <w:u w:val="none"/>
        </w:rPr>
        <w:t> </w:t>
      </w:r>
      <w:r>
        <w:rPr>
          <w:w w:val="110"/>
          <w:u w:val="none"/>
        </w:rPr>
        <w:t>which</w:t>
      </w:r>
      <w:r>
        <w:rPr>
          <w:spacing w:val="-10"/>
          <w:w w:val="110"/>
          <w:u w:val="none"/>
        </w:rPr>
        <w:t> </w:t>
      </w:r>
      <w:r>
        <w:rPr>
          <w:w w:val="110"/>
          <w:u w:val="none"/>
        </w:rPr>
        <w:t>registered</w:t>
      </w:r>
      <w:r>
        <w:rPr>
          <w:spacing w:val="-10"/>
          <w:w w:val="110"/>
          <w:u w:val="none"/>
        </w:rPr>
        <w:t> </w:t>
      </w:r>
      <w:r>
        <w:rPr>
          <w:w w:val="110"/>
          <w:u w:val="none"/>
        </w:rPr>
        <w:t>a</w:t>
      </w:r>
      <w:r>
        <w:rPr>
          <w:spacing w:val="-10"/>
          <w:w w:val="110"/>
          <w:u w:val="none"/>
        </w:rPr>
        <w:t> </w:t>
      </w:r>
      <w:r>
        <w:rPr>
          <w:w w:val="110"/>
          <w:u w:val="none"/>
        </w:rPr>
        <w:t>score</w:t>
      </w:r>
      <w:r>
        <w:rPr>
          <w:spacing w:val="-10"/>
          <w:w w:val="110"/>
          <w:u w:val="none"/>
        </w:rPr>
        <w:t> </w:t>
      </w:r>
      <w:r>
        <w:rPr>
          <w:w w:val="110"/>
          <w:u w:val="none"/>
        </w:rPr>
        <w:t>of</w:t>
      </w:r>
      <w:r>
        <w:rPr>
          <w:spacing w:val="-9"/>
          <w:w w:val="110"/>
          <w:u w:val="none"/>
        </w:rPr>
        <w:t> </w:t>
      </w:r>
      <w:r>
        <w:rPr>
          <w:w w:val="110"/>
          <w:u w:val="none"/>
        </w:rPr>
        <w:t>83</w:t>
      </w:r>
      <w:r>
        <w:rPr>
          <w:spacing w:val="-10"/>
          <w:w w:val="110"/>
          <w:u w:val="none"/>
        </w:rPr>
        <w:t> </w:t>
      </w:r>
      <w:r>
        <w:rPr>
          <w:w w:val="110"/>
          <w:u w:val="none"/>
        </w:rPr>
        <w:t>per</w:t>
      </w:r>
      <w:r>
        <w:rPr>
          <w:spacing w:val="-9"/>
          <w:w w:val="110"/>
          <w:u w:val="none"/>
        </w:rPr>
        <w:t> </w:t>
      </w:r>
      <w:r>
        <w:rPr>
          <w:w w:val="110"/>
          <w:u w:val="none"/>
        </w:rPr>
        <w:t>cent,</w:t>
      </w:r>
      <w:r>
        <w:rPr>
          <w:spacing w:val="-9"/>
          <w:w w:val="110"/>
          <w:u w:val="none"/>
        </w:rPr>
        <w:t> </w:t>
      </w:r>
      <w:r>
        <w:rPr>
          <w:w w:val="110"/>
          <w:u w:val="none"/>
        </w:rPr>
        <w:t>whilst</w:t>
      </w:r>
      <w:r>
        <w:rPr>
          <w:w w:val="110"/>
          <w:u w:val="none"/>
        </w:rPr>
        <w:t> </w:t>
      </w:r>
      <w:r>
        <w:rPr>
          <w:spacing w:val="-2"/>
          <w:w w:val="110"/>
          <w:u w:val="none"/>
        </w:rPr>
        <w:t>all</w:t>
      </w:r>
      <w:r>
        <w:rPr>
          <w:spacing w:val="-12"/>
          <w:w w:val="110"/>
          <w:u w:val="none"/>
        </w:rPr>
        <w:t> </w:t>
      </w:r>
      <w:r>
        <w:rPr>
          <w:spacing w:val="-2"/>
          <w:w w:val="110"/>
          <w:u w:val="none"/>
        </w:rPr>
        <w:t>other</w:t>
      </w:r>
      <w:r>
        <w:rPr>
          <w:spacing w:val="-12"/>
          <w:w w:val="110"/>
          <w:u w:val="none"/>
        </w:rPr>
        <w:t> </w:t>
      </w:r>
      <w:r>
        <w:rPr>
          <w:spacing w:val="-2"/>
          <w:w w:val="110"/>
          <w:u w:val="none"/>
        </w:rPr>
        <w:t>platforms</w:t>
      </w:r>
      <w:r>
        <w:rPr>
          <w:spacing w:val="-13"/>
          <w:w w:val="110"/>
          <w:u w:val="none"/>
        </w:rPr>
        <w:t> </w:t>
      </w:r>
      <w:r>
        <w:rPr>
          <w:spacing w:val="-2"/>
          <w:w w:val="110"/>
          <w:u w:val="none"/>
        </w:rPr>
        <w:t>(YouTube,</w:t>
      </w:r>
      <w:r>
        <w:rPr>
          <w:spacing w:val="-12"/>
          <w:w w:val="110"/>
          <w:u w:val="none"/>
        </w:rPr>
        <w:t> </w:t>
      </w:r>
      <w:r>
        <w:rPr>
          <w:spacing w:val="-2"/>
          <w:w w:val="110"/>
          <w:u w:val="none"/>
        </w:rPr>
        <w:t>Instagram,</w:t>
      </w:r>
      <w:r>
        <w:rPr>
          <w:spacing w:val="-12"/>
          <w:w w:val="110"/>
          <w:u w:val="none"/>
        </w:rPr>
        <w:t> </w:t>
      </w:r>
      <w:r>
        <w:rPr>
          <w:spacing w:val="-2"/>
          <w:w w:val="110"/>
          <w:u w:val="none"/>
        </w:rPr>
        <w:t>WhatsApp,</w:t>
      </w:r>
      <w:r>
        <w:rPr>
          <w:spacing w:val="-12"/>
          <w:w w:val="110"/>
          <w:u w:val="none"/>
        </w:rPr>
        <w:t> </w:t>
      </w:r>
      <w:r>
        <w:rPr>
          <w:spacing w:val="-2"/>
          <w:w w:val="110"/>
          <w:u w:val="none"/>
        </w:rPr>
        <w:t>Facebook</w:t>
      </w:r>
      <w:r>
        <w:rPr>
          <w:spacing w:val="-13"/>
          <w:w w:val="110"/>
          <w:u w:val="none"/>
        </w:rPr>
        <w:t> </w:t>
      </w:r>
      <w:r>
        <w:rPr>
          <w:spacing w:val="-2"/>
          <w:w w:val="110"/>
          <w:u w:val="none"/>
        </w:rPr>
        <w:t>and</w:t>
      </w:r>
      <w:r>
        <w:rPr>
          <w:spacing w:val="-13"/>
          <w:w w:val="110"/>
          <w:u w:val="none"/>
        </w:rPr>
        <w:t> </w:t>
      </w:r>
      <w:r>
        <w:rPr>
          <w:spacing w:val="-2"/>
          <w:w w:val="110"/>
          <w:u w:val="none"/>
        </w:rPr>
        <w:t>Facebook</w:t>
      </w:r>
      <w:r>
        <w:rPr>
          <w:spacing w:val="-13"/>
          <w:w w:val="110"/>
          <w:u w:val="none"/>
        </w:rPr>
        <w:t> </w:t>
      </w:r>
      <w:r>
        <w:rPr>
          <w:spacing w:val="-2"/>
          <w:w w:val="110"/>
          <w:u w:val="none"/>
        </w:rPr>
        <w:t>Messenger)</w:t>
      </w:r>
      <w:r>
        <w:rPr>
          <w:spacing w:val="-12"/>
          <w:w w:val="110"/>
          <w:u w:val="none"/>
        </w:rPr>
        <w:t> </w:t>
      </w:r>
      <w:r>
        <w:rPr>
          <w:spacing w:val="-2"/>
          <w:w w:val="110"/>
          <w:u w:val="none"/>
        </w:rPr>
        <w:t>rated</w:t>
      </w:r>
      <w:r>
        <w:rPr>
          <w:spacing w:val="-13"/>
          <w:w w:val="110"/>
          <w:u w:val="none"/>
        </w:rPr>
        <w:t> </w:t>
      </w:r>
      <w:r>
        <w:rPr>
          <w:spacing w:val="-2"/>
          <w:w w:val="110"/>
          <w:u w:val="none"/>
        </w:rPr>
        <w:t>at</w:t>
      </w:r>
      <w:r>
        <w:rPr>
          <w:spacing w:val="-12"/>
          <w:w w:val="110"/>
          <w:u w:val="none"/>
        </w:rPr>
        <w:t> </w:t>
      </w:r>
      <w:r>
        <w:rPr>
          <w:spacing w:val="-2"/>
          <w:w w:val="110"/>
          <w:u w:val="none"/>
        </w:rPr>
        <w:t>over </w:t>
      </w:r>
      <w:r>
        <w:rPr>
          <w:w w:val="110"/>
          <w:u w:val="none"/>
        </w:rPr>
        <w:t>76</w:t>
      </w:r>
      <w:r>
        <w:rPr>
          <w:spacing w:val="-10"/>
          <w:w w:val="110"/>
          <w:u w:val="none"/>
        </w:rPr>
        <w:t> </w:t>
      </w:r>
      <w:r>
        <w:rPr>
          <w:w w:val="110"/>
          <w:u w:val="none"/>
        </w:rPr>
        <w:t>per</w:t>
      </w:r>
      <w:r>
        <w:rPr>
          <w:spacing w:val="-9"/>
          <w:w w:val="110"/>
          <w:u w:val="none"/>
        </w:rPr>
        <w:t> </w:t>
      </w:r>
      <w:r>
        <w:rPr>
          <w:w w:val="110"/>
          <w:u w:val="none"/>
        </w:rPr>
        <w:t>cent.</w:t>
      </w:r>
      <w:r>
        <w:rPr>
          <w:spacing w:val="-9"/>
          <w:w w:val="110"/>
          <w:u w:val="none"/>
        </w:rPr>
        <w:t> </w:t>
      </w:r>
      <w:r>
        <w:rPr>
          <w:w w:val="110"/>
          <w:u w:val="none"/>
        </w:rPr>
        <w:t>This</w:t>
      </w:r>
      <w:r>
        <w:rPr>
          <w:spacing w:val="-9"/>
          <w:w w:val="110"/>
          <w:u w:val="none"/>
        </w:rPr>
        <w:t> </w:t>
      </w:r>
      <w:r>
        <w:rPr>
          <w:w w:val="110"/>
          <w:u w:val="none"/>
        </w:rPr>
        <w:t>is</w:t>
      </w:r>
      <w:r>
        <w:rPr>
          <w:spacing w:val="-9"/>
          <w:w w:val="110"/>
          <w:u w:val="none"/>
        </w:rPr>
        <w:t> </w:t>
      </w:r>
      <w:r>
        <w:rPr>
          <w:w w:val="110"/>
          <w:u w:val="none"/>
        </w:rPr>
        <w:t>higher</w:t>
      </w:r>
      <w:r>
        <w:rPr>
          <w:spacing w:val="-9"/>
          <w:w w:val="110"/>
          <w:u w:val="none"/>
        </w:rPr>
        <w:t> </w:t>
      </w:r>
      <w:r>
        <w:rPr>
          <w:w w:val="110"/>
          <w:u w:val="none"/>
        </w:rPr>
        <w:t>than</w:t>
      </w:r>
      <w:r>
        <w:rPr>
          <w:spacing w:val="-10"/>
          <w:w w:val="110"/>
          <w:u w:val="none"/>
        </w:rPr>
        <w:t> </w:t>
      </w:r>
      <w:r>
        <w:rPr>
          <w:w w:val="110"/>
          <w:u w:val="none"/>
        </w:rPr>
        <w:t>those</w:t>
      </w:r>
      <w:r>
        <w:rPr>
          <w:spacing w:val="-10"/>
          <w:w w:val="110"/>
          <w:u w:val="none"/>
        </w:rPr>
        <w:t> </w:t>
      </w:r>
      <w:r>
        <w:rPr>
          <w:w w:val="110"/>
          <w:u w:val="none"/>
        </w:rPr>
        <w:t>who</w:t>
      </w:r>
      <w:r>
        <w:rPr>
          <w:spacing w:val="-10"/>
          <w:w w:val="110"/>
          <w:u w:val="none"/>
        </w:rPr>
        <w:t> </w:t>
      </w:r>
      <w:r>
        <w:rPr>
          <w:w w:val="110"/>
          <w:u w:val="none"/>
        </w:rPr>
        <w:t>do</w:t>
      </w:r>
      <w:r>
        <w:rPr>
          <w:spacing w:val="-10"/>
          <w:w w:val="110"/>
          <w:u w:val="none"/>
        </w:rPr>
        <w:t> </w:t>
      </w:r>
      <w:r>
        <w:rPr>
          <w:w w:val="110"/>
          <w:u w:val="none"/>
        </w:rPr>
        <w:t>not</w:t>
      </w:r>
      <w:r>
        <w:rPr>
          <w:spacing w:val="-9"/>
          <w:w w:val="110"/>
          <w:u w:val="none"/>
        </w:rPr>
        <w:t> </w:t>
      </w:r>
      <w:r>
        <w:rPr>
          <w:w w:val="110"/>
          <w:u w:val="none"/>
        </w:rPr>
        <w:t>use</w:t>
      </w:r>
      <w:r>
        <w:rPr>
          <w:spacing w:val="-10"/>
          <w:w w:val="110"/>
          <w:u w:val="none"/>
        </w:rPr>
        <w:t> </w:t>
      </w:r>
      <w:r>
        <w:rPr>
          <w:w w:val="110"/>
          <w:u w:val="none"/>
        </w:rPr>
        <w:t>social</w:t>
      </w:r>
      <w:r>
        <w:rPr>
          <w:spacing w:val="-9"/>
          <w:w w:val="110"/>
          <w:u w:val="none"/>
        </w:rPr>
        <w:t> </w:t>
      </w:r>
      <w:r>
        <w:rPr>
          <w:w w:val="110"/>
          <w:u w:val="none"/>
        </w:rPr>
        <w:t>media</w:t>
      </w:r>
      <w:r>
        <w:rPr>
          <w:spacing w:val="-10"/>
          <w:w w:val="110"/>
          <w:u w:val="none"/>
        </w:rPr>
        <w:t> </w:t>
      </w:r>
      <w:r>
        <w:rPr>
          <w:w w:val="110"/>
          <w:u w:val="none"/>
        </w:rPr>
        <w:t>(64</w:t>
      </w:r>
      <w:r>
        <w:rPr>
          <w:spacing w:val="-10"/>
          <w:w w:val="110"/>
          <w:u w:val="none"/>
        </w:rPr>
        <w:t> </w:t>
      </w:r>
      <w:r>
        <w:rPr>
          <w:w w:val="110"/>
          <w:u w:val="none"/>
        </w:rPr>
        <w:t>per</w:t>
      </w:r>
      <w:r>
        <w:rPr>
          <w:spacing w:val="-9"/>
          <w:w w:val="110"/>
          <w:u w:val="none"/>
        </w:rPr>
        <w:t> </w:t>
      </w:r>
      <w:r>
        <w:rPr>
          <w:w w:val="110"/>
          <w:u w:val="none"/>
        </w:rPr>
        <w:t>cent).</w: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15"/>
        <w:ind w:left="0"/>
      </w:pPr>
      <w:r>
        <w:rPr/>
        <mc:AlternateContent>
          <mc:Choice Requires="wps">
            <w:drawing>
              <wp:anchor distT="0" distB="0" distL="0" distR="0" allowOverlap="1" layoutInCell="1" locked="0" behindDoc="1" simplePos="0" relativeHeight="487596032">
                <wp:simplePos x="0" y="0"/>
                <wp:positionH relativeFrom="page">
                  <wp:posOffset>682751</wp:posOffset>
                </wp:positionH>
                <wp:positionV relativeFrom="paragraph">
                  <wp:posOffset>178619</wp:posOffset>
                </wp:positionV>
                <wp:extent cx="1828800" cy="9525"/>
                <wp:effectExtent l="0" t="0" r="0" b="0"/>
                <wp:wrapTopAndBottom/>
                <wp:docPr id="75" name="Graphic 75"/>
                <wp:cNvGraphicFramePr>
                  <a:graphicFrameLocks/>
                </wp:cNvGraphicFramePr>
                <a:graphic>
                  <a:graphicData uri="http://schemas.microsoft.com/office/word/2010/wordprocessingShape">
                    <wps:wsp>
                      <wps:cNvPr id="75" name="Graphic 75"/>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759998pt;margin-top:14.064515pt;width:144pt;height:.72pt;mso-position-horizontal-relative:page;mso-position-vertical-relative:paragraph;z-index:-15720448;mso-wrap-distance-left:0;mso-wrap-distance-right:0" id="docshape70" filled="true" fillcolor="#000000" stroked="false">
                <v:fill type="solid"/>
                <w10:wrap type="topAndBottom"/>
              </v:rect>
            </w:pict>
          </mc:Fallback>
        </mc:AlternateContent>
      </w:r>
    </w:p>
    <w:p>
      <w:pPr>
        <w:pStyle w:val="BodyText"/>
        <w:spacing w:before="69"/>
        <w:ind w:left="0"/>
        <w:rPr>
          <w:sz w:val="16"/>
        </w:rPr>
      </w:pPr>
    </w:p>
    <w:p>
      <w:pPr>
        <w:spacing w:before="0"/>
        <w:ind w:left="83" w:right="0" w:firstLine="0"/>
        <w:jc w:val="left"/>
        <w:rPr>
          <w:sz w:val="16"/>
        </w:rPr>
      </w:pPr>
      <w:r>
        <w:rPr>
          <w:color w:val="3A3A3A"/>
          <w:w w:val="105"/>
          <w:position w:val="5"/>
          <w:sz w:val="10"/>
        </w:rPr>
        <w:t>5</w:t>
      </w:r>
      <w:r>
        <w:rPr>
          <w:color w:val="3A3A3A"/>
          <w:spacing w:val="24"/>
          <w:w w:val="105"/>
          <w:position w:val="5"/>
          <w:sz w:val="10"/>
        </w:rPr>
        <w:t> </w:t>
      </w:r>
      <w:r>
        <w:rPr>
          <w:color w:val="3A3A3A"/>
          <w:w w:val="105"/>
          <w:sz w:val="16"/>
        </w:rPr>
        <w:t>Submission:</w:t>
      </w:r>
      <w:r>
        <w:rPr>
          <w:color w:val="3A3A3A"/>
          <w:spacing w:val="5"/>
          <w:w w:val="105"/>
          <w:sz w:val="16"/>
        </w:rPr>
        <w:t> </w:t>
      </w:r>
      <w:r>
        <w:rPr>
          <w:color w:val="3A3A3A"/>
          <w:w w:val="105"/>
          <w:sz w:val="16"/>
        </w:rPr>
        <w:t>University</w:t>
      </w:r>
      <w:r>
        <w:rPr>
          <w:color w:val="3A3A3A"/>
          <w:spacing w:val="5"/>
          <w:w w:val="105"/>
          <w:sz w:val="16"/>
        </w:rPr>
        <w:t> </w:t>
      </w:r>
      <w:r>
        <w:rPr>
          <w:color w:val="3A3A3A"/>
          <w:w w:val="105"/>
          <w:sz w:val="16"/>
        </w:rPr>
        <w:t>of</w:t>
      </w:r>
      <w:r>
        <w:rPr>
          <w:color w:val="3A3A3A"/>
          <w:spacing w:val="5"/>
          <w:w w:val="105"/>
          <w:sz w:val="16"/>
        </w:rPr>
        <w:t> </w:t>
      </w:r>
      <w:r>
        <w:rPr>
          <w:color w:val="3A3A3A"/>
          <w:w w:val="105"/>
          <w:sz w:val="16"/>
        </w:rPr>
        <w:t>Canberra:</w:t>
      </w:r>
      <w:r>
        <w:rPr>
          <w:color w:val="3A3A3A"/>
          <w:spacing w:val="5"/>
          <w:w w:val="105"/>
          <w:sz w:val="16"/>
        </w:rPr>
        <w:t> </w:t>
      </w:r>
      <w:r>
        <w:rPr>
          <w:color w:val="3A3A3A"/>
          <w:w w:val="105"/>
          <w:sz w:val="16"/>
        </w:rPr>
        <w:t>News</w:t>
      </w:r>
      <w:r>
        <w:rPr>
          <w:color w:val="3A3A3A"/>
          <w:spacing w:val="5"/>
          <w:w w:val="105"/>
          <w:sz w:val="16"/>
        </w:rPr>
        <w:t> </w:t>
      </w:r>
      <w:r>
        <w:rPr>
          <w:color w:val="3A3A3A"/>
          <w:w w:val="105"/>
          <w:sz w:val="16"/>
        </w:rPr>
        <w:t>and</w:t>
      </w:r>
      <w:r>
        <w:rPr>
          <w:color w:val="3A3A3A"/>
          <w:spacing w:val="6"/>
          <w:w w:val="105"/>
          <w:sz w:val="16"/>
        </w:rPr>
        <w:t> </w:t>
      </w:r>
      <w:r>
        <w:rPr>
          <w:color w:val="3A3A3A"/>
          <w:w w:val="105"/>
          <w:sz w:val="16"/>
        </w:rPr>
        <w:t>Media</w:t>
      </w:r>
      <w:r>
        <w:rPr>
          <w:color w:val="3A3A3A"/>
          <w:spacing w:val="5"/>
          <w:w w:val="105"/>
          <w:sz w:val="16"/>
        </w:rPr>
        <w:t> </w:t>
      </w:r>
      <w:r>
        <w:rPr>
          <w:color w:val="3A3A3A"/>
          <w:w w:val="105"/>
          <w:sz w:val="16"/>
        </w:rPr>
        <w:t>Research</w:t>
      </w:r>
      <w:r>
        <w:rPr>
          <w:color w:val="3A3A3A"/>
          <w:spacing w:val="6"/>
          <w:w w:val="105"/>
          <w:sz w:val="16"/>
        </w:rPr>
        <w:t> </w:t>
      </w:r>
      <w:r>
        <w:rPr>
          <w:color w:val="3A3A3A"/>
          <w:spacing w:val="-2"/>
          <w:w w:val="105"/>
          <w:sz w:val="16"/>
        </w:rPr>
        <w:t>Centre.</w:t>
      </w:r>
    </w:p>
    <w:p>
      <w:pPr>
        <w:spacing w:after="0"/>
        <w:jc w:val="left"/>
        <w:rPr>
          <w:sz w:val="16"/>
        </w:rPr>
        <w:sectPr>
          <w:pgSz w:w="11900" w:h="16840"/>
          <w:pgMar w:header="0" w:footer="896" w:top="760" w:bottom="1080" w:left="992" w:right="708"/>
        </w:sectPr>
      </w:pPr>
    </w:p>
    <w:p>
      <w:pPr>
        <w:pStyle w:val="Heading2"/>
        <w:spacing w:before="64"/>
      </w:pPr>
      <w:bookmarkStart w:name="_bookmark12" w:id="13"/>
      <w:bookmarkEnd w:id="13"/>
      <w:r>
        <w:rPr>
          <w:b w:val="0"/>
        </w:rPr>
      </w:r>
      <w:r>
        <w:rPr>
          <w:color w:val="002060"/>
          <w:spacing w:val="-2"/>
        </w:rPr>
        <w:t>Thematics</w:t>
      </w:r>
      <w:r>
        <w:rPr>
          <w:color w:val="002060"/>
          <w:spacing w:val="-15"/>
        </w:rPr>
        <w:t> </w:t>
      </w:r>
      <w:r>
        <w:rPr>
          <w:color w:val="002060"/>
          <w:spacing w:val="-2"/>
        </w:rPr>
        <w:t>and</w:t>
      </w:r>
      <w:r>
        <w:rPr>
          <w:color w:val="002060"/>
          <w:spacing w:val="-14"/>
        </w:rPr>
        <w:t> </w:t>
      </w:r>
      <w:r>
        <w:rPr>
          <w:color w:val="002060"/>
          <w:spacing w:val="-2"/>
        </w:rPr>
        <w:t>narratives</w:t>
      </w:r>
    </w:p>
    <w:p>
      <w:pPr>
        <w:pStyle w:val="BodyText"/>
        <w:spacing w:line="290" w:lineRule="auto" w:before="314"/>
        <w:ind w:right="324"/>
        <w:rPr>
          <w:position w:val="7"/>
          <w:sz w:val="12"/>
        </w:rPr>
      </w:pPr>
      <w:r>
        <w:rPr>
          <w:w w:val="110"/>
        </w:rPr>
        <w:t>The</w:t>
      </w:r>
      <w:r>
        <w:rPr>
          <w:spacing w:val="-13"/>
          <w:w w:val="110"/>
        </w:rPr>
        <w:t> </w:t>
      </w:r>
      <w:r>
        <w:rPr>
          <w:w w:val="110"/>
        </w:rPr>
        <w:t>Climate</w:t>
      </w:r>
      <w:r>
        <w:rPr>
          <w:spacing w:val="-13"/>
          <w:w w:val="110"/>
        </w:rPr>
        <w:t> </w:t>
      </w:r>
      <w:r>
        <w:rPr>
          <w:w w:val="110"/>
        </w:rPr>
        <w:t>Social</w:t>
      </w:r>
      <w:r>
        <w:rPr>
          <w:spacing w:val="-12"/>
          <w:w w:val="110"/>
        </w:rPr>
        <w:t> </w:t>
      </w:r>
      <w:r>
        <w:rPr>
          <w:w w:val="110"/>
        </w:rPr>
        <w:t>Science</w:t>
      </w:r>
      <w:r>
        <w:rPr>
          <w:spacing w:val="-13"/>
          <w:w w:val="110"/>
        </w:rPr>
        <w:t> </w:t>
      </w:r>
      <w:r>
        <w:rPr>
          <w:w w:val="110"/>
        </w:rPr>
        <w:t>Network’s</w:t>
      </w:r>
      <w:r>
        <w:rPr>
          <w:spacing w:val="-13"/>
          <w:w w:val="110"/>
        </w:rPr>
        <w:t> </w:t>
      </w:r>
      <w:r>
        <w:rPr>
          <w:w w:val="110"/>
        </w:rPr>
        <w:t>report</w:t>
      </w:r>
      <w:r>
        <w:rPr>
          <w:spacing w:val="-12"/>
          <w:w w:val="110"/>
        </w:rPr>
        <w:t> </w:t>
      </w:r>
      <w:r>
        <w:rPr>
          <w:w w:val="110"/>
        </w:rPr>
        <w:t>noted</w:t>
      </w:r>
      <w:r>
        <w:rPr>
          <w:spacing w:val="-13"/>
          <w:w w:val="110"/>
        </w:rPr>
        <w:t> </w:t>
      </w:r>
      <w:r>
        <w:rPr>
          <w:w w:val="110"/>
        </w:rPr>
        <w:t>that</w:t>
      </w:r>
      <w:r>
        <w:rPr>
          <w:spacing w:val="-12"/>
          <w:w w:val="110"/>
        </w:rPr>
        <w:t> </w:t>
      </w:r>
      <w:r>
        <w:rPr>
          <w:w w:val="110"/>
        </w:rPr>
        <w:t>the</w:t>
      </w:r>
      <w:r>
        <w:rPr>
          <w:spacing w:val="-13"/>
          <w:w w:val="110"/>
        </w:rPr>
        <w:t> </w:t>
      </w:r>
      <w:r>
        <w:rPr>
          <w:w w:val="110"/>
        </w:rPr>
        <w:t>“denial</w:t>
      </w:r>
      <w:r>
        <w:rPr>
          <w:spacing w:val="-12"/>
          <w:w w:val="110"/>
        </w:rPr>
        <w:t> </w:t>
      </w:r>
      <w:r>
        <w:rPr>
          <w:w w:val="110"/>
        </w:rPr>
        <w:t>of</w:t>
      </w:r>
      <w:r>
        <w:rPr>
          <w:spacing w:val="-12"/>
          <w:w w:val="110"/>
        </w:rPr>
        <w:t> </w:t>
      </w:r>
      <w:r>
        <w:rPr>
          <w:w w:val="110"/>
        </w:rPr>
        <w:t>the</w:t>
      </w:r>
      <w:r>
        <w:rPr>
          <w:spacing w:val="-13"/>
          <w:w w:val="110"/>
        </w:rPr>
        <w:t> </w:t>
      </w:r>
      <w:r>
        <w:rPr>
          <w:w w:val="110"/>
        </w:rPr>
        <w:t>fact</w:t>
      </w:r>
      <w:r>
        <w:rPr>
          <w:spacing w:val="-12"/>
          <w:w w:val="110"/>
        </w:rPr>
        <w:t> </w:t>
      </w:r>
      <w:r>
        <w:rPr>
          <w:w w:val="110"/>
        </w:rPr>
        <w:t>that</w:t>
      </w:r>
      <w:r>
        <w:rPr>
          <w:spacing w:val="-12"/>
          <w:w w:val="110"/>
        </w:rPr>
        <w:t> </w:t>
      </w:r>
      <w:r>
        <w:rPr>
          <w:w w:val="110"/>
        </w:rPr>
        <w:t>climate</w:t>
      </w:r>
      <w:r>
        <w:rPr>
          <w:spacing w:val="-13"/>
          <w:w w:val="110"/>
        </w:rPr>
        <w:t> </w:t>
      </w:r>
      <w:r>
        <w:rPr>
          <w:w w:val="110"/>
        </w:rPr>
        <w:t>change exists,</w:t>
      </w:r>
      <w:r>
        <w:rPr>
          <w:spacing w:val="-12"/>
          <w:w w:val="110"/>
        </w:rPr>
        <w:t> </w:t>
      </w:r>
      <w:r>
        <w:rPr>
          <w:w w:val="110"/>
        </w:rPr>
        <w:t>is</w:t>
      </w:r>
      <w:r>
        <w:rPr>
          <w:spacing w:val="-13"/>
          <w:w w:val="110"/>
        </w:rPr>
        <w:t> </w:t>
      </w:r>
      <w:r>
        <w:rPr>
          <w:w w:val="110"/>
        </w:rPr>
        <w:t>human-caused,</w:t>
      </w:r>
      <w:r>
        <w:rPr>
          <w:spacing w:val="-12"/>
          <w:w w:val="110"/>
        </w:rPr>
        <w:t> </w:t>
      </w:r>
      <w:r>
        <w:rPr>
          <w:w w:val="110"/>
        </w:rPr>
        <w:t>and</w:t>
      </w:r>
      <w:r>
        <w:rPr>
          <w:spacing w:val="-13"/>
          <w:w w:val="110"/>
        </w:rPr>
        <w:t> </w:t>
      </w:r>
      <w:r>
        <w:rPr>
          <w:w w:val="110"/>
        </w:rPr>
        <w:t>is</w:t>
      </w:r>
      <w:r>
        <w:rPr>
          <w:spacing w:val="-13"/>
          <w:w w:val="110"/>
        </w:rPr>
        <w:t> </w:t>
      </w:r>
      <w:r>
        <w:rPr>
          <w:w w:val="110"/>
        </w:rPr>
        <w:t>an</w:t>
      </w:r>
      <w:r>
        <w:rPr>
          <w:spacing w:val="-13"/>
          <w:w w:val="110"/>
        </w:rPr>
        <w:t> </w:t>
      </w:r>
      <w:r>
        <w:rPr>
          <w:w w:val="110"/>
        </w:rPr>
        <w:t>existential</w:t>
      </w:r>
      <w:r>
        <w:rPr>
          <w:spacing w:val="-12"/>
          <w:w w:val="110"/>
        </w:rPr>
        <w:t> </w:t>
      </w:r>
      <w:r>
        <w:rPr>
          <w:w w:val="110"/>
        </w:rPr>
        <w:t>threat</w:t>
      </w:r>
      <w:r>
        <w:rPr>
          <w:spacing w:val="-12"/>
          <w:w w:val="110"/>
        </w:rPr>
        <w:t> </w:t>
      </w:r>
      <w:r>
        <w:rPr>
          <w:w w:val="110"/>
        </w:rPr>
        <w:t>has</w:t>
      </w:r>
      <w:r>
        <w:rPr>
          <w:spacing w:val="-13"/>
          <w:w w:val="110"/>
        </w:rPr>
        <w:t> </w:t>
      </w:r>
      <w:r>
        <w:rPr>
          <w:w w:val="110"/>
        </w:rPr>
        <w:t>become</w:t>
      </w:r>
      <w:r>
        <w:rPr>
          <w:spacing w:val="-13"/>
          <w:w w:val="110"/>
        </w:rPr>
        <w:t> </w:t>
      </w:r>
      <w:r>
        <w:rPr>
          <w:w w:val="110"/>
        </w:rPr>
        <w:t>far</w:t>
      </w:r>
      <w:r>
        <w:rPr>
          <w:spacing w:val="-12"/>
          <w:w w:val="110"/>
        </w:rPr>
        <w:t> </w:t>
      </w:r>
      <w:r>
        <w:rPr>
          <w:w w:val="110"/>
        </w:rPr>
        <w:t>less</w:t>
      </w:r>
      <w:r>
        <w:rPr>
          <w:spacing w:val="-13"/>
          <w:w w:val="110"/>
        </w:rPr>
        <w:t> </w:t>
      </w:r>
      <w:r>
        <w:rPr>
          <w:w w:val="110"/>
        </w:rPr>
        <w:t>prevalent”.</w:t>
      </w:r>
      <w:r>
        <w:rPr>
          <w:spacing w:val="-12"/>
          <w:w w:val="110"/>
        </w:rPr>
        <w:t> </w:t>
      </w:r>
      <w:r>
        <w:rPr>
          <w:w w:val="110"/>
        </w:rPr>
        <w:t>Instead,</w:t>
      </w:r>
      <w:r>
        <w:rPr>
          <w:spacing w:val="-12"/>
          <w:w w:val="110"/>
        </w:rPr>
        <w:t> </w:t>
      </w:r>
      <w:r>
        <w:rPr>
          <w:w w:val="110"/>
        </w:rPr>
        <w:t>the </w:t>
      </w:r>
      <w:r>
        <w:rPr>
          <w:spacing w:val="-2"/>
          <w:w w:val="110"/>
        </w:rPr>
        <w:t>emphasis</w:t>
      </w:r>
      <w:r>
        <w:rPr>
          <w:spacing w:val="-13"/>
          <w:w w:val="110"/>
        </w:rPr>
        <w:t> </w:t>
      </w:r>
      <w:r>
        <w:rPr>
          <w:spacing w:val="-2"/>
          <w:w w:val="110"/>
        </w:rPr>
        <w:t>is</w:t>
      </w:r>
      <w:r>
        <w:rPr>
          <w:spacing w:val="-13"/>
          <w:w w:val="110"/>
        </w:rPr>
        <w:t> </w:t>
      </w:r>
      <w:r>
        <w:rPr>
          <w:spacing w:val="-2"/>
          <w:w w:val="110"/>
        </w:rPr>
        <w:t>increasingly</w:t>
      </w:r>
      <w:r>
        <w:rPr>
          <w:spacing w:val="-13"/>
          <w:w w:val="110"/>
        </w:rPr>
        <w:t> </w:t>
      </w:r>
      <w:r>
        <w:rPr>
          <w:spacing w:val="-2"/>
          <w:w w:val="110"/>
        </w:rPr>
        <w:t>falling</w:t>
      </w:r>
      <w:r>
        <w:rPr>
          <w:spacing w:val="-13"/>
          <w:w w:val="110"/>
        </w:rPr>
        <w:t> </w:t>
      </w:r>
      <w:r>
        <w:rPr>
          <w:spacing w:val="-2"/>
          <w:w w:val="110"/>
        </w:rPr>
        <w:t>on</w:t>
      </w:r>
      <w:r>
        <w:rPr>
          <w:spacing w:val="-13"/>
          <w:w w:val="110"/>
        </w:rPr>
        <w:t> </w:t>
      </w:r>
      <w:r>
        <w:rPr>
          <w:spacing w:val="-2"/>
          <w:w w:val="110"/>
        </w:rPr>
        <w:t>“delayism”,</w:t>
      </w:r>
      <w:r>
        <w:rPr>
          <w:spacing w:val="-12"/>
          <w:w w:val="110"/>
        </w:rPr>
        <w:t> </w:t>
      </w:r>
      <w:r>
        <w:rPr>
          <w:spacing w:val="-2"/>
          <w:w w:val="110"/>
        </w:rPr>
        <w:t>with</w:t>
      </w:r>
      <w:r>
        <w:rPr>
          <w:spacing w:val="-13"/>
          <w:w w:val="110"/>
        </w:rPr>
        <w:t> </w:t>
      </w:r>
      <w:r>
        <w:rPr>
          <w:spacing w:val="-2"/>
          <w:w w:val="110"/>
        </w:rPr>
        <w:t>a</w:t>
      </w:r>
      <w:r>
        <w:rPr>
          <w:spacing w:val="-13"/>
          <w:w w:val="110"/>
        </w:rPr>
        <w:t> </w:t>
      </w:r>
      <w:r>
        <w:rPr>
          <w:spacing w:val="-2"/>
          <w:w w:val="110"/>
        </w:rPr>
        <w:t>particular</w:t>
      </w:r>
      <w:r>
        <w:rPr>
          <w:spacing w:val="-12"/>
          <w:w w:val="110"/>
        </w:rPr>
        <w:t> </w:t>
      </w:r>
      <w:r>
        <w:rPr>
          <w:spacing w:val="-2"/>
          <w:w w:val="110"/>
        </w:rPr>
        <w:t>focus</w:t>
      </w:r>
      <w:r>
        <w:rPr>
          <w:spacing w:val="-13"/>
          <w:w w:val="110"/>
        </w:rPr>
        <w:t> </w:t>
      </w:r>
      <w:r>
        <w:rPr>
          <w:spacing w:val="-2"/>
          <w:w w:val="110"/>
        </w:rPr>
        <w:t>on</w:t>
      </w:r>
      <w:r>
        <w:rPr>
          <w:spacing w:val="-13"/>
          <w:w w:val="110"/>
        </w:rPr>
        <w:t> </w:t>
      </w:r>
      <w:r>
        <w:rPr>
          <w:spacing w:val="-2"/>
          <w:w w:val="110"/>
        </w:rPr>
        <w:t>“challenging</w:t>
      </w:r>
      <w:r>
        <w:rPr>
          <w:spacing w:val="-13"/>
          <w:w w:val="110"/>
        </w:rPr>
        <w:t> </w:t>
      </w:r>
      <w:r>
        <w:rPr>
          <w:spacing w:val="-2"/>
          <w:w w:val="110"/>
        </w:rPr>
        <w:t>the</w:t>
      </w:r>
      <w:r>
        <w:rPr>
          <w:spacing w:val="-13"/>
          <w:w w:val="110"/>
        </w:rPr>
        <w:t> </w:t>
      </w:r>
      <w:r>
        <w:rPr>
          <w:spacing w:val="-2"/>
          <w:w w:val="110"/>
        </w:rPr>
        <w:t>viability</w:t>
      </w:r>
      <w:r>
        <w:rPr>
          <w:spacing w:val="-13"/>
          <w:w w:val="110"/>
        </w:rPr>
        <w:t> </w:t>
      </w:r>
      <w:r>
        <w:rPr>
          <w:spacing w:val="-2"/>
          <w:w w:val="110"/>
        </w:rPr>
        <w:t>of </w:t>
      </w:r>
      <w:r>
        <w:rPr>
          <w:w w:val="110"/>
        </w:rPr>
        <w:t>certain climate solutions and policies.”</w:t>
      </w:r>
      <w:r>
        <w:rPr>
          <w:w w:val="110"/>
          <w:position w:val="7"/>
          <w:sz w:val="12"/>
        </w:rPr>
        <w:t>6</w:t>
      </w:r>
    </w:p>
    <w:p>
      <w:pPr>
        <w:pStyle w:val="BodyText"/>
        <w:spacing w:line="288" w:lineRule="auto" w:before="113"/>
        <w:ind w:right="324"/>
      </w:pPr>
      <w:r>
        <w:rPr>
          <w:w w:val="110"/>
        </w:rPr>
        <w:t>Submissions</w:t>
      </w:r>
      <w:r>
        <w:rPr>
          <w:spacing w:val="-15"/>
          <w:w w:val="110"/>
        </w:rPr>
        <w:t> </w:t>
      </w:r>
      <w:r>
        <w:rPr>
          <w:w w:val="110"/>
        </w:rPr>
        <w:t>to</w:t>
      </w:r>
      <w:r>
        <w:rPr>
          <w:spacing w:val="-15"/>
          <w:w w:val="110"/>
        </w:rPr>
        <w:t> </w:t>
      </w:r>
      <w:r>
        <w:rPr>
          <w:w w:val="110"/>
        </w:rPr>
        <w:t>the</w:t>
      </w:r>
      <w:r>
        <w:rPr>
          <w:spacing w:val="-15"/>
          <w:w w:val="110"/>
        </w:rPr>
        <w:t> </w:t>
      </w:r>
      <w:r>
        <w:rPr>
          <w:w w:val="110"/>
        </w:rPr>
        <w:t>Select</w:t>
      </w:r>
      <w:r>
        <w:rPr>
          <w:spacing w:val="-14"/>
          <w:w w:val="110"/>
        </w:rPr>
        <w:t> </w:t>
      </w:r>
      <w:r>
        <w:rPr>
          <w:w w:val="110"/>
        </w:rPr>
        <w:t>Committee</w:t>
      </w:r>
      <w:r>
        <w:rPr>
          <w:spacing w:val="-15"/>
          <w:w w:val="110"/>
        </w:rPr>
        <w:t> </w:t>
      </w:r>
      <w:r>
        <w:rPr>
          <w:w w:val="110"/>
        </w:rPr>
        <w:t>on</w:t>
      </w:r>
      <w:r>
        <w:rPr>
          <w:spacing w:val="-15"/>
          <w:w w:val="110"/>
        </w:rPr>
        <w:t> </w:t>
      </w:r>
      <w:r>
        <w:rPr>
          <w:w w:val="110"/>
        </w:rPr>
        <w:t>Information</w:t>
      </w:r>
      <w:r>
        <w:rPr>
          <w:spacing w:val="-15"/>
          <w:w w:val="110"/>
        </w:rPr>
        <w:t> </w:t>
      </w:r>
      <w:r>
        <w:rPr>
          <w:w w:val="110"/>
        </w:rPr>
        <w:t>Integrity</w:t>
      </w:r>
      <w:r>
        <w:rPr>
          <w:spacing w:val="-15"/>
          <w:w w:val="110"/>
        </w:rPr>
        <w:t> </w:t>
      </w:r>
      <w:r>
        <w:rPr>
          <w:w w:val="110"/>
        </w:rPr>
        <w:t>on</w:t>
      </w:r>
      <w:r>
        <w:rPr>
          <w:spacing w:val="-15"/>
          <w:w w:val="110"/>
        </w:rPr>
        <w:t> </w:t>
      </w:r>
      <w:r>
        <w:rPr>
          <w:w w:val="110"/>
        </w:rPr>
        <w:t>Climate</w:t>
      </w:r>
      <w:r>
        <w:rPr>
          <w:spacing w:val="-15"/>
          <w:w w:val="110"/>
        </w:rPr>
        <w:t> </w:t>
      </w:r>
      <w:r>
        <w:rPr>
          <w:w w:val="110"/>
        </w:rPr>
        <w:t>Change</w:t>
      </w:r>
      <w:r>
        <w:rPr>
          <w:spacing w:val="-15"/>
          <w:w w:val="110"/>
        </w:rPr>
        <w:t> </w:t>
      </w:r>
      <w:r>
        <w:rPr>
          <w:w w:val="110"/>
        </w:rPr>
        <w:t>and</w:t>
      </w:r>
      <w:r>
        <w:rPr>
          <w:spacing w:val="-15"/>
          <w:w w:val="110"/>
        </w:rPr>
        <w:t> </w:t>
      </w:r>
      <w:r>
        <w:rPr>
          <w:w w:val="110"/>
        </w:rPr>
        <w:t>Energy </w:t>
      </w:r>
      <w:r>
        <w:rPr>
          <w:spacing w:val="-2"/>
          <w:w w:val="110"/>
        </w:rPr>
        <w:t>emphasised</w:t>
      </w:r>
      <w:r>
        <w:rPr>
          <w:spacing w:val="-13"/>
          <w:w w:val="110"/>
        </w:rPr>
        <w:t> </w:t>
      </w:r>
      <w:r>
        <w:rPr>
          <w:spacing w:val="-2"/>
          <w:w w:val="110"/>
        </w:rPr>
        <w:t>a</w:t>
      </w:r>
      <w:r>
        <w:rPr>
          <w:spacing w:val="-13"/>
          <w:w w:val="110"/>
        </w:rPr>
        <w:t> </w:t>
      </w:r>
      <w:r>
        <w:rPr>
          <w:spacing w:val="-2"/>
          <w:w w:val="110"/>
        </w:rPr>
        <w:t>similar</w:t>
      </w:r>
      <w:r>
        <w:rPr>
          <w:spacing w:val="-12"/>
          <w:w w:val="110"/>
        </w:rPr>
        <w:t> </w:t>
      </w:r>
      <w:r>
        <w:rPr>
          <w:spacing w:val="-2"/>
          <w:w w:val="110"/>
        </w:rPr>
        <w:t>approach</w:t>
      </w:r>
      <w:r>
        <w:rPr>
          <w:spacing w:val="-13"/>
          <w:w w:val="110"/>
        </w:rPr>
        <w:t> </w:t>
      </w:r>
      <w:r>
        <w:rPr>
          <w:spacing w:val="-2"/>
          <w:w w:val="110"/>
        </w:rPr>
        <w:t>in</w:t>
      </w:r>
      <w:r>
        <w:rPr>
          <w:spacing w:val="-13"/>
          <w:w w:val="110"/>
        </w:rPr>
        <w:t> </w:t>
      </w:r>
      <w:r>
        <w:rPr>
          <w:spacing w:val="-2"/>
          <w:w w:val="110"/>
        </w:rPr>
        <w:t>Australia.</w:t>
      </w:r>
      <w:r>
        <w:rPr>
          <w:spacing w:val="-12"/>
          <w:w w:val="110"/>
        </w:rPr>
        <w:t> </w:t>
      </w:r>
      <w:r>
        <w:rPr>
          <w:spacing w:val="-2"/>
          <w:w w:val="110"/>
        </w:rPr>
        <w:t>Combined</w:t>
      </w:r>
      <w:r>
        <w:rPr>
          <w:spacing w:val="-13"/>
          <w:w w:val="110"/>
        </w:rPr>
        <w:t> </w:t>
      </w:r>
      <w:r>
        <w:rPr>
          <w:spacing w:val="-2"/>
          <w:w w:val="110"/>
        </w:rPr>
        <w:t>with</w:t>
      </w:r>
      <w:r>
        <w:rPr>
          <w:spacing w:val="-13"/>
          <w:w w:val="110"/>
        </w:rPr>
        <w:t> </w:t>
      </w:r>
      <w:r>
        <w:rPr>
          <w:spacing w:val="-2"/>
          <w:w w:val="110"/>
        </w:rPr>
        <w:t>international</w:t>
      </w:r>
      <w:r>
        <w:rPr>
          <w:spacing w:val="-12"/>
          <w:w w:val="110"/>
        </w:rPr>
        <w:t> </w:t>
      </w:r>
      <w:r>
        <w:rPr>
          <w:spacing w:val="-2"/>
          <w:w w:val="110"/>
        </w:rPr>
        <w:t>research,</w:t>
      </w:r>
      <w:r>
        <w:rPr>
          <w:spacing w:val="-12"/>
          <w:w w:val="110"/>
        </w:rPr>
        <w:t> </w:t>
      </w:r>
      <w:r>
        <w:rPr>
          <w:spacing w:val="-2"/>
          <w:w w:val="110"/>
        </w:rPr>
        <w:t>they</w:t>
      </w:r>
      <w:r>
        <w:rPr>
          <w:spacing w:val="-13"/>
          <w:w w:val="110"/>
        </w:rPr>
        <w:t> </w:t>
      </w:r>
      <w:r>
        <w:rPr>
          <w:spacing w:val="-2"/>
          <w:w w:val="110"/>
        </w:rPr>
        <w:t>identified </w:t>
      </w:r>
      <w:r>
        <w:rPr>
          <w:w w:val="110"/>
        </w:rPr>
        <w:t>criticism</w:t>
      </w:r>
      <w:r>
        <w:rPr>
          <w:spacing w:val="-4"/>
          <w:w w:val="110"/>
        </w:rPr>
        <w:t> </w:t>
      </w:r>
      <w:r>
        <w:rPr>
          <w:w w:val="110"/>
        </w:rPr>
        <w:t>from</w:t>
      </w:r>
      <w:r>
        <w:rPr>
          <w:spacing w:val="-4"/>
          <w:w w:val="110"/>
        </w:rPr>
        <w:t> </w:t>
      </w:r>
      <w:r>
        <w:rPr>
          <w:w w:val="110"/>
        </w:rPr>
        <w:t>opponents</w:t>
      </w:r>
      <w:r>
        <w:rPr>
          <w:spacing w:val="-4"/>
          <w:w w:val="110"/>
        </w:rPr>
        <w:t> </w:t>
      </w:r>
      <w:r>
        <w:rPr>
          <w:w w:val="110"/>
        </w:rPr>
        <w:t>of</w:t>
      </w:r>
      <w:r>
        <w:rPr>
          <w:spacing w:val="-3"/>
          <w:w w:val="110"/>
        </w:rPr>
        <w:t> </w:t>
      </w:r>
      <w:r>
        <w:rPr>
          <w:w w:val="110"/>
        </w:rPr>
        <w:t>climate</w:t>
      </w:r>
      <w:r>
        <w:rPr>
          <w:spacing w:val="-4"/>
          <w:w w:val="110"/>
        </w:rPr>
        <w:t> </w:t>
      </w:r>
      <w:r>
        <w:rPr>
          <w:w w:val="110"/>
        </w:rPr>
        <w:t>change</w:t>
      </w:r>
      <w:r>
        <w:rPr>
          <w:spacing w:val="-4"/>
          <w:w w:val="110"/>
        </w:rPr>
        <w:t> </w:t>
      </w:r>
      <w:r>
        <w:rPr>
          <w:w w:val="110"/>
        </w:rPr>
        <w:t>centred</w:t>
      </w:r>
      <w:r>
        <w:rPr>
          <w:spacing w:val="-4"/>
          <w:w w:val="110"/>
        </w:rPr>
        <w:t> </w:t>
      </w:r>
      <w:r>
        <w:rPr>
          <w:w w:val="110"/>
        </w:rPr>
        <w:t>on</w:t>
      </w:r>
      <w:r>
        <w:rPr>
          <w:spacing w:val="-4"/>
          <w:w w:val="110"/>
        </w:rPr>
        <w:t> </w:t>
      </w:r>
      <w:r>
        <w:rPr>
          <w:w w:val="110"/>
        </w:rPr>
        <w:t>several</w:t>
      </w:r>
      <w:r>
        <w:rPr>
          <w:spacing w:val="-3"/>
          <w:w w:val="110"/>
        </w:rPr>
        <w:t> </w:t>
      </w:r>
      <w:r>
        <w:rPr>
          <w:w w:val="110"/>
        </w:rPr>
        <w:t>core</w:t>
      </w:r>
      <w:r>
        <w:rPr>
          <w:spacing w:val="-4"/>
          <w:w w:val="110"/>
        </w:rPr>
        <w:t> </w:t>
      </w:r>
      <w:r>
        <w:rPr>
          <w:w w:val="110"/>
        </w:rPr>
        <w:t>themes.</w:t>
      </w:r>
    </w:p>
    <w:p>
      <w:pPr>
        <w:pStyle w:val="BodyText"/>
        <w:spacing w:line="285" w:lineRule="auto" w:before="124"/>
      </w:pPr>
      <w:r>
        <w:rPr>
          <w:spacing w:val="-2"/>
          <w:w w:val="110"/>
        </w:rPr>
        <w:t>And</w:t>
      </w:r>
      <w:r>
        <w:rPr>
          <w:spacing w:val="-10"/>
          <w:w w:val="110"/>
        </w:rPr>
        <w:t> </w:t>
      </w:r>
      <w:r>
        <w:rPr>
          <w:spacing w:val="-2"/>
          <w:w w:val="110"/>
        </w:rPr>
        <w:t>we</w:t>
      </w:r>
      <w:r>
        <w:rPr>
          <w:spacing w:val="-10"/>
          <w:w w:val="110"/>
        </w:rPr>
        <w:t> </w:t>
      </w:r>
      <w:r>
        <w:rPr>
          <w:spacing w:val="-2"/>
          <w:w w:val="110"/>
        </w:rPr>
        <w:t>can</w:t>
      </w:r>
      <w:r>
        <w:rPr>
          <w:spacing w:val="-10"/>
          <w:w w:val="110"/>
        </w:rPr>
        <w:t> </w:t>
      </w:r>
      <w:r>
        <w:rPr>
          <w:spacing w:val="-2"/>
          <w:w w:val="110"/>
        </w:rPr>
        <w:t>identify</w:t>
      </w:r>
      <w:r>
        <w:rPr>
          <w:spacing w:val="-10"/>
          <w:w w:val="110"/>
        </w:rPr>
        <w:t> </w:t>
      </w:r>
      <w:r>
        <w:rPr>
          <w:spacing w:val="-2"/>
          <w:w w:val="110"/>
        </w:rPr>
        <w:t>trends</w:t>
      </w:r>
      <w:r>
        <w:rPr>
          <w:spacing w:val="-10"/>
          <w:w w:val="110"/>
        </w:rPr>
        <w:t> </w:t>
      </w:r>
      <w:r>
        <w:rPr>
          <w:spacing w:val="-2"/>
          <w:w w:val="110"/>
        </w:rPr>
        <w:t>in</w:t>
      </w:r>
      <w:r>
        <w:rPr>
          <w:spacing w:val="-10"/>
          <w:w w:val="110"/>
        </w:rPr>
        <w:t> </w:t>
      </w:r>
      <w:r>
        <w:rPr>
          <w:spacing w:val="-2"/>
          <w:w w:val="110"/>
        </w:rPr>
        <w:t>which</w:t>
      </w:r>
      <w:r>
        <w:rPr>
          <w:spacing w:val="-10"/>
          <w:w w:val="110"/>
        </w:rPr>
        <w:t> </w:t>
      </w:r>
      <w:r>
        <w:rPr>
          <w:spacing w:val="-2"/>
          <w:w w:val="110"/>
        </w:rPr>
        <w:t>actors</w:t>
      </w:r>
      <w:r>
        <w:rPr>
          <w:spacing w:val="-10"/>
          <w:w w:val="110"/>
        </w:rPr>
        <w:t> </w:t>
      </w:r>
      <w:r>
        <w:rPr>
          <w:spacing w:val="-2"/>
          <w:w w:val="110"/>
        </w:rPr>
        <w:t>promote</w:t>
      </w:r>
      <w:r>
        <w:rPr>
          <w:spacing w:val="-10"/>
          <w:w w:val="110"/>
        </w:rPr>
        <w:t> </w:t>
      </w:r>
      <w:r>
        <w:rPr>
          <w:spacing w:val="-2"/>
          <w:w w:val="110"/>
        </w:rPr>
        <w:t>particular</w:t>
      </w:r>
      <w:r>
        <w:rPr>
          <w:spacing w:val="-9"/>
          <w:w w:val="110"/>
        </w:rPr>
        <w:t> </w:t>
      </w:r>
      <w:r>
        <w:rPr>
          <w:spacing w:val="-2"/>
          <w:w w:val="110"/>
        </w:rPr>
        <w:t>themes,</w:t>
      </w:r>
      <w:r>
        <w:rPr>
          <w:spacing w:val="-9"/>
          <w:w w:val="110"/>
        </w:rPr>
        <w:t> </w:t>
      </w:r>
      <w:r>
        <w:rPr>
          <w:spacing w:val="-2"/>
          <w:w w:val="110"/>
        </w:rPr>
        <w:t>and</w:t>
      </w:r>
      <w:r>
        <w:rPr>
          <w:spacing w:val="-10"/>
          <w:w w:val="110"/>
        </w:rPr>
        <w:t> </w:t>
      </w:r>
      <w:r>
        <w:rPr>
          <w:spacing w:val="-2"/>
          <w:w w:val="110"/>
        </w:rPr>
        <w:t>the</w:t>
      </w:r>
      <w:r>
        <w:rPr>
          <w:spacing w:val="-10"/>
          <w:w w:val="110"/>
        </w:rPr>
        <w:t> </w:t>
      </w:r>
      <w:r>
        <w:rPr>
          <w:spacing w:val="-2"/>
          <w:w w:val="110"/>
        </w:rPr>
        <w:t>channels</w:t>
      </w:r>
      <w:r>
        <w:rPr>
          <w:spacing w:val="-10"/>
          <w:w w:val="110"/>
        </w:rPr>
        <w:t> </w:t>
      </w:r>
      <w:r>
        <w:rPr>
          <w:spacing w:val="-2"/>
          <w:w w:val="110"/>
        </w:rPr>
        <w:t>they</w:t>
      </w:r>
      <w:r>
        <w:rPr>
          <w:spacing w:val="-10"/>
          <w:w w:val="110"/>
        </w:rPr>
        <w:t> </w:t>
      </w:r>
      <w:r>
        <w:rPr>
          <w:spacing w:val="-2"/>
          <w:w w:val="110"/>
        </w:rPr>
        <w:t>use</w:t>
      </w:r>
      <w:r>
        <w:rPr>
          <w:spacing w:val="-10"/>
          <w:w w:val="110"/>
        </w:rPr>
        <w:t> </w:t>
      </w:r>
      <w:r>
        <w:rPr>
          <w:spacing w:val="-2"/>
          <w:w w:val="110"/>
        </w:rPr>
        <w:t>to </w:t>
      </w:r>
      <w:r>
        <w:rPr>
          <w:w w:val="110"/>
        </w:rPr>
        <w:t>promote them.</w:t>
      </w:r>
    </w:p>
    <w:p>
      <w:pPr>
        <w:pStyle w:val="BodyText"/>
        <w:spacing w:before="128" w:after="1"/>
        <w:ind w:left="0"/>
      </w:pPr>
    </w:p>
    <w:tbl>
      <w:tblPr>
        <w:tblW w:w="0" w:type="auto"/>
        <w:jc w:val="left"/>
        <w:tblInd w:w="9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1622"/>
        <w:gridCol w:w="1776"/>
        <w:gridCol w:w="2976"/>
        <w:gridCol w:w="2126"/>
        <w:gridCol w:w="1233"/>
      </w:tblGrid>
      <w:tr>
        <w:trPr>
          <w:trHeight w:val="820" w:hRule="atLeast"/>
        </w:trPr>
        <w:tc>
          <w:tcPr>
            <w:tcW w:w="1622" w:type="dxa"/>
            <w:shd w:val="clear" w:color="auto" w:fill="05084F"/>
          </w:tcPr>
          <w:p>
            <w:pPr>
              <w:pStyle w:val="TableParagraph"/>
              <w:ind w:left="100"/>
              <w:rPr>
                <w:b/>
                <w:sz w:val="18"/>
              </w:rPr>
            </w:pPr>
            <w:r>
              <w:rPr>
                <w:b/>
                <w:color w:val="FFFFFF"/>
                <w:spacing w:val="-2"/>
                <w:sz w:val="18"/>
              </w:rPr>
              <w:t>Theme</w:t>
            </w:r>
          </w:p>
        </w:tc>
        <w:tc>
          <w:tcPr>
            <w:tcW w:w="1776" w:type="dxa"/>
            <w:shd w:val="clear" w:color="auto" w:fill="05084F"/>
          </w:tcPr>
          <w:p>
            <w:pPr>
              <w:pStyle w:val="TableParagraph"/>
              <w:ind w:left="100"/>
              <w:rPr>
                <w:b/>
                <w:sz w:val="18"/>
              </w:rPr>
            </w:pPr>
            <w:r>
              <w:rPr>
                <w:b/>
                <w:color w:val="FFFFFF"/>
                <w:spacing w:val="-2"/>
                <w:sz w:val="18"/>
              </w:rPr>
              <w:t>Purpose</w:t>
            </w:r>
          </w:p>
        </w:tc>
        <w:tc>
          <w:tcPr>
            <w:tcW w:w="2976" w:type="dxa"/>
            <w:shd w:val="clear" w:color="auto" w:fill="05084F"/>
          </w:tcPr>
          <w:p>
            <w:pPr>
              <w:pStyle w:val="TableParagraph"/>
              <w:ind w:left="100"/>
              <w:rPr>
                <w:b/>
                <w:sz w:val="18"/>
              </w:rPr>
            </w:pPr>
            <w:r>
              <w:rPr>
                <w:b/>
                <w:color w:val="FFFFFF"/>
                <w:spacing w:val="-5"/>
                <w:sz w:val="18"/>
              </w:rPr>
              <w:t>Narrative</w:t>
            </w:r>
            <w:r>
              <w:rPr>
                <w:b/>
                <w:color w:val="FFFFFF"/>
                <w:spacing w:val="-3"/>
                <w:sz w:val="18"/>
              </w:rPr>
              <w:t> </w:t>
            </w:r>
            <w:r>
              <w:rPr>
                <w:b/>
                <w:color w:val="FFFFFF"/>
                <w:spacing w:val="-2"/>
                <w:sz w:val="18"/>
              </w:rPr>
              <w:t>Summaries</w:t>
            </w:r>
          </w:p>
        </w:tc>
        <w:tc>
          <w:tcPr>
            <w:tcW w:w="2126" w:type="dxa"/>
            <w:shd w:val="clear" w:color="auto" w:fill="05084F"/>
          </w:tcPr>
          <w:p>
            <w:pPr>
              <w:pStyle w:val="TableParagraph"/>
              <w:ind w:left="101"/>
              <w:rPr>
                <w:b/>
                <w:sz w:val="18"/>
              </w:rPr>
            </w:pPr>
            <w:r>
              <w:rPr>
                <w:b/>
                <w:color w:val="FFFFFF"/>
                <w:spacing w:val="-7"/>
                <w:sz w:val="18"/>
              </w:rPr>
              <w:t>Dominant</w:t>
            </w:r>
            <w:r>
              <w:rPr>
                <w:b/>
                <w:color w:val="FFFFFF"/>
                <w:spacing w:val="2"/>
                <w:sz w:val="18"/>
              </w:rPr>
              <w:t> </w:t>
            </w:r>
            <w:r>
              <w:rPr>
                <w:b/>
                <w:color w:val="FFFFFF"/>
                <w:spacing w:val="-2"/>
                <w:sz w:val="18"/>
              </w:rPr>
              <w:t>Actors</w:t>
            </w:r>
          </w:p>
        </w:tc>
        <w:tc>
          <w:tcPr>
            <w:tcW w:w="1233" w:type="dxa"/>
            <w:shd w:val="clear" w:color="auto" w:fill="05084F"/>
          </w:tcPr>
          <w:p>
            <w:pPr>
              <w:pStyle w:val="TableParagraph"/>
              <w:spacing w:line="276" w:lineRule="auto"/>
              <w:ind w:left="101" w:right="263"/>
              <w:rPr>
                <w:b/>
                <w:sz w:val="18"/>
              </w:rPr>
            </w:pPr>
            <w:r>
              <w:rPr>
                <w:b/>
                <w:color w:val="FFFFFF"/>
                <w:spacing w:val="-6"/>
                <w:sz w:val="18"/>
              </w:rPr>
              <w:t>Dominant </w:t>
            </w:r>
            <w:r>
              <w:rPr>
                <w:b/>
                <w:color w:val="FFFFFF"/>
                <w:spacing w:val="-2"/>
                <w:sz w:val="18"/>
              </w:rPr>
              <w:t>Channels</w:t>
            </w:r>
          </w:p>
        </w:tc>
      </w:tr>
      <w:tr>
        <w:trPr>
          <w:trHeight w:val="1943" w:hRule="atLeast"/>
        </w:trPr>
        <w:tc>
          <w:tcPr>
            <w:tcW w:w="1622" w:type="dxa"/>
            <w:shd w:val="clear" w:color="auto" w:fill="E8E8E8"/>
          </w:tcPr>
          <w:p>
            <w:pPr>
              <w:pStyle w:val="TableParagraph"/>
              <w:spacing w:line="276" w:lineRule="auto"/>
              <w:ind w:left="100" w:right="21"/>
              <w:rPr>
                <w:b/>
                <w:sz w:val="18"/>
              </w:rPr>
            </w:pPr>
            <w:r>
              <w:rPr>
                <w:b/>
                <w:color w:val="05084F"/>
                <w:spacing w:val="-2"/>
                <w:sz w:val="18"/>
              </w:rPr>
              <w:t>Climate </w:t>
            </w:r>
            <w:r>
              <w:rPr>
                <w:b/>
                <w:color w:val="05084F"/>
                <w:spacing w:val="-4"/>
                <w:sz w:val="18"/>
              </w:rPr>
              <w:t>denialism</w:t>
            </w:r>
          </w:p>
        </w:tc>
        <w:tc>
          <w:tcPr>
            <w:tcW w:w="1776" w:type="dxa"/>
            <w:shd w:val="clear" w:color="auto" w:fill="F2F2F2"/>
          </w:tcPr>
          <w:p>
            <w:pPr>
              <w:pStyle w:val="TableParagraph"/>
              <w:spacing w:line="278" w:lineRule="auto"/>
              <w:ind w:left="100" w:right="129"/>
              <w:rPr>
                <w:sz w:val="18"/>
              </w:rPr>
            </w:pPr>
            <w:r>
              <w:rPr>
                <w:w w:val="110"/>
                <w:sz w:val="18"/>
              </w:rPr>
              <w:t>Dispute</w:t>
            </w:r>
            <w:r>
              <w:rPr>
                <w:spacing w:val="-6"/>
                <w:w w:val="110"/>
                <w:sz w:val="18"/>
              </w:rPr>
              <w:t> </w:t>
            </w:r>
            <w:r>
              <w:rPr>
                <w:w w:val="110"/>
                <w:sz w:val="18"/>
              </w:rPr>
              <w:t>the </w:t>
            </w:r>
            <w:r>
              <w:rPr>
                <w:spacing w:val="-2"/>
                <w:w w:val="110"/>
                <w:sz w:val="18"/>
              </w:rPr>
              <w:t>scientific </w:t>
            </w:r>
            <w:r>
              <w:rPr>
                <w:w w:val="110"/>
                <w:sz w:val="18"/>
              </w:rPr>
              <w:t>consensus</w:t>
            </w:r>
            <w:r>
              <w:rPr>
                <w:spacing w:val="-4"/>
                <w:w w:val="110"/>
                <w:sz w:val="18"/>
              </w:rPr>
              <w:t> </w:t>
            </w:r>
            <w:r>
              <w:rPr>
                <w:w w:val="110"/>
                <w:sz w:val="18"/>
              </w:rPr>
              <w:t>on </w:t>
            </w:r>
            <w:r>
              <w:rPr>
                <w:spacing w:val="-2"/>
                <w:w w:val="110"/>
                <w:sz w:val="18"/>
              </w:rPr>
              <w:t>climate</w:t>
            </w:r>
            <w:r>
              <w:rPr>
                <w:spacing w:val="-14"/>
                <w:w w:val="110"/>
                <w:sz w:val="18"/>
              </w:rPr>
              <w:t> </w:t>
            </w:r>
            <w:r>
              <w:rPr>
                <w:spacing w:val="-2"/>
                <w:w w:val="110"/>
                <w:sz w:val="18"/>
              </w:rPr>
              <w:t>change</w:t>
            </w:r>
          </w:p>
        </w:tc>
        <w:tc>
          <w:tcPr>
            <w:tcW w:w="2976" w:type="dxa"/>
            <w:shd w:val="clear" w:color="auto" w:fill="F2F2F2"/>
          </w:tcPr>
          <w:p>
            <w:pPr>
              <w:pStyle w:val="TableParagraph"/>
              <w:spacing w:line="276" w:lineRule="auto"/>
              <w:ind w:left="100" w:right="362"/>
              <w:jc w:val="both"/>
              <w:rPr>
                <w:sz w:val="18"/>
              </w:rPr>
            </w:pPr>
            <w:r>
              <w:rPr>
                <w:w w:val="110"/>
                <w:sz w:val="18"/>
              </w:rPr>
              <w:t>“The</w:t>
            </w:r>
            <w:r>
              <w:rPr>
                <w:spacing w:val="-16"/>
                <w:w w:val="110"/>
                <w:sz w:val="18"/>
              </w:rPr>
              <w:t> </w:t>
            </w:r>
            <w:r>
              <w:rPr>
                <w:w w:val="110"/>
                <w:sz w:val="18"/>
              </w:rPr>
              <w:t>science</w:t>
            </w:r>
            <w:r>
              <w:rPr>
                <w:spacing w:val="-15"/>
                <w:w w:val="110"/>
                <w:sz w:val="18"/>
              </w:rPr>
              <w:t> </w:t>
            </w:r>
            <w:r>
              <w:rPr>
                <w:w w:val="110"/>
                <w:sz w:val="18"/>
              </w:rPr>
              <w:t>isn’t</w:t>
            </w:r>
            <w:r>
              <w:rPr>
                <w:spacing w:val="-16"/>
                <w:w w:val="110"/>
                <w:sz w:val="18"/>
              </w:rPr>
              <w:t> </w:t>
            </w:r>
            <w:r>
              <w:rPr>
                <w:w w:val="110"/>
                <w:sz w:val="18"/>
              </w:rPr>
              <w:t>settled</w:t>
            </w:r>
            <w:r>
              <w:rPr>
                <w:spacing w:val="-15"/>
                <w:w w:val="110"/>
                <w:sz w:val="18"/>
              </w:rPr>
              <w:t> </w:t>
            </w:r>
            <w:r>
              <w:rPr>
                <w:w w:val="110"/>
                <w:sz w:val="18"/>
              </w:rPr>
              <w:t>and predictions</w:t>
            </w:r>
            <w:r>
              <w:rPr>
                <w:spacing w:val="-16"/>
                <w:w w:val="110"/>
                <w:sz w:val="18"/>
              </w:rPr>
              <w:t> </w:t>
            </w:r>
            <w:r>
              <w:rPr>
                <w:w w:val="110"/>
                <w:sz w:val="18"/>
              </w:rPr>
              <w:t>have</w:t>
            </w:r>
            <w:r>
              <w:rPr>
                <w:spacing w:val="-15"/>
                <w:w w:val="110"/>
                <w:sz w:val="18"/>
              </w:rPr>
              <w:t> </w:t>
            </w:r>
            <w:r>
              <w:rPr>
                <w:w w:val="110"/>
                <w:sz w:val="18"/>
              </w:rPr>
              <w:t>been</w:t>
            </w:r>
            <w:r>
              <w:rPr>
                <w:spacing w:val="-16"/>
                <w:w w:val="110"/>
                <w:sz w:val="18"/>
              </w:rPr>
              <w:t> </w:t>
            </w:r>
            <w:r>
              <w:rPr>
                <w:w w:val="110"/>
                <w:sz w:val="18"/>
              </w:rPr>
              <w:t>wrong </w:t>
            </w:r>
            <w:r>
              <w:rPr>
                <w:spacing w:val="-2"/>
                <w:w w:val="110"/>
                <w:sz w:val="18"/>
              </w:rPr>
              <w:t>before.”</w:t>
            </w:r>
          </w:p>
          <w:p>
            <w:pPr>
              <w:pStyle w:val="TableParagraph"/>
              <w:spacing w:line="276" w:lineRule="auto" w:before="124"/>
              <w:ind w:left="100" w:right="381"/>
              <w:jc w:val="both"/>
              <w:rPr>
                <w:sz w:val="18"/>
              </w:rPr>
            </w:pPr>
            <w:r>
              <w:rPr>
                <w:spacing w:val="-2"/>
                <w:w w:val="110"/>
                <w:sz w:val="18"/>
              </w:rPr>
              <w:t>“We’ve</w:t>
            </w:r>
            <w:r>
              <w:rPr>
                <w:spacing w:val="-14"/>
                <w:w w:val="110"/>
                <w:sz w:val="18"/>
              </w:rPr>
              <w:t> </w:t>
            </w:r>
            <w:r>
              <w:rPr>
                <w:spacing w:val="-2"/>
                <w:w w:val="110"/>
                <w:sz w:val="18"/>
              </w:rPr>
              <w:t>always</w:t>
            </w:r>
            <w:r>
              <w:rPr>
                <w:spacing w:val="-13"/>
                <w:w w:val="110"/>
                <w:sz w:val="18"/>
              </w:rPr>
              <w:t> </w:t>
            </w:r>
            <w:r>
              <w:rPr>
                <w:spacing w:val="-2"/>
                <w:w w:val="110"/>
                <w:sz w:val="18"/>
              </w:rPr>
              <w:t>had</w:t>
            </w:r>
            <w:r>
              <w:rPr>
                <w:spacing w:val="-14"/>
                <w:w w:val="110"/>
                <w:sz w:val="18"/>
              </w:rPr>
              <w:t> </w:t>
            </w:r>
            <w:r>
              <w:rPr>
                <w:spacing w:val="-2"/>
                <w:w w:val="110"/>
                <w:sz w:val="18"/>
              </w:rPr>
              <w:t>bushfires, </w:t>
            </w:r>
            <w:r>
              <w:rPr>
                <w:w w:val="110"/>
                <w:sz w:val="18"/>
              </w:rPr>
              <w:t>floods and droughts.”</w:t>
            </w:r>
          </w:p>
        </w:tc>
        <w:tc>
          <w:tcPr>
            <w:tcW w:w="2126" w:type="dxa"/>
            <w:shd w:val="clear" w:color="auto" w:fill="F2F2F2"/>
          </w:tcPr>
          <w:p>
            <w:pPr>
              <w:pStyle w:val="TableParagraph"/>
              <w:ind w:left="101"/>
              <w:rPr>
                <w:sz w:val="18"/>
              </w:rPr>
            </w:pPr>
            <w:r>
              <w:rPr>
                <w:w w:val="105"/>
                <w:sz w:val="18"/>
              </w:rPr>
              <w:t>Think</w:t>
            </w:r>
            <w:r>
              <w:rPr>
                <w:spacing w:val="-4"/>
                <w:w w:val="105"/>
                <w:sz w:val="18"/>
              </w:rPr>
              <w:t> </w:t>
            </w:r>
            <w:r>
              <w:rPr>
                <w:spacing w:val="-2"/>
                <w:w w:val="110"/>
                <w:sz w:val="18"/>
              </w:rPr>
              <w:t>tanks</w:t>
            </w:r>
          </w:p>
          <w:p>
            <w:pPr>
              <w:pStyle w:val="TableParagraph"/>
              <w:spacing w:line="276" w:lineRule="auto" w:before="152"/>
              <w:ind w:left="101" w:right="513"/>
              <w:rPr>
                <w:sz w:val="18"/>
              </w:rPr>
            </w:pPr>
            <w:r>
              <w:rPr>
                <w:w w:val="110"/>
                <w:sz w:val="18"/>
              </w:rPr>
              <w:t>Denial blogs and </w:t>
            </w:r>
            <w:r>
              <w:rPr>
                <w:spacing w:val="-2"/>
                <w:w w:val="110"/>
                <w:sz w:val="18"/>
              </w:rPr>
              <w:t>online</w:t>
            </w:r>
            <w:r>
              <w:rPr>
                <w:spacing w:val="-14"/>
                <w:w w:val="110"/>
                <w:sz w:val="18"/>
              </w:rPr>
              <w:t> </w:t>
            </w:r>
            <w:r>
              <w:rPr>
                <w:spacing w:val="-2"/>
                <w:w w:val="110"/>
                <w:sz w:val="18"/>
              </w:rPr>
              <w:t>influencers</w:t>
            </w:r>
          </w:p>
          <w:p>
            <w:pPr>
              <w:pStyle w:val="TableParagraph"/>
              <w:spacing w:line="276" w:lineRule="auto" w:before="125"/>
              <w:ind w:left="101" w:right="497"/>
              <w:rPr>
                <w:sz w:val="18"/>
              </w:rPr>
            </w:pPr>
            <w:r>
              <w:rPr>
                <w:spacing w:val="-2"/>
                <w:w w:val="110"/>
                <w:sz w:val="18"/>
              </w:rPr>
              <w:t>Astroturf organisations</w:t>
            </w:r>
            <w:r>
              <w:rPr>
                <w:spacing w:val="-14"/>
                <w:w w:val="110"/>
                <w:sz w:val="18"/>
              </w:rPr>
              <w:t> </w:t>
            </w:r>
            <w:r>
              <w:rPr>
                <w:spacing w:val="-2"/>
                <w:w w:val="110"/>
                <w:sz w:val="18"/>
              </w:rPr>
              <w:t>and campaigns</w:t>
            </w:r>
          </w:p>
        </w:tc>
        <w:tc>
          <w:tcPr>
            <w:tcW w:w="1233" w:type="dxa"/>
            <w:shd w:val="clear" w:color="auto" w:fill="F2F2F2"/>
          </w:tcPr>
          <w:p>
            <w:pPr>
              <w:pStyle w:val="TableParagraph"/>
              <w:spacing w:line="408" w:lineRule="auto"/>
              <w:ind w:left="101" w:right="263"/>
              <w:rPr>
                <w:sz w:val="18"/>
              </w:rPr>
            </w:pPr>
            <w:r>
              <w:rPr>
                <w:spacing w:val="-2"/>
                <w:w w:val="110"/>
                <w:sz w:val="18"/>
              </w:rPr>
              <w:t>Facebook YouTube TikTok</w:t>
            </w:r>
          </w:p>
        </w:tc>
      </w:tr>
      <w:tr>
        <w:trPr>
          <w:trHeight w:val="2073" w:hRule="atLeast"/>
        </w:trPr>
        <w:tc>
          <w:tcPr>
            <w:tcW w:w="1622" w:type="dxa"/>
            <w:shd w:val="clear" w:color="auto" w:fill="E8E8E8"/>
          </w:tcPr>
          <w:p>
            <w:pPr>
              <w:pStyle w:val="TableParagraph"/>
              <w:ind w:left="100"/>
              <w:rPr>
                <w:b/>
                <w:sz w:val="18"/>
              </w:rPr>
            </w:pPr>
            <w:r>
              <w:rPr>
                <w:b/>
                <w:color w:val="05084F"/>
                <w:spacing w:val="-2"/>
                <w:sz w:val="18"/>
              </w:rPr>
              <w:t>Irrelevance</w:t>
            </w:r>
          </w:p>
        </w:tc>
        <w:tc>
          <w:tcPr>
            <w:tcW w:w="1776" w:type="dxa"/>
            <w:shd w:val="clear" w:color="auto" w:fill="F2F2F2"/>
          </w:tcPr>
          <w:p>
            <w:pPr>
              <w:pStyle w:val="TableParagraph"/>
              <w:spacing w:line="278" w:lineRule="auto"/>
              <w:ind w:left="100" w:right="129"/>
              <w:rPr>
                <w:sz w:val="18"/>
              </w:rPr>
            </w:pPr>
            <w:r>
              <w:rPr>
                <w:w w:val="110"/>
                <w:sz w:val="18"/>
              </w:rPr>
              <w:t>Challenge</w:t>
            </w:r>
            <w:r>
              <w:rPr>
                <w:spacing w:val="-4"/>
                <w:w w:val="110"/>
                <w:sz w:val="18"/>
              </w:rPr>
              <w:t> </w:t>
            </w:r>
            <w:r>
              <w:rPr>
                <w:w w:val="110"/>
                <w:sz w:val="18"/>
              </w:rPr>
              <w:t>the </w:t>
            </w:r>
            <w:r>
              <w:rPr>
                <w:spacing w:val="-2"/>
                <w:w w:val="110"/>
                <w:sz w:val="18"/>
              </w:rPr>
              <w:t>value</w:t>
            </w:r>
            <w:r>
              <w:rPr>
                <w:spacing w:val="-14"/>
                <w:w w:val="110"/>
                <w:sz w:val="18"/>
              </w:rPr>
              <w:t> </w:t>
            </w:r>
            <w:r>
              <w:rPr>
                <w:spacing w:val="-2"/>
                <w:w w:val="110"/>
                <w:sz w:val="18"/>
              </w:rPr>
              <w:t>of</w:t>
            </w:r>
            <w:r>
              <w:rPr>
                <w:spacing w:val="-14"/>
                <w:w w:val="110"/>
                <w:sz w:val="18"/>
              </w:rPr>
              <w:t> </w:t>
            </w:r>
            <w:r>
              <w:rPr>
                <w:spacing w:val="-2"/>
                <w:w w:val="110"/>
                <w:sz w:val="18"/>
              </w:rPr>
              <w:t>Australia reducing emissions</w:t>
            </w:r>
          </w:p>
        </w:tc>
        <w:tc>
          <w:tcPr>
            <w:tcW w:w="2976" w:type="dxa"/>
            <w:shd w:val="clear" w:color="auto" w:fill="F2F2F2"/>
          </w:tcPr>
          <w:p>
            <w:pPr>
              <w:pStyle w:val="TableParagraph"/>
              <w:spacing w:line="278" w:lineRule="auto"/>
              <w:ind w:left="100" w:right="82"/>
              <w:rPr>
                <w:sz w:val="18"/>
              </w:rPr>
            </w:pPr>
            <w:r>
              <w:rPr>
                <w:spacing w:val="-2"/>
                <w:w w:val="110"/>
                <w:sz w:val="18"/>
              </w:rPr>
              <w:t>“Australia</w:t>
            </w:r>
            <w:r>
              <w:rPr>
                <w:spacing w:val="-14"/>
                <w:w w:val="110"/>
                <w:sz w:val="18"/>
              </w:rPr>
              <w:t> </w:t>
            </w:r>
            <w:r>
              <w:rPr>
                <w:spacing w:val="-2"/>
                <w:w w:val="110"/>
                <w:sz w:val="18"/>
              </w:rPr>
              <w:t>produces</w:t>
            </w:r>
            <w:r>
              <w:rPr>
                <w:spacing w:val="-13"/>
                <w:w w:val="110"/>
                <w:sz w:val="18"/>
              </w:rPr>
              <w:t> </w:t>
            </w:r>
            <w:r>
              <w:rPr>
                <w:spacing w:val="-2"/>
                <w:w w:val="110"/>
                <w:sz w:val="18"/>
              </w:rPr>
              <w:t>only</w:t>
            </w:r>
            <w:r>
              <w:rPr>
                <w:spacing w:val="-14"/>
                <w:w w:val="110"/>
                <w:sz w:val="18"/>
              </w:rPr>
              <w:t> </w:t>
            </w:r>
            <w:r>
              <w:rPr>
                <w:spacing w:val="-2"/>
                <w:w w:val="110"/>
                <w:sz w:val="18"/>
              </w:rPr>
              <w:t>a</w:t>
            </w:r>
            <w:r>
              <w:rPr>
                <w:spacing w:val="-13"/>
                <w:w w:val="110"/>
                <w:sz w:val="18"/>
              </w:rPr>
              <w:t> </w:t>
            </w:r>
            <w:r>
              <w:rPr>
                <w:spacing w:val="-2"/>
                <w:w w:val="110"/>
                <w:sz w:val="18"/>
              </w:rPr>
              <w:t>small </w:t>
            </w:r>
            <w:r>
              <w:rPr>
                <w:w w:val="110"/>
                <w:sz w:val="18"/>
              </w:rPr>
              <w:t>fraction of global emissions so what we do here won’t affect the</w:t>
            </w:r>
            <w:r>
              <w:rPr>
                <w:spacing w:val="-4"/>
                <w:w w:val="110"/>
                <w:sz w:val="18"/>
              </w:rPr>
              <w:t> </w:t>
            </w:r>
            <w:r>
              <w:rPr>
                <w:w w:val="110"/>
                <w:sz w:val="18"/>
              </w:rPr>
              <w:t>climate.”</w:t>
            </w:r>
          </w:p>
          <w:p>
            <w:pPr>
              <w:pStyle w:val="TableParagraph"/>
              <w:spacing w:line="276" w:lineRule="auto" w:before="115"/>
              <w:ind w:left="100"/>
              <w:rPr>
                <w:sz w:val="18"/>
              </w:rPr>
            </w:pPr>
            <w:r>
              <w:rPr>
                <w:w w:val="110"/>
                <w:sz w:val="18"/>
              </w:rPr>
              <w:t>“The problem is the US and </w:t>
            </w:r>
            <w:r>
              <w:rPr>
                <w:spacing w:val="-2"/>
                <w:w w:val="110"/>
                <w:sz w:val="18"/>
              </w:rPr>
              <w:t>China,</w:t>
            </w:r>
            <w:r>
              <w:rPr>
                <w:spacing w:val="-14"/>
                <w:w w:val="110"/>
                <w:sz w:val="18"/>
              </w:rPr>
              <w:t> </w:t>
            </w:r>
            <w:r>
              <w:rPr>
                <w:spacing w:val="-2"/>
                <w:w w:val="110"/>
                <w:sz w:val="18"/>
              </w:rPr>
              <w:t>and</w:t>
            </w:r>
            <w:r>
              <w:rPr>
                <w:spacing w:val="-14"/>
                <w:w w:val="110"/>
                <w:sz w:val="18"/>
              </w:rPr>
              <w:t> </w:t>
            </w:r>
            <w:r>
              <w:rPr>
                <w:spacing w:val="-2"/>
                <w:w w:val="110"/>
                <w:sz w:val="18"/>
              </w:rPr>
              <w:t>what</w:t>
            </w:r>
            <w:r>
              <w:rPr>
                <w:spacing w:val="-13"/>
                <w:w w:val="110"/>
                <w:sz w:val="18"/>
              </w:rPr>
              <w:t> </w:t>
            </w:r>
            <w:r>
              <w:rPr>
                <w:spacing w:val="-2"/>
                <w:w w:val="110"/>
                <w:sz w:val="18"/>
              </w:rPr>
              <w:t>we</w:t>
            </w:r>
            <w:r>
              <w:rPr>
                <w:spacing w:val="-14"/>
                <w:w w:val="110"/>
                <w:sz w:val="18"/>
              </w:rPr>
              <w:t> </w:t>
            </w:r>
            <w:r>
              <w:rPr>
                <w:spacing w:val="-2"/>
                <w:w w:val="110"/>
                <w:sz w:val="18"/>
              </w:rPr>
              <w:t>do</w:t>
            </w:r>
            <w:r>
              <w:rPr>
                <w:spacing w:val="-13"/>
                <w:w w:val="110"/>
                <w:sz w:val="18"/>
              </w:rPr>
              <w:t> </w:t>
            </w:r>
            <w:r>
              <w:rPr>
                <w:spacing w:val="-2"/>
                <w:w w:val="110"/>
                <w:sz w:val="18"/>
              </w:rPr>
              <w:t>won’t </w:t>
            </w:r>
            <w:r>
              <w:rPr>
                <w:w w:val="110"/>
                <w:sz w:val="18"/>
              </w:rPr>
              <w:t>make a difference.”</w:t>
            </w:r>
          </w:p>
        </w:tc>
        <w:tc>
          <w:tcPr>
            <w:tcW w:w="2126" w:type="dxa"/>
            <w:shd w:val="clear" w:color="auto" w:fill="F2F2F2"/>
          </w:tcPr>
          <w:p>
            <w:pPr>
              <w:pStyle w:val="TableParagraph"/>
              <w:spacing w:line="276" w:lineRule="auto"/>
              <w:ind w:left="101" w:right="126"/>
              <w:rPr>
                <w:sz w:val="18"/>
              </w:rPr>
            </w:pPr>
            <w:r>
              <w:rPr>
                <w:w w:val="110"/>
                <w:sz w:val="18"/>
              </w:rPr>
              <w:t>Advocacy</w:t>
            </w:r>
            <w:r>
              <w:rPr>
                <w:spacing w:val="-6"/>
                <w:w w:val="110"/>
                <w:sz w:val="18"/>
              </w:rPr>
              <w:t> </w:t>
            </w:r>
            <w:r>
              <w:rPr>
                <w:w w:val="110"/>
                <w:sz w:val="18"/>
              </w:rPr>
              <w:t>and </w:t>
            </w:r>
            <w:r>
              <w:rPr>
                <w:spacing w:val="-2"/>
                <w:w w:val="110"/>
                <w:sz w:val="18"/>
              </w:rPr>
              <w:t>industry</w:t>
            </w:r>
            <w:r>
              <w:rPr>
                <w:spacing w:val="-14"/>
                <w:w w:val="110"/>
                <w:sz w:val="18"/>
              </w:rPr>
              <w:t> </w:t>
            </w:r>
            <w:r>
              <w:rPr>
                <w:spacing w:val="-2"/>
                <w:w w:val="110"/>
                <w:sz w:val="18"/>
              </w:rPr>
              <w:t>organisations</w:t>
            </w:r>
          </w:p>
          <w:p>
            <w:pPr>
              <w:pStyle w:val="TableParagraph"/>
              <w:spacing w:before="120"/>
              <w:ind w:left="101"/>
              <w:rPr>
                <w:sz w:val="18"/>
              </w:rPr>
            </w:pPr>
            <w:r>
              <w:rPr>
                <w:w w:val="105"/>
                <w:sz w:val="18"/>
              </w:rPr>
              <w:t>Think</w:t>
            </w:r>
            <w:r>
              <w:rPr>
                <w:spacing w:val="-4"/>
                <w:w w:val="105"/>
                <w:sz w:val="18"/>
              </w:rPr>
              <w:t> </w:t>
            </w:r>
            <w:r>
              <w:rPr>
                <w:spacing w:val="-2"/>
                <w:w w:val="110"/>
                <w:sz w:val="18"/>
              </w:rPr>
              <w:t>tanks</w:t>
            </w:r>
          </w:p>
          <w:p>
            <w:pPr>
              <w:pStyle w:val="TableParagraph"/>
              <w:spacing w:line="276" w:lineRule="auto" w:before="157"/>
              <w:ind w:left="101" w:right="497"/>
              <w:rPr>
                <w:sz w:val="18"/>
              </w:rPr>
            </w:pPr>
            <w:r>
              <w:rPr>
                <w:spacing w:val="-2"/>
                <w:w w:val="110"/>
                <w:sz w:val="18"/>
              </w:rPr>
              <w:t>Astroturf organisations</w:t>
            </w:r>
            <w:r>
              <w:rPr>
                <w:spacing w:val="-14"/>
                <w:w w:val="110"/>
                <w:sz w:val="18"/>
              </w:rPr>
              <w:t> </w:t>
            </w:r>
            <w:r>
              <w:rPr>
                <w:spacing w:val="-2"/>
                <w:w w:val="110"/>
                <w:sz w:val="18"/>
              </w:rPr>
              <w:t>and campaigns</w:t>
            </w:r>
          </w:p>
        </w:tc>
        <w:tc>
          <w:tcPr>
            <w:tcW w:w="1233" w:type="dxa"/>
            <w:shd w:val="clear" w:color="auto" w:fill="F2F2F2"/>
          </w:tcPr>
          <w:p>
            <w:pPr>
              <w:pStyle w:val="TableParagraph"/>
              <w:spacing w:line="408" w:lineRule="auto"/>
              <w:ind w:left="101" w:right="263"/>
              <w:rPr>
                <w:sz w:val="18"/>
              </w:rPr>
            </w:pPr>
            <w:r>
              <w:rPr>
                <w:spacing w:val="-2"/>
                <w:w w:val="110"/>
                <w:sz w:val="18"/>
              </w:rPr>
              <w:t>Facebook YouTube </w:t>
            </w:r>
            <w:r>
              <w:rPr>
                <w:spacing w:val="-2"/>
                <w:sz w:val="18"/>
              </w:rPr>
              <w:t>Instagram</w:t>
            </w:r>
          </w:p>
        </w:tc>
      </w:tr>
      <w:tr>
        <w:trPr>
          <w:trHeight w:val="2562" w:hRule="atLeast"/>
        </w:trPr>
        <w:tc>
          <w:tcPr>
            <w:tcW w:w="1622" w:type="dxa"/>
            <w:shd w:val="clear" w:color="auto" w:fill="E8E8E8"/>
          </w:tcPr>
          <w:p>
            <w:pPr>
              <w:pStyle w:val="TableParagraph"/>
              <w:ind w:left="100"/>
              <w:rPr>
                <w:b/>
                <w:sz w:val="18"/>
              </w:rPr>
            </w:pPr>
            <w:r>
              <w:rPr>
                <w:b/>
                <w:color w:val="05084F"/>
                <w:spacing w:val="-2"/>
                <w:sz w:val="18"/>
              </w:rPr>
              <w:t>Economic</w:t>
            </w:r>
          </w:p>
        </w:tc>
        <w:tc>
          <w:tcPr>
            <w:tcW w:w="1776" w:type="dxa"/>
            <w:shd w:val="clear" w:color="auto" w:fill="F2F2F2"/>
          </w:tcPr>
          <w:p>
            <w:pPr>
              <w:pStyle w:val="TableParagraph"/>
              <w:spacing w:line="276" w:lineRule="auto"/>
              <w:ind w:left="100" w:right="77"/>
              <w:rPr>
                <w:sz w:val="18"/>
              </w:rPr>
            </w:pPr>
            <w:r>
              <w:rPr>
                <w:spacing w:val="-2"/>
                <w:w w:val="110"/>
                <w:sz w:val="18"/>
              </w:rPr>
              <w:t>Erode</w:t>
            </w:r>
            <w:r>
              <w:rPr>
                <w:spacing w:val="-14"/>
                <w:w w:val="110"/>
                <w:sz w:val="18"/>
              </w:rPr>
              <w:t> </w:t>
            </w:r>
            <w:r>
              <w:rPr>
                <w:spacing w:val="-2"/>
                <w:w w:val="110"/>
                <w:sz w:val="18"/>
              </w:rPr>
              <w:t>the</w:t>
            </w:r>
            <w:r>
              <w:rPr>
                <w:spacing w:val="-14"/>
                <w:w w:val="110"/>
                <w:sz w:val="18"/>
              </w:rPr>
              <w:t> </w:t>
            </w:r>
            <w:r>
              <w:rPr>
                <w:spacing w:val="-2"/>
                <w:w w:val="110"/>
                <w:sz w:val="18"/>
              </w:rPr>
              <w:t>value</w:t>
            </w:r>
            <w:r>
              <w:rPr>
                <w:spacing w:val="-13"/>
                <w:w w:val="110"/>
                <w:sz w:val="18"/>
              </w:rPr>
              <w:t> </w:t>
            </w:r>
            <w:r>
              <w:rPr>
                <w:spacing w:val="-2"/>
                <w:w w:val="110"/>
                <w:sz w:val="18"/>
              </w:rPr>
              <w:t>of </w:t>
            </w:r>
            <w:r>
              <w:rPr>
                <w:w w:val="110"/>
                <w:sz w:val="18"/>
              </w:rPr>
              <w:t>action</w:t>
            </w:r>
            <w:r>
              <w:rPr>
                <w:spacing w:val="-16"/>
                <w:w w:val="110"/>
                <w:sz w:val="18"/>
              </w:rPr>
              <w:t> </w:t>
            </w:r>
            <w:r>
              <w:rPr>
                <w:w w:val="110"/>
                <w:sz w:val="18"/>
              </w:rPr>
              <w:t>by</w:t>
            </w:r>
            <w:r>
              <w:rPr>
                <w:spacing w:val="-15"/>
                <w:w w:val="110"/>
                <w:sz w:val="18"/>
              </w:rPr>
              <w:t> </w:t>
            </w:r>
            <w:r>
              <w:rPr>
                <w:w w:val="110"/>
                <w:sz w:val="18"/>
              </w:rPr>
              <w:t>inflating the cost of doing so</w:t>
            </w:r>
            <w:r>
              <w:rPr>
                <w:spacing w:val="-4"/>
                <w:w w:val="110"/>
                <w:sz w:val="18"/>
              </w:rPr>
              <w:t> </w:t>
            </w:r>
            <w:r>
              <w:rPr>
                <w:w w:val="110"/>
                <w:sz w:val="18"/>
              </w:rPr>
              <w:t>and encouraging</w:t>
            </w:r>
            <w:r>
              <w:rPr>
                <w:spacing w:val="-4"/>
                <w:w w:val="110"/>
                <w:sz w:val="18"/>
              </w:rPr>
              <w:t> </w:t>
            </w:r>
            <w:r>
              <w:rPr>
                <w:w w:val="110"/>
                <w:sz w:val="18"/>
              </w:rPr>
              <w:t>the status</w:t>
            </w:r>
            <w:r>
              <w:rPr>
                <w:spacing w:val="-4"/>
                <w:w w:val="110"/>
                <w:sz w:val="18"/>
              </w:rPr>
              <w:t> </w:t>
            </w:r>
            <w:r>
              <w:rPr>
                <w:w w:val="110"/>
                <w:sz w:val="18"/>
              </w:rPr>
              <w:t>quo</w:t>
            </w:r>
          </w:p>
        </w:tc>
        <w:tc>
          <w:tcPr>
            <w:tcW w:w="2976" w:type="dxa"/>
            <w:shd w:val="clear" w:color="auto" w:fill="F2F2F2"/>
          </w:tcPr>
          <w:p>
            <w:pPr>
              <w:pStyle w:val="TableParagraph"/>
              <w:spacing w:line="276" w:lineRule="auto"/>
              <w:ind w:left="100"/>
              <w:rPr>
                <w:sz w:val="18"/>
              </w:rPr>
            </w:pPr>
            <w:r>
              <w:rPr>
                <w:w w:val="110"/>
                <w:sz w:val="18"/>
              </w:rPr>
              <w:t>“Industries, jobs and entire </w:t>
            </w:r>
            <w:r>
              <w:rPr>
                <w:spacing w:val="-2"/>
                <w:w w:val="110"/>
                <w:sz w:val="18"/>
              </w:rPr>
              <w:t>regions</w:t>
            </w:r>
            <w:r>
              <w:rPr>
                <w:spacing w:val="-11"/>
                <w:w w:val="110"/>
                <w:sz w:val="18"/>
              </w:rPr>
              <w:t> </w:t>
            </w:r>
            <w:r>
              <w:rPr>
                <w:spacing w:val="-2"/>
                <w:w w:val="110"/>
                <w:sz w:val="18"/>
              </w:rPr>
              <w:t>dependent</w:t>
            </w:r>
            <w:r>
              <w:rPr>
                <w:spacing w:val="-10"/>
                <w:w w:val="110"/>
                <w:sz w:val="18"/>
              </w:rPr>
              <w:t> </w:t>
            </w:r>
            <w:r>
              <w:rPr>
                <w:spacing w:val="-2"/>
                <w:w w:val="110"/>
                <w:sz w:val="18"/>
              </w:rPr>
              <w:t>on</w:t>
            </w:r>
            <w:r>
              <w:rPr>
                <w:spacing w:val="-11"/>
                <w:w w:val="110"/>
                <w:sz w:val="18"/>
              </w:rPr>
              <w:t> </w:t>
            </w:r>
            <w:r>
              <w:rPr>
                <w:spacing w:val="-2"/>
                <w:w w:val="110"/>
                <w:sz w:val="18"/>
              </w:rPr>
              <w:t>fossil</w:t>
            </w:r>
            <w:r>
              <w:rPr>
                <w:spacing w:val="-10"/>
                <w:w w:val="110"/>
                <w:sz w:val="18"/>
              </w:rPr>
              <w:t> </w:t>
            </w:r>
            <w:r>
              <w:rPr>
                <w:spacing w:val="-2"/>
                <w:w w:val="110"/>
                <w:sz w:val="18"/>
              </w:rPr>
              <w:t>fuel </w:t>
            </w:r>
            <w:r>
              <w:rPr>
                <w:w w:val="110"/>
                <w:sz w:val="18"/>
              </w:rPr>
              <w:t>industries will disappear.”</w:t>
            </w:r>
          </w:p>
          <w:p>
            <w:pPr>
              <w:pStyle w:val="TableParagraph"/>
              <w:spacing w:line="276" w:lineRule="auto" w:before="124"/>
              <w:ind w:left="100" w:right="82"/>
              <w:rPr>
                <w:sz w:val="18"/>
              </w:rPr>
            </w:pPr>
            <w:r>
              <w:rPr>
                <w:spacing w:val="-2"/>
                <w:w w:val="110"/>
                <w:sz w:val="18"/>
              </w:rPr>
              <w:t>“Australia’s</w:t>
            </w:r>
            <w:r>
              <w:rPr>
                <w:spacing w:val="-14"/>
                <w:w w:val="110"/>
                <w:sz w:val="18"/>
              </w:rPr>
              <w:t> </w:t>
            </w:r>
            <w:r>
              <w:rPr>
                <w:spacing w:val="-2"/>
                <w:w w:val="110"/>
                <w:sz w:val="18"/>
              </w:rPr>
              <w:t>economic</w:t>
            </w:r>
            <w:r>
              <w:rPr>
                <w:spacing w:val="-13"/>
                <w:w w:val="110"/>
                <w:sz w:val="18"/>
              </w:rPr>
              <w:t> </w:t>
            </w:r>
            <w:r>
              <w:rPr>
                <w:spacing w:val="-2"/>
                <w:w w:val="110"/>
                <w:sz w:val="18"/>
              </w:rPr>
              <w:t>prosperity </w:t>
            </w:r>
            <w:r>
              <w:rPr>
                <w:w w:val="110"/>
                <w:sz w:val="18"/>
              </w:rPr>
              <w:t>is</w:t>
            </w:r>
            <w:r>
              <w:rPr>
                <w:spacing w:val="-15"/>
                <w:w w:val="110"/>
                <w:sz w:val="18"/>
              </w:rPr>
              <w:t> </w:t>
            </w:r>
            <w:r>
              <w:rPr>
                <w:w w:val="110"/>
                <w:sz w:val="18"/>
              </w:rPr>
              <w:t>built</w:t>
            </w:r>
            <w:r>
              <w:rPr>
                <w:spacing w:val="-15"/>
                <w:w w:val="110"/>
                <w:sz w:val="18"/>
              </w:rPr>
              <w:t> </w:t>
            </w:r>
            <w:r>
              <w:rPr>
                <w:w w:val="110"/>
                <w:sz w:val="18"/>
              </w:rPr>
              <w:t>on</w:t>
            </w:r>
            <w:r>
              <w:rPr>
                <w:spacing w:val="-16"/>
                <w:w w:val="110"/>
                <w:sz w:val="18"/>
              </w:rPr>
              <w:t> </w:t>
            </w:r>
            <w:r>
              <w:rPr>
                <w:w w:val="110"/>
                <w:sz w:val="18"/>
              </w:rPr>
              <w:t>coal</w:t>
            </w:r>
            <w:r>
              <w:rPr>
                <w:spacing w:val="-14"/>
                <w:w w:val="110"/>
                <w:sz w:val="18"/>
              </w:rPr>
              <w:t> </w:t>
            </w:r>
            <w:r>
              <w:rPr>
                <w:w w:val="110"/>
                <w:sz w:val="18"/>
              </w:rPr>
              <w:t>and</w:t>
            </w:r>
            <w:r>
              <w:rPr>
                <w:spacing w:val="-16"/>
                <w:w w:val="110"/>
                <w:sz w:val="18"/>
              </w:rPr>
              <w:t> </w:t>
            </w:r>
            <w:r>
              <w:rPr>
                <w:w w:val="110"/>
                <w:sz w:val="18"/>
              </w:rPr>
              <w:t>our</w:t>
            </w:r>
            <w:r>
              <w:rPr>
                <w:spacing w:val="-14"/>
                <w:w w:val="110"/>
                <w:sz w:val="18"/>
              </w:rPr>
              <w:t> </w:t>
            </w:r>
            <w:r>
              <w:rPr>
                <w:w w:val="110"/>
                <w:sz w:val="18"/>
              </w:rPr>
              <w:t>tax</w:t>
            </w:r>
            <w:r>
              <w:rPr>
                <w:spacing w:val="-15"/>
                <w:w w:val="110"/>
                <w:sz w:val="18"/>
              </w:rPr>
              <w:t> </w:t>
            </w:r>
            <w:r>
              <w:rPr>
                <w:w w:val="110"/>
                <w:sz w:val="18"/>
              </w:rPr>
              <w:t>base will</w:t>
            </w:r>
            <w:r>
              <w:rPr>
                <w:spacing w:val="-11"/>
                <w:w w:val="110"/>
                <w:sz w:val="18"/>
              </w:rPr>
              <w:t> </w:t>
            </w:r>
            <w:r>
              <w:rPr>
                <w:w w:val="110"/>
                <w:sz w:val="18"/>
              </w:rPr>
              <w:t>collapse</w:t>
            </w:r>
            <w:r>
              <w:rPr>
                <w:spacing w:val="-11"/>
                <w:w w:val="110"/>
                <w:sz w:val="18"/>
              </w:rPr>
              <w:t> </w:t>
            </w:r>
            <w:r>
              <w:rPr>
                <w:w w:val="110"/>
                <w:sz w:val="18"/>
              </w:rPr>
              <w:t>without</w:t>
            </w:r>
            <w:r>
              <w:rPr>
                <w:spacing w:val="-11"/>
                <w:w w:val="110"/>
                <w:sz w:val="18"/>
              </w:rPr>
              <w:t> </w:t>
            </w:r>
            <w:r>
              <w:rPr>
                <w:w w:val="110"/>
                <w:sz w:val="18"/>
              </w:rPr>
              <w:t>the</w:t>
            </w:r>
            <w:r>
              <w:rPr>
                <w:spacing w:val="-11"/>
                <w:w w:val="110"/>
                <w:sz w:val="18"/>
              </w:rPr>
              <w:t> </w:t>
            </w:r>
            <w:r>
              <w:rPr>
                <w:w w:val="110"/>
                <w:sz w:val="18"/>
              </w:rPr>
              <w:t>wealth it</w:t>
            </w:r>
            <w:r>
              <w:rPr>
                <w:spacing w:val="-4"/>
                <w:w w:val="110"/>
                <w:sz w:val="18"/>
              </w:rPr>
              <w:t> </w:t>
            </w:r>
            <w:r>
              <w:rPr>
                <w:w w:val="110"/>
                <w:sz w:val="18"/>
              </w:rPr>
              <w:t>creates.”</w:t>
            </w:r>
          </w:p>
        </w:tc>
        <w:tc>
          <w:tcPr>
            <w:tcW w:w="2126" w:type="dxa"/>
            <w:shd w:val="clear" w:color="auto" w:fill="F2F2F2"/>
          </w:tcPr>
          <w:p>
            <w:pPr>
              <w:pStyle w:val="TableParagraph"/>
              <w:spacing w:line="276" w:lineRule="auto"/>
              <w:ind w:left="101" w:right="126"/>
              <w:rPr>
                <w:sz w:val="18"/>
              </w:rPr>
            </w:pPr>
            <w:r>
              <w:rPr>
                <w:w w:val="110"/>
                <w:sz w:val="18"/>
              </w:rPr>
              <w:t>Advocacy</w:t>
            </w:r>
            <w:r>
              <w:rPr>
                <w:spacing w:val="-6"/>
                <w:w w:val="110"/>
                <w:sz w:val="18"/>
              </w:rPr>
              <w:t> </w:t>
            </w:r>
            <w:r>
              <w:rPr>
                <w:w w:val="110"/>
                <w:sz w:val="18"/>
              </w:rPr>
              <w:t>and </w:t>
            </w:r>
            <w:r>
              <w:rPr>
                <w:spacing w:val="-2"/>
                <w:w w:val="110"/>
                <w:sz w:val="18"/>
              </w:rPr>
              <w:t>industry</w:t>
            </w:r>
            <w:r>
              <w:rPr>
                <w:spacing w:val="-14"/>
                <w:w w:val="110"/>
                <w:sz w:val="18"/>
              </w:rPr>
              <w:t> </w:t>
            </w:r>
            <w:r>
              <w:rPr>
                <w:spacing w:val="-2"/>
                <w:w w:val="110"/>
                <w:sz w:val="18"/>
              </w:rPr>
              <w:t>organisations</w:t>
            </w:r>
          </w:p>
          <w:p>
            <w:pPr>
              <w:pStyle w:val="TableParagraph"/>
              <w:spacing w:before="120"/>
              <w:ind w:left="101"/>
              <w:rPr>
                <w:sz w:val="18"/>
              </w:rPr>
            </w:pPr>
            <w:r>
              <w:rPr>
                <w:w w:val="105"/>
                <w:sz w:val="18"/>
              </w:rPr>
              <w:t>Think</w:t>
            </w:r>
            <w:r>
              <w:rPr>
                <w:spacing w:val="-4"/>
                <w:w w:val="105"/>
                <w:sz w:val="18"/>
              </w:rPr>
              <w:t> </w:t>
            </w:r>
            <w:r>
              <w:rPr>
                <w:spacing w:val="-2"/>
                <w:w w:val="110"/>
                <w:sz w:val="18"/>
              </w:rPr>
              <w:t>tanks</w:t>
            </w:r>
          </w:p>
          <w:p>
            <w:pPr>
              <w:pStyle w:val="TableParagraph"/>
              <w:spacing w:line="276" w:lineRule="auto" w:before="157"/>
              <w:ind w:left="101" w:right="497"/>
              <w:rPr>
                <w:sz w:val="18"/>
              </w:rPr>
            </w:pPr>
            <w:r>
              <w:rPr>
                <w:spacing w:val="-2"/>
                <w:w w:val="110"/>
                <w:sz w:val="18"/>
              </w:rPr>
              <w:t>Astroturf organisations</w:t>
            </w:r>
            <w:r>
              <w:rPr>
                <w:spacing w:val="-14"/>
                <w:w w:val="110"/>
                <w:sz w:val="18"/>
              </w:rPr>
              <w:t> </w:t>
            </w:r>
            <w:r>
              <w:rPr>
                <w:spacing w:val="-2"/>
                <w:w w:val="110"/>
                <w:sz w:val="18"/>
              </w:rPr>
              <w:t>and campaigns</w:t>
            </w:r>
          </w:p>
          <w:p>
            <w:pPr>
              <w:pStyle w:val="TableParagraph"/>
              <w:spacing w:line="276" w:lineRule="auto" w:before="119"/>
              <w:ind w:left="101" w:right="513"/>
              <w:rPr>
                <w:sz w:val="18"/>
              </w:rPr>
            </w:pPr>
            <w:r>
              <w:rPr>
                <w:w w:val="110"/>
                <w:sz w:val="18"/>
              </w:rPr>
              <w:t>Denial blogs and </w:t>
            </w:r>
            <w:r>
              <w:rPr>
                <w:spacing w:val="-2"/>
                <w:w w:val="110"/>
                <w:sz w:val="18"/>
              </w:rPr>
              <w:t>online</w:t>
            </w:r>
            <w:r>
              <w:rPr>
                <w:spacing w:val="-14"/>
                <w:w w:val="110"/>
                <w:sz w:val="18"/>
              </w:rPr>
              <w:t> </w:t>
            </w:r>
            <w:r>
              <w:rPr>
                <w:spacing w:val="-2"/>
                <w:w w:val="110"/>
                <w:sz w:val="18"/>
              </w:rPr>
              <w:t>influencers</w:t>
            </w:r>
          </w:p>
        </w:tc>
        <w:tc>
          <w:tcPr>
            <w:tcW w:w="1233" w:type="dxa"/>
            <w:shd w:val="clear" w:color="auto" w:fill="F2F2F2"/>
          </w:tcPr>
          <w:p>
            <w:pPr>
              <w:pStyle w:val="TableParagraph"/>
              <w:spacing w:line="410" w:lineRule="auto"/>
              <w:ind w:left="101" w:right="263"/>
              <w:rPr>
                <w:sz w:val="18"/>
              </w:rPr>
            </w:pPr>
            <w:r>
              <w:rPr>
                <w:spacing w:val="-2"/>
                <w:w w:val="110"/>
                <w:sz w:val="18"/>
              </w:rPr>
              <w:t>Facebook </w:t>
            </w:r>
            <w:r>
              <w:rPr>
                <w:spacing w:val="-2"/>
                <w:sz w:val="18"/>
              </w:rPr>
              <w:t>Instagram </w:t>
            </w:r>
            <w:r>
              <w:rPr>
                <w:spacing w:val="-2"/>
                <w:w w:val="110"/>
                <w:sz w:val="18"/>
              </w:rPr>
              <w:t>TikTok YouTube</w:t>
            </w:r>
          </w:p>
        </w:tc>
      </w:tr>
      <w:tr>
        <w:trPr>
          <w:trHeight w:val="2327" w:hRule="atLeast"/>
        </w:trPr>
        <w:tc>
          <w:tcPr>
            <w:tcW w:w="1622" w:type="dxa"/>
            <w:shd w:val="clear" w:color="auto" w:fill="E8E8E8"/>
          </w:tcPr>
          <w:p>
            <w:pPr>
              <w:pStyle w:val="TableParagraph"/>
              <w:ind w:left="100"/>
              <w:rPr>
                <w:b/>
                <w:sz w:val="18"/>
              </w:rPr>
            </w:pPr>
            <w:r>
              <w:rPr>
                <w:b/>
                <w:color w:val="05084F"/>
                <w:spacing w:val="-2"/>
                <w:sz w:val="18"/>
              </w:rPr>
              <w:t>Reliability</w:t>
            </w:r>
          </w:p>
        </w:tc>
        <w:tc>
          <w:tcPr>
            <w:tcW w:w="1776" w:type="dxa"/>
            <w:shd w:val="clear" w:color="auto" w:fill="F2F2F2"/>
          </w:tcPr>
          <w:p>
            <w:pPr>
              <w:pStyle w:val="TableParagraph"/>
              <w:spacing w:line="278" w:lineRule="auto"/>
              <w:ind w:left="100" w:right="129"/>
              <w:rPr>
                <w:sz w:val="18"/>
              </w:rPr>
            </w:pPr>
            <w:r>
              <w:rPr>
                <w:w w:val="110"/>
                <w:sz w:val="18"/>
              </w:rPr>
              <w:t>Undermine</w:t>
            </w:r>
            <w:r>
              <w:rPr>
                <w:spacing w:val="-4"/>
                <w:w w:val="110"/>
                <w:sz w:val="18"/>
              </w:rPr>
              <w:t> </w:t>
            </w:r>
            <w:r>
              <w:rPr>
                <w:w w:val="110"/>
                <w:sz w:val="18"/>
              </w:rPr>
              <w:t>the merit</w:t>
            </w:r>
            <w:r>
              <w:rPr>
                <w:spacing w:val="-4"/>
                <w:w w:val="110"/>
                <w:sz w:val="18"/>
              </w:rPr>
              <w:t> </w:t>
            </w:r>
            <w:r>
              <w:rPr>
                <w:w w:val="110"/>
                <w:sz w:val="18"/>
              </w:rPr>
              <w:t>of </w:t>
            </w:r>
            <w:r>
              <w:rPr>
                <w:spacing w:val="-2"/>
                <w:w w:val="110"/>
                <w:sz w:val="18"/>
              </w:rPr>
              <w:t>renewable</w:t>
            </w:r>
            <w:r>
              <w:rPr>
                <w:spacing w:val="-14"/>
                <w:w w:val="110"/>
                <w:sz w:val="18"/>
              </w:rPr>
              <w:t> </w:t>
            </w:r>
            <w:r>
              <w:rPr>
                <w:spacing w:val="-2"/>
                <w:w w:val="110"/>
                <w:sz w:val="18"/>
              </w:rPr>
              <w:t>energy technology</w:t>
            </w:r>
          </w:p>
        </w:tc>
        <w:tc>
          <w:tcPr>
            <w:tcW w:w="2976" w:type="dxa"/>
            <w:shd w:val="clear" w:color="auto" w:fill="F2F2F2"/>
          </w:tcPr>
          <w:p>
            <w:pPr>
              <w:pStyle w:val="TableParagraph"/>
              <w:spacing w:line="276" w:lineRule="auto"/>
              <w:ind w:left="100"/>
              <w:rPr>
                <w:sz w:val="18"/>
              </w:rPr>
            </w:pPr>
            <w:r>
              <w:rPr>
                <w:w w:val="110"/>
                <w:sz w:val="18"/>
              </w:rPr>
              <w:t>“The sun doesn’t always shine and the wind doesn’t always blow so a grid built around </w:t>
            </w:r>
            <w:r>
              <w:rPr>
                <w:spacing w:val="-2"/>
                <w:w w:val="110"/>
                <w:sz w:val="18"/>
              </w:rPr>
              <w:t>renewables</w:t>
            </w:r>
            <w:r>
              <w:rPr>
                <w:spacing w:val="-12"/>
                <w:w w:val="110"/>
                <w:sz w:val="18"/>
              </w:rPr>
              <w:t> </w:t>
            </w:r>
            <w:r>
              <w:rPr>
                <w:spacing w:val="-2"/>
                <w:w w:val="110"/>
                <w:sz w:val="18"/>
              </w:rPr>
              <w:t>can’t</w:t>
            </w:r>
            <w:r>
              <w:rPr>
                <w:spacing w:val="-11"/>
                <w:w w:val="110"/>
                <w:sz w:val="18"/>
              </w:rPr>
              <w:t> </w:t>
            </w:r>
            <w:r>
              <w:rPr>
                <w:spacing w:val="-2"/>
                <w:w w:val="110"/>
                <w:sz w:val="18"/>
              </w:rPr>
              <w:t>keep</w:t>
            </w:r>
            <w:r>
              <w:rPr>
                <w:spacing w:val="-12"/>
                <w:w w:val="110"/>
                <w:sz w:val="18"/>
              </w:rPr>
              <w:t> </w:t>
            </w:r>
            <w:r>
              <w:rPr>
                <w:spacing w:val="-2"/>
                <w:w w:val="110"/>
                <w:sz w:val="18"/>
              </w:rPr>
              <w:t>the</w:t>
            </w:r>
            <w:r>
              <w:rPr>
                <w:spacing w:val="-12"/>
                <w:w w:val="110"/>
                <w:sz w:val="18"/>
              </w:rPr>
              <w:t> </w:t>
            </w:r>
            <w:r>
              <w:rPr>
                <w:spacing w:val="-2"/>
                <w:w w:val="110"/>
                <w:sz w:val="18"/>
              </w:rPr>
              <w:t>lights </w:t>
            </w:r>
            <w:r>
              <w:rPr>
                <w:spacing w:val="-4"/>
                <w:w w:val="110"/>
                <w:sz w:val="18"/>
              </w:rPr>
              <w:t>on.”</w:t>
            </w:r>
          </w:p>
          <w:p>
            <w:pPr>
              <w:pStyle w:val="TableParagraph"/>
              <w:spacing w:line="278" w:lineRule="auto" w:before="124"/>
              <w:ind w:left="100" w:right="287"/>
              <w:rPr>
                <w:sz w:val="18"/>
              </w:rPr>
            </w:pPr>
            <w:r>
              <w:rPr>
                <w:w w:val="110"/>
                <w:sz w:val="18"/>
              </w:rPr>
              <w:t>“We</w:t>
            </w:r>
            <w:r>
              <w:rPr>
                <w:spacing w:val="-12"/>
                <w:w w:val="110"/>
                <w:sz w:val="18"/>
              </w:rPr>
              <w:t> </w:t>
            </w:r>
            <w:r>
              <w:rPr>
                <w:w w:val="110"/>
                <w:sz w:val="18"/>
              </w:rPr>
              <w:t>still</w:t>
            </w:r>
            <w:r>
              <w:rPr>
                <w:spacing w:val="-12"/>
                <w:w w:val="110"/>
                <w:sz w:val="18"/>
              </w:rPr>
              <w:t> </w:t>
            </w:r>
            <w:r>
              <w:rPr>
                <w:w w:val="110"/>
                <w:sz w:val="18"/>
              </w:rPr>
              <w:t>need</w:t>
            </w:r>
            <w:r>
              <w:rPr>
                <w:spacing w:val="-13"/>
                <w:w w:val="110"/>
                <w:sz w:val="18"/>
              </w:rPr>
              <w:t> </w:t>
            </w:r>
            <w:r>
              <w:rPr>
                <w:w w:val="110"/>
                <w:sz w:val="18"/>
              </w:rPr>
              <w:t>baseline</w:t>
            </w:r>
            <w:r>
              <w:rPr>
                <w:spacing w:val="-12"/>
                <w:w w:val="110"/>
                <w:sz w:val="18"/>
              </w:rPr>
              <w:t> </w:t>
            </w:r>
            <w:r>
              <w:rPr>
                <w:w w:val="110"/>
                <w:sz w:val="18"/>
              </w:rPr>
              <w:t>power like</w:t>
            </w:r>
            <w:r>
              <w:rPr>
                <w:spacing w:val="-16"/>
                <w:w w:val="110"/>
                <w:sz w:val="18"/>
              </w:rPr>
              <w:t> </w:t>
            </w:r>
            <w:r>
              <w:rPr>
                <w:w w:val="110"/>
                <w:sz w:val="18"/>
              </w:rPr>
              <w:t>coal</w:t>
            </w:r>
            <w:r>
              <w:rPr>
                <w:spacing w:val="-15"/>
                <w:w w:val="110"/>
                <w:sz w:val="18"/>
              </w:rPr>
              <w:t> </w:t>
            </w:r>
            <w:r>
              <w:rPr>
                <w:w w:val="110"/>
                <w:sz w:val="18"/>
              </w:rPr>
              <w:t>or</w:t>
            </w:r>
            <w:r>
              <w:rPr>
                <w:spacing w:val="-16"/>
                <w:w w:val="110"/>
                <w:sz w:val="18"/>
              </w:rPr>
              <w:t> </w:t>
            </w:r>
            <w:r>
              <w:rPr>
                <w:w w:val="110"/>
                <w:sz w:val="18"/>
              </w:rPr>
              <w:t>nuclear</w:t>
            </w:r>
            <w:r>
              <w:rPr>
                <w:spacing w:val="-15"/>
                <w:w w:val="110"/>
                <w:sz w:val="18"/>
              </w:rPr>
              <w:t> </w:t>
            </w:r>
            <w:r>
              <w:rPr>
                <w:w w:val="110"/>
                <w:sz w:val="18"/>
              </w:rPr>
              <w:t>to</w:t>
            </w:r>
            <w:r>
              <w:rPr>
                <w:spacing w:val="-16"/>
                <w:w w:val="110"/>
                <w:sz w:val="18"/>
              </w:rPr>
              <w:t> </w:t>
            </w:r>
            <w:r>
              <w:rPr>
                <w:w w:val="110"/>
                <w:sz w:val="18"/>
              </w:rPr>
              <w:t>stabilise the</w:t>
            </w:r>
            <w:r>
              <w:rPr>
                <w:spacing w:val="-4"/>
                <w:w w:val="110"/>
                <w:sz w:val="18"/>
              </w:rPr>
              <w:t> </w:t>
            </w:r>
            <w:r>
              <w:rPr>
                <w:w w:val="110"/>
                <w:sz w:val="18"/>
              </w:rPr>
              <w:t>grid.”</w:t>
            </w:r>
          </w:p>
        </w:tc>
        <w:tc>
          <w:tcPr>
            <w:tcW w:w="2126" w:type="dxa"/>
            <w:shd w:val="clear" w:color="auto" w:fill="F2F2F2"/>
          </w:tcPr>
          <w:p>
            <w:pPr>
              <w:pStyle w:val="TableParagraph"/>
              <w:spacing w:line="278" w:lineRule="auto"/>
              <w:ind w:left="101" w:right="126"/>
              <w:rPr>
                <w:sz w:val="18"/>
              </w:rPr>
            </w:pPr>
            <w:r>
              <w:rPr>
                <w:w w:val="110"/>
                <w:sz w:val="18"/>
              </w:rPr>
              <w:t>Advocacy</w:t>
            </w:r>
            <w:r>
              <w:rPr>
                <w:spacing w:val="-6"/>
                <w:w w:val="110"/>
                <w:sz w:val="18"/>
              </w:rPr>
              <w:t> </w:t>
            </w:r>
            <w:r>
              <w:rPr>
                <w:w w:val="110"/>
                <w:sz w:val="18"/>
              </w:rPr>
              <w:t>and </w:t>
            </w:r>
            <w:r>
              <w:rPr>
                <w:spacing w:val="-2"/>
                <w:w w:val="110"/>
                <w:sz w:val="18"/>
              </w:rPr>
              <w:t>industry</w:t>
            </w:r>
            <w:r>
              <w:rPr>
                <w:spacing w:val="-14"/>
                <w:w w:val="110"/>
                <w:sz w:val="18"/>
              </w:rPr>
              <w:t> </w:t>
            </w:r>
            <w:r>
              <w:rPr>
                <w:spacing w:val="-2"/>
                <w:w w:val="110"/>
                <w:sz w:val="18"/>
              </w:rPr>
              <w:t>organisations </w:t>
            </w:r>
            <w:r>
              <w:rPr>
                <w:w w:val="110"/>
                <w:sz w:val="18"/>
              </w:rPr>
              <w:t>Think</w:t>
            </w:r>
            <w:r>
              <w:rPr>
                <w:spacing w:val="-4"/>
                <w:w w:val="110"/>
                <w:sz w:val="18"/>
              </w:rPr>
              <w:t> </w:t>
            </w:r>
            <w:r>
              <w:rPr>
                <w:w w:val="110"/>
                <w:sz w:val="18"/>
              </w:rPr>
              <w:t>tanks</w:t>
            </w:r>
          </w:p>
        </w:tc>
        <w:tc>
          <w:tcPr>
            <w:tcW w:w="1233" w:type="dxa"/>
            <w:shd w:val="clear" w:color="auto" w:fill="F2F2F2"/>
          </w:tcPr>
          <w:p>
            <w:pPr>
              <w:pStyle w:val="TableParagraph"/>
              <w:spacing w:line="410" w:lineRule="auto"/>
              <w:ind w:left="101" w:right="263"/>
              <w:rPr>
                <w:sz w:val="18"/>
              </w:rPr>
            </w:pPr>
            <w:r>
              <w:rPr>
                <w:spacing w:val="-2"/>
                <w:w w:val="110"/>
                <w:sz w:val="18"/>
              </w:rPr>
              <w:t>Facebook YouTube </w:t>
            </w:r>
            <w:r>
              <w:rPr>
                <w:spacing w:val="-2"/>
                <w:sz w:val="18"/>
              </w:rPr>
              <w:t>Instagram</w:t>
            </w:r>
          </w:p>
        </w:tc>
      </w:tr>
    </w:tbl>
    <w:p>
      <w:pPr>
        <w:pStyle w:val="BodyText"/>
        <w:spacing w:before="120"/>
        <w:ind w:left="0"/>
      </w:pPr>
      <w:r>
        <w:rPr/>
        <mc:AlternateContent>
          <mc:Choice Requires="wps">
            <w:drawing>
              <wp:anchor distT="0" distB="0" distL="0" distR="0" allowOverlap="1" layoutInCell="1" locked="0" behindDoc="1" simplePos="0" relativeHeight="487596544">
                <wp:simplePos x="0" y="0"/>
                <wp:positionH relativeFrom="page">
                  <wp:posOffset>682751</wp:posOffset>
                </wp:positionH>
                <wp:positionV relativeFrom="paragraph">
                  <wp:posOffset>245236</wp:posOffset>
                </wp:positionV>
                <wp:extent cx="1828800" cy="9525"/>
                <wp:effectExtent l="0" t="0" r="0" b="0"/>
                <wp:wrapTopAndBottom/>
                <wp:docPr id="76" name="Graphic 76"/>
                <wp:cNvGraphicFramePr>
                  <a:graphicFrameLocks/>
                </wp:cNvGraphicFramePr>
                <a:graphic>
                  <a:graphicData uri="http://schemas.microsoft.com/office/word/2010/wordprocessingShape">
                    <wps:wsp>
                      <wps:cNvPr id="76" name="Graphic 76"/>
                      <wps:cNvSpPr/>
                      <wps:spPr>
                        <a:xfrm>
                          <a:off x="0" y="0"/>
                          <a:ext cx="1828800" cy="9525"/>
                        </a:xfrm>
                        <a:custGeom>
                          <a:avLst/>
                          <a:gdLst/>
                          <a:ahLst/>
                          <a:cxnLst/>
                          <a:rect l="l" t="t" r="r" b="b"/>
                          <a:pathLst>
                            <a:path w="1828800" h="9525">
                              <a:moveTo>
                                <a:pt x="1828800" y="0"/>
                              </a:moveTo>
                              <a:lnTo>
                                <a:pt x="0" y="0"/>
                              </a:lnTo>
                              <a:lnTo>
                                <a:pt x="0" y="9144"/>
                              </a:lnTo>
                              <a:lnTo>
                                <a:pt x="1828800" y="9144"/>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759998pt;margin-top:19.30998pt;width:144pt;height:.72pt;mso-position-horizontal-relative:page;mso-position-vertical-relative:paragraph;z-index:-15719936;mso-wrap-distance-left:0;mso-wrap-distance-right:0" id="docshape71" filled="true" fillcolor="#000000" stroked="false">
                <v:fill type="solid"/>
                <w10:wrap type="topAndBottom"/>
              </v:rect>
            </w:pict>
          </mc:Fallback>
        </mc:AlternateContent>
      </w:r>
    </w:p>
    <w:p>
      <w:pPr>
        <w:pStyle w:val="BodyText"/>
        <w:spacing w:before="69"/>
        <w:ind w:left="0"/>
        <w:rPr>
          <w:sz w:val="16"/>
        </w:rPr>
      </w:pPr>
    </w:p>
    <w:p>
      <w:pPr>
        <w:spacing w:before="0"/>
        <w:ind w:left="83" w:right="0" w:firstLine="0"/>
        <w:jc w:val="left"/>
        <w:rPr>
          <w:sz w:val="16"/>
        </w:rPr>
      </w:pPr>
      <w:r>
        <w:rPr>
          <w:color w:val="3A3A3A"/>
          <w:position w:val="5"/>
          <w:sz w:val="10"/>
        </w:rPr>
        <w:t>6</w:t>
      </w:r>
      <w:r>
        <w:rPr>
          <w:color w:val="3A3A3A"/>
          <w:spacing w:val="45"/>
          <w:position w:val="5"/>
          <w:sz w:val="10"/>
        </w:rPr>
        <w:t> </w:t>
      </w:r>
      <w:r>
        <w:rPr>
          <w:color w:val="3A3A3A"/>
          <w:sz w:val="16"/>
        </w:rPr>
        <w:t>Introduction</w:t>
      </w:r>
      <w:r>
        <w:rPr>
          <w:color w:val="3A3A3A"/>
          <w:spacing w:val="28"/>
          <w:sz w:val="16"/>
        </w:rPr>
        <w:t> </w:t>
      </w:r>
      <w:r>
        <w:rPr>
          <w:color w:val="3A3A3A"/>
          <w:sz w:val="16"/>
        </w:rPr>
        <w:t>to</w:t>
      </w:r>
      <w:r>
        <w:rPr>
          <w:color w:val="3A3A3A"/>
          <w:spacing w:val="28"/>
          <w:sz w:val="16"/>
        </w:rPr>
        <w:t> </w:t>
      </w:r>
      <w:r>
        <w:rPr>
          <w:color w:val="3A3A3A"/>
          <w:sz w:val="16"/>
        </w:rPr>
        <w:t>the</w:t>
      </w:r>
      <w:r>
        <w:rPr>
          <w:color w:val="3A3A3A"/>
          <w:spacing w:val="28"/>
          <w:sz w:val="16"/>
        </w:rPr>
        <w:t> </w:t>
      </w:r>
      <w:r>
        <w:rPr>
          <w:color w:val="3A3A3A"/>
          <w:sz w:val="16"/>
        </w:rPr>
        <w:t>Volume:</w:t>
      </w:r>
      <w:r>
        <w:rPr>
          <w:color w:val="3A3A3A"/>
          <w:spacing w:val="28"/>
          <w:sz w:val="16"/>
        </w:rPr>
        <w:t> </w:t>
      </w:r>
      <w:r>
        <w:rPr>
          <w:color w:val="3A3A3A"/>
          <w:sz w:val="16"/>
        </w:rPr>
        <w:t>Climate</w:t>
      </w:r>
      <w:r>
        <w:rPr>
          <w:color w:val="3A3A3A"/>
          <w:spacing w:val="28"/>
          <w:sz w:val="16"/>
        </w:rPr>
        <w:t> </w:t>
      </w:r>
      <w:r>
        <w:rPr>
          <w:color w:val="3A3A3A"/>
          <w:sz w:val="16"/>
        </w:rPr>
        <w:t>Obstruction:</w:t>
      </w:r>
      <w:r>
        <w:rPr>
          <w:color w:val="3A3A3A"/>
          <w:spacing w:val="28"/>
          <w:sz w:val="16"/>
        </w:rPr>
        <w:t> </w:t>
      </w:r>
      <w:r>
        <w:rPr>
          <w:color w:val="3A3A3A"/>
          <w:sz w:val="16"/>
        </w:rPr>
        <w:t>A</w:t>
      </w:r>
      <w:r>
        <w:rPr>
          <w:color w:val="3A3A3A"/>
          <w:spacing w:val="30"/>
          <w:sz w:val="16"/>
        </w:rPr>
        <w:t> </w:t>
      </w:r>
      <w:r>
        <w:rPr>
          <w:color w:val="3A3A3A"/>
          <w:sz w:val="16"/>
        </w:rPr>
        <w:t>Global</w:t>
      </w:r>
      <w:r>
        <w:rPr>
          <w:color w:val="3A3A3A"/>
          <w:spacing w:val="28"/>
          <w:sz w:val="16"/>
        </w:rPr>
        <w:t> </w:t>
      </w:r>
      <w:r>
        <w:rPr>
          <w:color w:val="3A3A3A"/>
          <w:sz w:val="16"/>
        </w:rPr>
        <w:t>Assessment,</w:t>
      </w:r>
      <w:r>
        <w:rPr>
          <w:color w:val="3A3A3A"/>
          <w:spacing w:val="28"/>
          <w:sz w:val="16"/>
        </w:rPr>
        <w:t> </w:t>
      </w:r>
      <w:r>
        <w:rPr>
          <w:color w:val="3A3A3A"/>
          <w:sz w:val="16"/>
        </w:rPr>
        <w:t>October</w:t>
      </w:r>
      <w:r>
        <w:rPr>
          <w:color w:val="3A3A3A"/>
          <w:spacing w:val="28"/>
          <w:sz w:val="16"/>
        </w:rPr>
        <w:t> </w:t>
      </w:r>
      <w:r>
        <w:rPr>
          <w:color w:val="3A3A3A"/>
          <w:spacing w:val="-2"/>
          <w:sz w:val="16"/>
        </w:rPr>
        <w:t>2025.</w:t>
      </w:r>
    </w:p>
    <w:p>
      <w:pPr>
        <w:spacing w:after="0"/>
        <w:jc w:val="left"/>
        <w:rPr>
          <w:sz w:val="16"/>
        </w:rPr>
        <w:sectPr>
          <w:pgSz w:w="11900" w:h="16840"/>
          <w:pgMar w:header="0" w:footer="896" w:top="760" w:bottom="1080" w:left="992" w:right="708"/>
        </w:sectPr>
      </w:pPr>
    </w:p>
    <w:tbl>
      <w:tblPr>
        <w:tblW w:w="0" w:type="auto"/>
        <w:jc w:val="left"/>
        <w:tblInd w:w="9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top w:w="0" w:type="dxa"/>
          <w:left w:w="0" w:type="dxa"/>
          <w:bottom w:w="0" w:type="dxa"/>
          <w:right w:w="0" w:type="dxa"/>
        </w:tblCellMar>
        <w:tblLook w:val="01E0"/>
      </w:tblPr>
      <w:tblGrid>
        <w:gridCol w:w="1622"/>
        <w:gridCol w:w="1776"/>
        <w:gridCol w:w="2976"/>
        <w:gridCol w:w="2126"/>
        <w:gridCol w:w="1233"/>
      </w:tblGrid>
      <w:tr>
        <w:trPr>
          <w:trHeight w:val="2193" w:hRule="atLeast"/>
        </w:trPr>
        <w:tc>
          <w:tcPr>
            <w:tcW w:w="1622" w:type="dxa"/>
            <w:shd w:val="clear" w:color="auto" w:fill="E8E8E8"/>
          </w:tcPr>
          <w:p>
            <w:pPr>
              <w:pStyle w:val="TableParagraph"/>
              <w:ind w:left="100"/>
              <w:rPr>
                <w:b/>
                <w:sz w:val="18"/>
              </w:rPr>
            </w:pPr>
            <w:r>
              <w:rPr>
                <w:b/>
                <w:color w:val="05084F"/>
                <w:spacing w:val="-2"/>
                <w:w w:val="105"/>
                <w:sz w:val="18"/>
              </w:rPr>
              <w:t>Cost-of-living</w:t>
            </w:r>
          </w:p>
        </w:tc>
        <w:tc>
          <w:tcPr>
            <w:tcW w:w="1776" w:type="dxa"/>
            <w:shd w:val="clear" w:color="auto" w:fill="F2F2F2"/>
          </w:tcPr>
          <w:p>
            <w:pPr>
              <w:pStyle w:val="TableParagraph"/>
              <w:spacing w:line="278" w:lineRule="auto"/>
              <w:ind w:left="100" w:right="77"/>
              <w:rPr>
                <w:sz w:val="18"/>
              </w:rPr>
            </w:pPr>
            <w:r>
              <w:rPr>
                <w:spacing w:val="-2"/>
                <w:w w:val="110"/>
                <w:sz w:val="18"/>
              </w:rPr>
              <w:t>Present renewables</w:t>
            </w:r>
            <w:r>
              <w:rPr>
                <w:spacing w:val="-14"/>
                <w:w w:val="110"/>
                <w:sz w:val="18"/>
              </w:rPr>
              <w:t> </w:t>
            </w:r>
            <w:r>
              <w:rPr>
                <w:spacing w:val="-2"/>
                <w:w w:val="110"/>
                <w:sz w:val="18"/>
              </w:rPr>
              <w:t>as</w:t>
            </w:r>
            <w:r>
              <w:rPr>
                <w:spacing w:val="-14"/>
                <w:w w:val="110"/>
                <w:sz w:val="18"/>
              </w:rPr>
              <w:t> </w:t>
            </w:r>
            <w:r>
              <w:rPr>
                <w:spacing w:val="-2"/>
                <w:w w:val="110"/>
                <w:sz w:val="18"/>
              </w:rPr>
              <w:t>the </w:t>
            </w:r>
            <w:r>
              <w:rPr>
                <w:w w:val="110"/>
                <w:sz w:val="18"/>
              </w:rPr>
              <w:t>most</w:t>
            </w:r>
            <w:r>
              <w:rPr>
                <w:spacing w:val="-4"/>
                <w:w w:val="110"/>
                <w:sz w:val="18"/>
              </w:rPr>
              <w:t> </w:t>
            </w:r>
            <w:r>
              <w:rPr>
                <w:w w:val="110"/>
                <w:sz w:val="18"/>
              </w:rPr>
              <w:t>expensive form of energy</w:t>
            </w:r>
          </w:p>
        </w:tc>
        <w:tc>
          <w:tcPr>
            <w:tcW w:w="2976" w:type="dxa"/>
            <w:shd w:val="clear" w:color="auto" w:fill="F2F2F2"/>
          </w:tcPr>
          <w:p>
            <w:pPr>
              <w:pStyle w:val="TableParagraph"/>
              <w:spacing w:line="278" w:lineRule="auto"/>
              <w:ind w:left="100" w:right="755"/>
              <w:rPr>
                <w:sz w:val="18"/>
              </w:rPr>
            </w:pPr>
            <w:r>
              <w:rPr>
                <w:spacing w:val="-2"/>
                <w:w w:val="110"/>
                <w:sz w:val="18"/>
              </w:rPr>
              <w:t>“Renewables</w:t>
            </w:r>
            <w:r>
              <w:rPr>
                <w:spacing w:val="-14"/>
                <w:w w:val="110"/>
                <w:sz w:val="18"/>
              </w:rPr>
              <w:t> </w:t>
            </w:r>
            <w:r>
              <w:rPr>
                <w:spacing w:val="-2"/>
                <w:w w:val="110"/>
                <w:sz w:val="18"/>
              </w:rPr>
              <w:t>are</w:t>
            </w:r>
            <w:r>
              <w:rPr>
                <w:spacing w:val="-13"/>
                <w:w w:val="110"/>
                <w:sz w:val="18"/>
              </w:rPr>
              <w:t> </w:t>
            </w:r>
            <w:r>
              <w:rPr>
                <w:spacing w:val="-2"/>
                <w:w w:val="110"/>
                <w:sz w:val="18"/>
              </w:rPr>
              <w:t>already </w:t>
            </w:r>
            <w:r>
              <w:rPr>
                <w:w w:val="110"/>
                <w:sz w:val="18"/>
              </w:rPr>
              <w:t>pushing up the price of </w:t>
            </w:r>
            <w:r>
              <w:rPr>
                <w:spacing w:val="-2"/>
                <w:w w:val="110"/>
                <w:sz w:val="18"/>
              </w:rPr>
              <w:t>electricity.”</w:t>
            </w:r>
          </w:p>
          <w:p>
            <w:pPr>
              <w:pStyle w:val="TableParagraph"/>
              <w:spacing w:line="276" w:lineRule="auto" w:before="118"/>
              <w:ind w:left="100"/>
              <w:rPr>
                <w:sz w:val="18"/>
              </w:rPr>
            </w:pPr>
            <w:r>
              <w:rPr>
                <w:w w:val="110"/>
                <w:sz w:val="18"/>
              </w:rPr>
              <w:t>“Hidden costs for new transmission</w:t>
            </w:r>
            <w:r>
              <w:rPr>
                <w:spacing w:val="-4"/>
                <w:w w:val="110"/>
                <w:sz w:val="18"/>
              </w:rPr>
              <w:t> </w:t>
            </w:r>
            <w:r>
              <w:rPr>
                <w:w w:val="110"/>
                <w:sz w:val="18"/>
              </w:rPr>
              <w:t>lines</w:t>
            </w:r>
            <w:r>
              <w:rPr>
                <w:spacing w:val="-4"/>
                <w:w w:val="110"/>
                <w:sz w:val="18"/>
              </w:rPr>
              <w:t> </w:t>
            </w:r>
            <w:r>
              <w:rPr>
                <w:w w:val="110"/>
                <w:sz w:val="18"/>
              </w:rPr>
              <w:t>and</w:t>
            </w:r>
            <w:r>
              <w:rPr>
                <w:spacing w:val="-5"/>
                <w:w w:val="110"/>
                <w:sz w:val="18"/>
              </w:rPr>
              <w:t> </w:t>
            </w:r>
            <w:r>
              <w:rPr>
                <w:w w:val="110"/>
                <w:sz w:val="18"/>
              </w:rPr>
              <w:t>grid upgrades will only make </w:t>
            </w:r>
            <w:r>
              <w:rPr>
                <w:spacing w:val="-2"/>
                <w:w w:val="110"/>
                <w:sz w:val="18"/>
              </w:rPr>
              <w:t>electricity</w:t>
            </w:r>
            <w:r>
              <w:rPr>
                <w:spacing w:val="-14"/>
                <w:w w:val="110"/>
                <w:sz w:val="18"/>
              </w:rPr>
              <w:t> </w:t>
            </w:r>
            <w:r>
              <w:rPr>
                <w:spacing w:val="-2"/>
                <w:w w:val="110"/>
                <w:sz w:val="18"/>
              </w:rPr>
              <w:t>more</w:t>
            </w:r>
            <w:r>
              <w:rPr>
                <w:spacing w:val="-13"/>
                <w:w w:val="110"/>
                <w:sz w:val="18"/>
              </w:rPr>
              <w:t> </w:t>
            </w:r>
            <w:r>
              <w:rPr>
                <w:spacing w:val="-2"/>
                <w:w w:val="110"/>
                <w:sz w:val="18"/>
              </w:rPr>
              <w:t>expensive.”</w:t>
            </w:r>
          </w:p>
        </w:tc>
        <w:tc>
          <w:tcPr>
            <w:tcW w:w="2126" w:type="dxa"/>
            <w:shd w:val="clear" w:color="auto" w:fill="F2F2F2"/>
          </w:tcPr>
          <w:p>
            <w:pPr>
              <w:pStyle w:val="TableParagraph"/>
              <w:spacing w:line="276" w:lineRule="auto"/>
              <w:ind w:left="101" w:right="126"/>
              <w:rPr>
                <w:sz w:val="18"/>
              </w:rPr>
            </w:pPr>
            <w:r>
              <w:rPr>
                <w:w w:val="110"/>
                <w:sz w:val="18"/>
              </w:rPr>
              <w:t>Advocacy</w:t>
            </w:r>
            <w:r>
              <w:rPr>
                <w:spacing w:val="-6"/>
                <w:w w:val="110"/>
                <w:sz w:val="18"/>
              </w:rPr>
              <w:t> </w:t>
            </w:r>
            <w:r>
              <w:rPr>
                <w:w w:val="110"/>
                <w:sz w:val="18"/>
              </w:rPr>
              <w:t>and </w:t>
            </w:r>
            <w:r>
              <w:rPr>
                <w:spacing w:val="-2"/>
                <w:w w:val="110"/>
                <w:sz w:val="18"/>
              </w:rPr>
              <w:t>industry</w:t>
            </w:r>
            <w:r>
              <w:rPr>
                <w:spacing w:val="-14"/>
                <w:w w:val="110"/>
                <w:sz w:val="18"/>
              </w:rPr>
              <w:t> </w:t>
            </w:r>
            <w:r>
              <w:rPr>
                <w:spacing w:val="-2"/>
                <w:w w:val="110"/>
                <w:sz w:val="18"/>
              </w:rPr>
              <w:t>organisations</w:t>
            </w:r>
          </w:p>
          <w:p>
            <w:pPr>
              <w:pStyle w:val="TableParagraph"/>
              <w:spacing w:before="124"/>
              <w:ind w:left="101"/>
              <w:rPr>
                <w:sz w:val="18"/>
              </w:rPr>
            </w:pPr>
            <w:r>
              <w:rPr>
                <w:w w:val="105"/>
                <w:sz w:val="18"/>
              </w:rPr>
              <w:t>Think</w:t>
            </w:r>
            <w:r>
              <w:rPr>
                <w:spacing w:val="-4"/>
                <w:w w:val="105"/>
                <w:sz w:val="18"/>
              </w:rPr>
              <w:t> </w:t>
            </w:r>
            <w:r>
              <w:rPr>
                <w:spacing w:val="-2"/>
                <w:w w:val="110"/>
                <w:sz w:val="18"/>
              </w:rPr>
              <w:t>tanks</w:t>
            </w:r>
          </w:p>
          <w:p>
            <w:pPr>
              <w:pStyle w:val="TableParagraph"/>
              <w:spacing w:line="276" w:lineRule="auto" w:before="153"/>
              <w:ind w:left="101" w:right="497"/>
              <w:rPr>
                <w:sz w:val="18"/>
              </w:rPr>
            </w:pPr>
            <w:r>
              <w:rPr>
                <w:spacing w:val="-2"/>
                <w:w w:val="110"/>
                <w:sz w:val="18"/>
              </w:rPr>
              <w:t>Astroturf organisations</w:t>
            </w:r>
            <w:r>
              <w:rPr>
                <w:spacing w:val="-14"/>
                <w:w w:val="110"/>
                <w:sz w:val="18"/>
              </w:rPr>
              <w:t> </w:t>
            </w:r>
            <w:r>
              <w:rPr>
                <w:spacing w:val="-2"/>
                <w:w w:val="110"/>
                <w:sz w:val="18"/>
              </w:rPr>
              <w:t>and campaigns</w:t>
            </w:r>
          </w:p>
        </w:tc>
        <w:tc>
          <w:tcPr>
            <w:tcW w:w="1233" w:type="dxa"/>
            <w:shd w:val="clear" w:color="auto" w:fill="F2F2F2"/>
          </w:tcPr>
          <w:p>
            <w:pPr>
              <w:pStyle w:val="TableParagraph"/>
              <w:spacing w:line="408" w:lineRule="auto"/>
              <w:ind w:left="101" w:right="263"/>
              <w:rPr>
                <w:sz w:val="18"/>
              </w:rPr>
            </w:pPr>
            <w:r>
              <w:rPr>
                <w:spacing w:val="-2"/>
                <w:w w:val="110"/>
                <w:sz w:val="18"/>
              </w:rPr>
              <w:t>Facebook </w:t>
            </w:r>
            <w:r>
              <w:rPr>
                <w:spacing w:val="-2"/>
                <w:sz w:val="18"/>
              </w:rPr>
              <w:t>Instagram</w:t>
            </w:r>
          </w:p>
        </w:tc>
      </w:tr>
      <w:tr>
        <w:trPr>
          <w:trHeight w:val="1943" w:hRule="atLeast"/>
        </w:trPr>
        <w:tc>
          <w:tcPr>
            <w:tcW w:w="1622" w:type="dxa"/>
            <w:shd w:val="clear" w:color="auto" w:fill="E8E8E8"/>
          </w:tcPr>
          <w:p>
            <w:pPr>
              <w:pStyle w:val="TableParagraph"/>
              <w:ind w:left="100"/>
              <w:rPr>
                <w:b/>
                <w:sz w:val="18"/>
              </w:rPr>
            </w:pPr>
            <w:r>
              <w:rPr>
                <w:b/>
                <w:color w:val="05084F"/>
                <w:spacing w:val="-2"/>
                <w:sz w:val="18"/>
              </w:rPr>
              <w:t>Environmental</w:t>
            </w:r>
          </w:p>
        </w:tc>
        <w:tc>
          <w:tcPr>
            <w:tcW w:w="1776" w:type="dxa"/>
            <w:shd w:val="clear" w:color="auto" w:fill="F2F2F2"/>
          </w:tcPr>
          <w:p>
            <w:pPr>
              <w:pStyle w:val="TableParagraph"/>
              <w:spacing w:line="278" w:lineRule="auto"/>
              <w:ind w:left="100" w:right="129"/>
              <w:rPr>
                <w:sz w:val="18"/>
              </w:rPr>
            </w:pPr>
            <w:r>
              <w:rPr>
                <w:w w:val="110"/>
                <w:sz w:val="18"/>
              </w:rPr>
              <w:t>Confuse</w:t>
            </w:r>
            <w:r>
              <w:rPr>
                <w:spacing w:val="-4"/>
                <w:w w:val="110"/>
                <w:sz w:val="18"/>
              </w:rPr>
              <w:t> </w:t>
            </w:r>
            <w:r>
              <w:rPr>
                <w:w w:val="110"/>
                <w:sz w:val="18"/>
              </w:rPr>
              <w:t>the debate</w:t>
            </w:r>
            <w:r>
              <w:rPr>
                <w:spacing w:val="-6"/>
                <w:w w:val="110"/>
                <w:sz w:val="18"/>
              </w:rPr>
              <w:t> </w:t>
            </w:r>
            <w:r>
              <w:rPr>
                <w:w w:val="110"/>
                <w:sz w:val="18"/>
              </w:rPr>
              <w:t>over </w:t>
            </w:r>
            <w:r>
              <w:rPr>
                <w:spacing w:val="-2"/>
                <w:sz w:val="18"/>
              </w:rPr>
              <w:t>environmental </w:t>
            </w:r>
            <w:r>
              <w:rPr>
                <w:spacing w:val="-2"/>
                <w:w w:val="110"/>
                <w:sz w:val="18"/>
              </w:rPr>
              <w:t>progress</w:t>
            </w:r>
          </w:p>
        </w:tc>
        <w:tc>
          <w:tcPr>
            <w:tcW w:w="2976" w:type="dxa"/>
            <w:shd w:val="clear" w:color="auto" w:fill="F2F2F2"/>
          </w:tcPr>
          <w:p>
            <w:pPr>
              <w:pStyle w:val="TableParagraph"/>
              <w:spacing w:line="278" w:lineRule="auto"/>
              <w:ind w:left="100" w:right="82"/>
              <w:rPr>
                <w:sz w:val="18"/>
              </w:rPr>
            </w:pPr>
            <w:r>
              <w:rPr>
                <w:sz w:val="18"/>
              </w:rPr>
              <w:t>“We’re losing prime agricultural </w:t>
            </w:r>
            <w:r>
              <w:rPr>
                <w:w w:val="110"/>
                <w:sz w:val="18"/>
              </w:rPr>
              <w:t>land and industrial-scale developments destroy habitat and</w:t>
            </w:r>
            <w:r>
              <w:rPr>
                <w:spacing w:val="-6"/>
                <w:w w:val="110"/>
                <w:sz w:val="18"/>
              </w:rPr>
              <w:t> </w:t>
            </w:r>
            <w:r>
              <w:rPr>
                <w:w w:val="110"/>
                <w:sz w:val="18"/>
              </w:rPr>
              <w:t>wildlife.”</w:t>
            </w:r>
          </w:p>
          <w:p>
            <w:pPr>
              <w:pStyle w:val="TableParagraph"/>
              <w:spacing w:line="276" w:lineRule="auto" w:before="115"/>
              <w:ind w:left="100"/>
              <w:rPr>
                <w:sz w:val="18"/>
              </w:rPr>
            </w:pPr>
            <w:r>
              <w:rPr>
                <w:spacing w:val="-2"/>
                <w:w w:val="110"/>
                <w:sz w:val="18"/>
              </w:rPr>
              <w:t>“Offshore</w:t>
            </w:r>
            <w:r>
              <w:rPr>
                <w:spacing w:val="-14"/>
                <w:w w:val="110"/>
                <w:sz w:val="18"/>
              </w:rPr>
              <w:t> </w:t>
            </w:r>
            <w:r>
              <w:rPr>
                <w:spacing w:val="-2"/>
                <w:w w:val="110"/>
                <w:sz w:val="18"/>
              </w:rPr>
              <w:t>wind</w:t>
            </w:r>
            <w:r>
              <w:rPr>
                <w:spacing w:val="-14"/>
                <w:w w:val="110"/>
                <w:sz w:val="18"/>
              </w:rPr>
              <w:t> </w:t>
            </w:r>
            <w:r>
              <w:rPr>
                <w:spacing w:val="-2"/>
                <w:w w:val="110"/>
                <w:sz w:val="18"/>
              </w:rPr>
              <w:t>farms</w:t>
            </w:r>
            <w:r>
              <w:rPr>
                <w:spacing w:val="-13"/>
                <w:w w:val="110"/>
                <w:sz w:val="18"/>
              </w:rPr>
              <w:t> </w:t>
            </w:r>
            <w:r>
              <w:rPr>
                <w:spacing w:val="-2"/>
                <w:w w:val="110"/>
                <w:sz w:val="18"/>
              </w:rPr>
              <w:t>kill</w:t>
            </w:r>
            <w:r>
              <w:rPr>
                <w:spacing w:val="-14"/>
                <w:w w:val="110"/>
                <w:sz w:val="18"/>
              </w:rPr>
              <w:t> </w:t>
            </w:r>
            <w:r>
              <w:rPr>
                <w:spacing w:val="-2"/>
                <w:w w:val="110"/>
                <w:sz w:val="18"/>
              </w:rPr>
              <w:t>whales </w:t>
            </w:r>
            <w:r>
              <w:rPr>
                <w:w w:val="110"/>
                <w:sz w:val="18"/>
              </w:rPr>
              <w:t>and migratory birds.”</w:t>
            </w:r>
          </w:p>
        </w:tc>
        <w:tc>
          <w:tcPr>
            <w:tcW w:w="2126" w:type="dxa"/>
            <w:shd w:val="clear" w:color="auto" w:fill="F2F2F2"/>
          </w:tcPr>
          <w:p>
            <w:pPr>
              <w:pStyle w:val="TableParagraph"/>
              <w:spacing w:line="278" w:lineRule="auto"/>
              <w:ind w:left="101" w:right="497"/>
              <w:rPr>
                <w:sz w:val="18"/>
              </w:rPr>
            </w:pPr>
            <w:r>
              <w:rPr>
                <w:spacing w:val="-2"/>
                <w:w w:val="110"/>
                <w:sz w:val="18"/>
              </w:rPr>
              <w:t>Astroturf organisations</w:t>
            </w:r>
            <w:r>
              <w:rPr>
                <w:spacing w:val="-14"/>
                <w:w w:val="110"/>
                <w:sz w:val="18"/>
              </w:rPr>
              <w:t> </w:t>
            </w:r>
            <w:r>
              <w:rPr>
                <w:spacing w:val="-2"/>
                <w:w w:val="110"/>
                <w:sz w:val="18"/>
              </w:rPr>
              <w:t>and campaigns</w:t>
            </w:r>
          </w:p>
          <w:p>
            <w:pPr>
              <w:pStyle w:val="TableParagraph"/>
              <w:spacing w:line="276" w:lineRule="auto" w:before="118"/>
              <w:ind w:left="101" w:right="513"/>
              <w:rPr>
                <w:sz w:val="18"/>
              </w:rPr>
            </w:pPr>
            <w:r>
              <w:rPr>
                <w:w w:val="110"/>
                <w:sz w:val="18"/>
              </w:rPr>
              <w:t>Denial blogs and </w:t>
            </w:r>
            <w:r>
              <w:rPr>
                <w:spacing w:val="-2"/>
                <w:w w:val="110"/>
                <w:sz w:val="18"/>
              </w:rPr>
              <w:t>online</w:t>
            </w:r>
            <w:r>
              <w:rPr>
                <w:spacing w:val="-14"/>
                <w:w w:val="110"/>
                <w:sz w:val="18"/>
              </w:rPr>
              <w:t> </w:t>
            </w:r>
            <w:r>
              <w:rPr>
                <w:spacing w:val="-2"/>
                <w:w w:val="110"/>
                <w:sz w:val="18"/>
              </w:rPr>
              <w:t>influencers</w:t>
            </w:r>
          </w:p>
        </w:tc>
        <w:tc>
          <w:tcPr>
            <w:tcW w:w="1233" w:type="dxa"/>
            <w:shd w:val="clear" w:color="auto" w:fill="F2F2F2"/>
          </w:tcPr>
          <w:p>
            <w:pPr>
              <w:pStyle w:val="TableParagraph"/>
              <w:spacing w:line="410" w:lineRule="auto"/>
              <w:ind w:left="101" w:right="263"/>
              <w:rPr>
                <w:sz w:val="18"/>
              </w:rPr>
            </w:pPr>
            <w:r>
              <w:rPr>
                <w:spacing w:val="-2"/>
                <w:w w:val="110"/>
                <w:sz w:val="18"/>
              </w:rPr>
              <w:t>Facebook YouTube </w:t>
            </w:r>
            <w:r>
              <w:rPr>
                <w:spacing w:val="-2"/>
                <w:sz w:val="18"/>
              </w:rPr>
              <w:t>Instagram</w:t>
            </w:r>
          </w:p>
        </w:tc>
      </w:tr>
    </w:tbl>
    <w:p>
      <w:pPr>
        <w:pStyle w:val="BodyText"/>
        <w:spacing w:before="308"/>
        <w:ind w:left="0"/>
        <w:rPr>
          <w:sz w:val="32"/>
        </w:rPr>
      </w:pPr>
    </w:p>
    <w:p>
      <w:pPr>
        <w:pStyle w:val="Heading1"/>
      </w:pPr>
      <w:bookmarkStart w:name="_bookmark13" w:id="14"/>
      <w:bookmarkEnd w:id="14"/>
      <w:r>
        <w:rPr>
          <w:b w:val="0"/>
        </w:rPr>
      </w:r>
      <w:r>
        <w:rPr>
          <w:color w:val="F03866"/>
          <w:spacing w:val="-4"/>
        </w:rPr>
        <w:t>Effective</w:t>
      </w:r>
      <w:r>
        <w:rPr>
          <w:color w:val="F03866"/>
          <w:spacing w:val="-14"/>
        </w:rPr>
        <w:t> </w:t>
      </w:r>
      <w:r>
        <w:rPr>
          <w:color w:val="F03866"/>
          <w:spacing w:val="-4"/>
        </w:rPr>
        <w:t>communication</w:t>
      </w:r>
      <w:r>
        <w:rPr>
          <w:color w:val="F03866"/>
          <w:spacing w:val="-13"/>
        </w:rPr>
        <w:t> </w:t>
      </w:r>
      <w:r>
        <w:rPr>
          <w:color w:val="F03866"/>
          <w:spacing w:val="-4"/>
        </w:rPr>
        <w:t>and</w:t>
      </w:r>
      <w:r>
        <w:rPr>
          <w:color w:val="F03866"/>
          <w:spacing w:val="-13"/>
        </w:rPr>
        <w:t> </w:t>
      </w:r>
      <w:r>
        <w:rPr>
          <w:color w:val="F03866"/>
          <w:spacing w:val="-4"/>
        </w:rPr>
        <w:t>persuasion</w:t>
      </w:r>
    </w:p>
    <w:p>
      <w:pPr>
        <w:pStyle w:val="BodyText"/>
        <w:spacing w:before="55"/>
        <w:ind w:left="0"/>
        <w:rPr>
          <w:b/>
          <w:sz w:val="32"/>
        </w:rPr>
      </w:pPr>
    </w:p>
    <w:p>
      <w:pPr>
        <w:pStyle w:val="Heading2"/>
      </w:pPr>
      <w:bookmarkStart w:name="_bookmark14" w:id="15"/>
      <w:bookmarkEnd w:id="15"/>
      <w:r>
        <w:rPr>
          <w:b w:val="0"/>
        </w:rPr>
      </w:r>
      <w:r>
        <w:rPr>
          <w:color w:val="002060"/>
          <w:spacing w:val="-2"/>
        </w:rPr>
        <w:t>Messaging</w:t>
      </w:r>
    </w:p>
    <w:p>
      <w:pPr>
        <w:pStyle w:val="BodyText"/>
        <w:spacing w:line="288" w:lineRule="auto" w:before="313"/>
        <w:ind w:right="405"/>
      </w:pPr>
      <w:r>
        <w:rPr>
          <w:w w:val="110"/>
        </w:rPr>
        <w:t>Clear,</w:t>
      </w:r>
      <w:r>
        <w:rPr>
          <w:spacing w:val="-5"/>
          <w:w w:val="110"/>
        </w:rPr>
        <w:t> </w:t>
      </w:r>
      <w:r>
        <w:rPr>
          <w:w w:val="110"/>
        </w:rPr>
        <w:t>consistent</w:t>
      </w:r>
      <w:r>
        <w:rPr>
          <w:spacing w:val="-5"/>
          <w:w w:val="110"/>
        </w:rPr>
        <w:t> </w:t>
      </w:r>
      <w:r>
        <w:rPr>
          <w:w w:val="110"/>
        </w:rPr>
        <w:t>and</w:t>
      </w:r>
      <w:r>
        <w:rPr>
          <w:spacing w:val="-7"/>
          <w:w w:val="110"/>
        </w:rPr>
        <w:t> </w:t>
      </w:r>
      <w:r>
        <w:rPr>
          <w:w w:val="110"/>
        </w:rPr>
        <w:t>compelling</w:t>
      </w:r>
      <w:r>
        <w:rPr>
          <w:spacing w:val="-7"/>
          <w:w w:val="110"/>
        </w:rPr>
        <w:t> </w:t>
      </w:r>
      <w:r>
        <w:rPr>
          <w:w w:val="110"/>
        </w:rPr>
        <w:t>messaging</w:t>
      </w:r>
      <w:r>
        <w:rPr>
          <w:spacing w:val="-7"/>
          <w:w w:val="110"/>
        </w:rPr>
        <w:t> </w:t>
      </w:r>
      <w:r>
        <w:rPr>
          <w:w w:val="110"/>
        </w:rPr>
        <w:t>is</w:t>
      </w:r>
      <w:r>
        <w:rPr>
          <w:spacing w:val="-5"/>
          <w:w w:val="110"/>
        </w:rPr>
        <w:t> </w:t>
      </w:r>
      <w:r>
        <w:rPr>
          <w:w w:val="110"/>
        </w:rPr>
        <w:t>needed</w:t>
      </w:r>
      <w:r>
        <w:rPr>
          <w:spacing w:val="-7"/>
          <w:w w:val="110"/>
        </w:rPr>
        <w:t> </w:t>
      </w:r>
      <w:r>
        <w:rPr>
          <w:w w:val="110"/>
        </w:rPr>
        <w:t>to</w:t>
      </w:r>
      <w:r>
        <w:rPr>
          <w:spacing w:val="-7"/>
          <w:w w:val="110"/>
        </w:rPr>
        <w:t> </w:t>
      </w:r>
      <w:r>
        <w:rPr>
          <w:w w:val="110"/>
        </w:rPr>
        <w:t>close</w:t>
      </w:r>
      <w:r>
        <w:rPr>
          <w:spacing w:val="-7"/>
          <w:w w:val="110"/>
        </w:rPr>
        <w:t> </w:t>
      </w:r>
      <w:r>
        <w:rPr>
          <w:w w:val="110"/>
        </w:rPr>
        <w:t>information</w:t>
      </w:r>
      <w:r>
        <w:rPr>
          <w:spacing w:val="-7"/>
          <w:w w:val="110"/>
        </w:rPr>
        <w:t> </w:t>
      </w:r>
      <w:r>
        <w:rPr>
          <w:w w:val="110"/>
        </w:rPr>
        <w:t>gaps,</w:t>
      </w:r>
      <w:r>
        <w:rPr>
          <w:spacing w:val="-5"/>
          <w:w w:val="110"/>
        </w:rPr>
        <w:t> </w:t>
      </w:r>
      <w:r>
        <w:rPr>
          <w:w w:val="110"/>
        </w:rPr>
        <w:t>counter </w:t>
      </w:r>
      <w:r>
        <w:rPr/>
        <w:t>misinformation,</w:t>
      </w:r>
      <w:r>
        <w:rPr>
          <w:spacing w:val="36"/>
        </w:rPr>
        <w:t> </w:t>
      </w:r>
      <w:r>
        <w:rPr/>
        <w:t>and</w:t>
      </w:r>
      <w:r>
        <w:rPr>
          <w:spacing w:val="34"/>
        </w:rPr>
        <w:t> </w:t>
      </w:r>
      <w:r>
        <w:rPr/>
        <w:t>build</w:t>
      </w:r>
      <w:r>
        <w:rPr>
          <w:spacing w:val="34"/>
        </w:rPr>
        <w:t> </w:t>
      </w:r>
      <w:r>
        <w:rPr/>
        <w:t>and</w:t>
      </w:r>
      <w:r>
        <w:rPr>
          <w:spacing w:val="34"/>
        </w:rPr>
        <w:t> </w:t>
      </w:r>
      <w:r>
        <w:rPr/>
        <w:t>sustain</w:t>
      </w:r>
      <w:r>
        <w:rPr>
          <w:spacing w:val="34"/>
        </w:rPr>
        <w:t> </w:t>
      </w:r>
      <w:r>
        <w:rPr/>
        <w:t>public</w:t>
      </w:r>
      <w:r>
        <w:rPr>
          <w:spacing w:val="34"/>
        </w:rPr>
        <w:t> </w:t>
      </w:r>
      <w:r>
        <w:rPr/>
        <w:t>momentum</w:t>
      </w:r>
      <w:r>
        <w:rPr>
          <w:spacing w:val="34"/>
        </w:rPr>
        <w:t> </w:t>
      </w:r>
      <w:r>
        <w:rPr/>
        <w:t>in</w:t>
      </w:r>
      <w:r>
        <w:rPr>
          <w:spacing w:val="34"/>
        </w:rPr>
        <w:t> </w:t>
      </w:r>
      <w:r>
        <w:rPr/>
        <w:t>favour</w:t>
      </w:r>
      <w:r>
        <w:rPr>
          <w:spacing w:val="36"/>
        </w:rPr>
        <w:t> </w:t>
      </w:r>
      <w:r>
        <w:rPr/>
        <w:t>of</w:t>
      </w:r>
      <w:r>
        <w:rPr>
          <w:spacing w:val="36"/>
        </w:rPr>
        <w:t> </w:t>
      </w:r>
      <w:r>
        <w:rPr/>
        <w:t>the</w:t>
      </w:r>
      <w:r>
        <w:rPr>
          <w:spacing w:val="34"/>
        </w:rPr>
        <w:t> </w:t>
      </w:r>
      <w:r>
        <w:rPr/>
        <w:t>energy</w:t>
      </w:r>
      <w:r>
        <w:rPr>
          <w:spacing w:val="34"/>
        </w:rPr>
        <w:t> </w:t>
      </w:r>
      <w:r>
        <w:rPr/>
        <w:t>transition.</w:t>
      </w:r>
      <w:r>
        <w:rPr>
          <w:spacing w:val="36"/>
        </w:rPr>
        <w:t> </w:t>
      </w:r>
      <w:r>
        <w:rPr/>
        <w:t>However,</w:t>
      </w:r>
      <w:r>
        <w:rPr>
          <w:spacing w:val="36"/>
        </w:rPr>
        <w:t> </w:t>
      </w:r>
      <w:r>
        <w:rPr/>
        <w:t>it </w:t>
      </w:r>
      <w:r>
        <w:rPr>
          <w:w w:val="110"/>
        </w:rPr>
        <w:t>requires</w:t>
      </w:r>
      <w:r>
        <w:rPr>
          <w:spacing w:val="-7"/>
          <w:w w:val="110"/>
        </w:rPr>
        <w:t> </w:t>
      </w:r>
      <w:r>
        <w:rPr>
          <w:w w:val="110"/>
        </w:rPr>
        <w:t>a</w:t>
      </w:r>
      <w:r>
        <w:rPr>
          <w:spacing w:val="-7"/>
          <w:w w:val="110"/>
        </w:rPr>
        <w:t> </w:t>
      </w:r>
      <w:r>
        <w:rPr>
          <w:w w:val="110"/>
        </w:rPr>
        <w:t>nuanced</w:t>
      </w:r>
      <w:r>
        <w:rPr>
          <w:spacing w:val="-7"/>
          <w:w w:val="110"/>
        </w:rPr>
        <w:t> </w:t>
      </w:r>
      <w:r>
        <w:rPr>
          <w:w w:val="110"/>
        </w:rPr>
        <w:t>understanding</w:t>
      </w:r>
      <w:r>
        <w:rPr>
          <w:spacing w:val="-7"/>
          <w:w w:val="110"/>
        </w:rPr>
        <w:t> </w:t>
      </w:r>
      <w:r>
        <w:rPr>
          <w:w w:val="110"/>
        </w:rPr>
        <w:t>of</w:t>
      </w:r>
      <w:r>
        <w:rPr>
          <w:spacing w:val="-6"/>
          <w:w w:val="110"/>
        </w:rPr>
        <w:t> </w:t>
      </w:r>
      <w:r>
        <w:rPr>
          <w:w w:val="110"/>
        </w:rPr>
        <w:t>what</w:t>
      </w:r>
      <w:r>
        <w:rPr>
          <w:spacing w:val="-6"/>
          <w:w w:val="110"/>
        </w:rPr>
        <w:t> </w:t>
      </w:r>
      <w:r>
        <w:rPr>
          <w:w w:val="110"/>
        </w:rPr>
        <w:t>motivates</w:t>
      </w:r>
      <w:r>
        <w:rPr>
          <w:spacing w:val="-7"/>
          <w:w w:val="110"/>
        </w:rPr>
        <w:t> </w:t>
      </w:r>
      <w:r>
        <w:rPr>
          <w:w w:val="110"/>
        </w:rPr>
        <w:t>different</w:t>
      </w:r>
      <w:r>
        <w:rPr>
          <w:spacing w:val="-6"/>
          <w:w w:val="110"/>
        </w:rPr>
        <w:t> </w:t>
      </w:r>
      <w:r>
        <w:rPr>
          <w:w w:val="110"/>
        </w:rPr>
        <w:t>audiences</w:t>
      </w:r>
      <w:r>
        <w:rPr>
          <w:spacing w:val="-7"/>
          <w:w w:val="110"/>
        </w:rPr>
        <w:t> </w:t>
      </w:r>
      <w:r>
        <w:rPr>
          <w:w w:val="110"/>
        </w:rPr>
        <w:t>and</w:t>
      </w:r>
      <w:r>
        <w:rPr>
          <w:spacing w:val="-7"/>
          <w:w w:val="110"/>
        </w:rPr>
        <w:t> </w:t>
      </w:r>
      <w:r>
        <w:rPr>
          <w:w w:val="110"/>
        </w:rPr>
        <w:t>respect</w:t>
      </w:r>
      <w:r>
        <w:rPr>
          <w:spacing w:val="-6"/>
          <w:w w:val="110"/>
        </w:rPr>
        <w:t> </w:t>
      </w:r>
      <w:r>
        <w:rPr>
          <w:w w:val="110"/>
        </w:rPr>
        <w:t>for</w:t>
      </w:r>
      <w:r>
        <w:rPr>
          <w:spacing w:val="-6"/>
          <w:w w:val="110"/>
        </w:rPr>
        <w:t> </w:t>
      </w:r>
      <w:r>
        <w:rPr>
          <w:w w:val="110"/>
        </w:rPr>
        <w:t>diverse </w:t>
      </w:r>
      <w:r>
        <w:rPr>
          <w:spacing w:val="-2"/>
          <w:w w:val="110"/>
        </w:rPr>
        <w:t>views.</w:t>
      </w:r>
    </w:p>
    <w:p>
      <w:pPr>
        <w:pStyle w:val="BodyText"/>
        <w:spacing w:line="288" w:lineRule="auto" w:before="123"/>
        <w:ind w:right="324"/>
      </w:pPr>
      <w:r>
        <w:rPr>
          <w:spacing w:val="-2"/>
          <w:w w:val="110"/>
        </w:rPr>
        <w:t>For</w:t>
      </w:r>
      <w:r>
        <w:rPr>
          <w:spacing w:val="-10"/>
          <w:w w:val="110"/>
        </w:rPr>
        <w:t> </w:t>
      </w:r>
      <w:r>
        <w:rPr>
          <w:spacing w:val="-2"/>
          <w:w w:val="110"/>
        </w:rPr>
        <w:t>example,</w:t>
      </w:r>
      <w:r>
        <w:rPr>
          <w:spacing w:val="-10"/>
          <w:w w:val="110"/>
        </w:rPr>
        <w:t> </w:t>
      </w:r>
      <w:r>
        <w:rPr>
          <w:spacing w:val="-2"/>
          <w:w w:val="110"/>
        </w:rPr>
        <w:t>Australians</w:t>
      </w:r>
      <w:r>
        <w:rPr>
          <w:spacing w:val="-10"/>
          <w:w w:val="110"/>
        </w:rPr>
        <w:t> </w:t>
      </w:r>
      <w:r>
        <w:rPr>
          <w:spacing w:val="-2"/>
          <w:w w:val="110"/>
        </w:rPr>
        <w:t>who</w:t>
      </w:r>
      <w:r>
        <w:rPr>
          <w:spacing w:val="-11"/>
          <w:w w:val="110"/>
        </w:rPr>
        <w:t> </w:t>
      </w:r>
      <w:r>
        <w:rPr>
          <w:spacing w:val="-2"/>
          <w:w w:val="110"/>
        </w:rPr>
        <w:t>are</w:t>
      </w:r>
      <w:r>
        <w:rPr>
          <w:spacing w:val="-11"/>
          <w:w w:val="110"/>
        </w:rPr>
        <w:t> </w:t>
      </w:r>
      <w:r>
        <w:rPr>
          <w:spacing w:val="-2"/>
          <w:w w:val="110"/>
        </w:rPr>
        <w:t>highly</w:t>
      </w:r>
      <w:r>
        <w:rPr>
          <w:spacing w:val="-11"/>
          <w:w w:val="110"/>
        </w:rPr>
        <w:t> </w:t>
      </w:r>
      <w:r>
        <w:rPr>
          <w:spacing w:val="-2"/>
          <w:w w:val="110"/>
        </w:rPr>
        <w:t>passionate</w:t>
      </w:r>
      <w:r>
        <w:rPr>
          <w:spacing w:val="-11"/>
          <w:w w:val="110"/>
        </w:rPr>
        <w:t> </w:t>
      </w:r>
      <w:r>
        <w:rPr>
          <w:spacing w:val="-2"/>
          <w:w w:val="110"/>
        </w:rPr>
        <w:t>about</w:t>
      </w:r>
      <w:r>
        <w:rPr>
          <w:spacing w:val="-10"/>
          <w:w w:val="110"/>
        </w:rPr>
        <w:t> </w:t>
      </w:r>
      <w:r>
        <w:rPr>
          <w:spacing w:val="-2"/>
          <w:w w:val="110"/>
        </w:rPr>
        <w:t>acting</w:t>
      </w:r>
      <w:r>
        <w:rPr>
          <w:spacing w:val="-11"/>
          <w:w w:val="110"/>
        </w:rPr>
        <w:t> </w:t>
      </w:r>
      <w:r>
        <w:rPr>
          <w:spacing w:val="-2"/>
          <w:w w:val="110"/>
        </w:rPr>
        <w:t>on</w:t>
      </w:r>
      <w:r>
        <w:rPr>
          <w:spacing w:val="-11"/>
          <w:w w:val="110"/>
        </w:rPr>
        <w:t> </w:t>
      </w:r>
      <w:r>
        <w:rPr>
          <w:spacing w:val="-2"/>
          <w:w w:val="110"/>
        </w:rPr>
        <w:t>climate</w:t>
      </w:r>
      <w:r>
        <w:rPr>
          <w:spacing w:val="-11"/>
          <w:w w:val="110"/>
        </w:rPr>
        <w:t> </w:t>
      </w:r>
      <w:r>
        <w:rPr>
          <w:spacing w:val="-2"/>
          <w:w w:val="110"/>
        </w:rPr>
        <w:t>change</w:t>
      </w:r>
      <w:r>
        <w:rPr>
          <w:spacing w:val="-11"/>
          <w:w w:val="110"/>
        </w:rPr>
        <w:t> </w:t>
      </w:r>
      <w:r>
        <w:rPr>
          <w:spacing w:val="-2"/>
          <w:w w:val="110"/>
        </w:rPr>
        <w:t>find</w:t>
      </w:r>
      <w:r>
        <w:rPr>
          <w:spacing w:val="-11"/>
          <w:w w:val="110"/>
        </w:rPr>
        <w:t> </w:t>
      </w:r>
      <w:r>
        <w:rPr>
          <w:spacing w:val="-2"/>
          <w:w w:val="110"/>
        </w:rPr>
        <w:t>messaging </w:t>
      </w:r>
      <w:r>
        <w:rPr>
          <w:w w:val="110"/>
        </w:rPr>
        <w:t>rooted</w:t>
      </w:r>
      <w:r>
        <w:rPr>
          <w:spacing w:val="-12"/>
          <w:w w:val="110"/>
        </w:rPr>
        <w:t> </w:t>
      </w:r>
      <w:r>
        <w:rPr>
          <w:w w:val="110"/>
        </w:rPr>
        <w:t>in</w:t>
      </w:r>
      <w:r>
        <w:rPr>
          <w:spacing w:val="-12"/>
          <w:w w:val="110"/>
        </w:rPr>
        <w:t> </w:t>
      </w:r>
      <w:r>
        <w:rPr>
          <w:w w:val="110"/>
        </w:rPr>
        <w:t>environmental</w:t>
      </w:r>
      <w:r>
        <w:rPr>
          <w:spacing w:val="-11"/>
          <w:w w:val="110"/>
        </w:rPr>
        <w:t> </w:t>
      </w:r>
      <w:r>
        <w:rPr>
          <w:w w:val="110"/>
        </w:rPr>
        <w:t>concerns</w:t>
      </w:r>
      <w:r>
        <w:rPr>
          <w:spacing w:val="-12"/>
          <w:w w:val="110"/>
        </w:rPr>
        <w:t> </w:t>
      </w:r>
      <w:r>
        <w:rPr>
          <w:w w:val="110"/>
        </w:rPr>
        <w:t>to</w:t>
      </w:r>
      <w:r>
        <w:rPr>
          <w:spacing w:val="-12"/>
          <w:w w:val="110"/>
        </w:rPr>
        <w:t> </w:t>
      </w:r>
      <w:r>
        <w:rPr>
          <w:w w:val="110"/>
        </w:rPr>
        <w:t>be</w:t>
      </w:r>
      <w:r>
        <w:rPr>
          <w:spacing w:val="-12"/>
          <w:w w:val="110"/>
        </w:rPr>
        <w:t> </w:t>
      </w:r>
      <w:r>
        <w:rPr>
          <w:w w:val="110"/>
        </w:rPr>
        <w:t>compelling.</w:t>
      </w:r>
      <w:r>
        <w:rPr>
          <w:spacing w:val="-11"/>
          <w:w w:val="110"/>
        </w:rPr>
        <w:t> </w:t>
      </w:r>
      <w:r>
        <w:rPr>
          <w:w w:val="110"/>
        </w:rPr>
        <w:t>There</w:t>
      </w:r>
      <w:r>
        <w:rPr>
          <w:spacing w:val="-12"/>
          <w:w w:val="110"/>
        </w:rPr>
        <w:t> </w:t>
      </w:r>
      <w:r>
        <w:rPr>
          <w:w w:val="110"/>
        </w:rPr>
        <w:t>are</w:t>
      </w:r>
      <w:r>
        <w:rPr>
          <w:spacing w:val="-12"/>
          <w:w w:val="110"/>
        </w:rPr>
        <w:t> </w:t>
      </w:r>
      <w:r>
        <w:rPr>
          <w:w w:val="110"/>
        </w:rPr>
        <w:t>others,</w:t>
      </w:r>
      <w:r>
        <w:rPr>
          <w:spacing w:val="-11"/>
          <w:w w:val="110"/>
        </w:rPr>
        <w:t> </w:t>
      </w:r>
      <w:r>
        <w:rPr>
          <w:w w:val="110"/>
        </w:rPr>
        <w:t>at</w:t>
      </w:r>
      <w:r>
        <w:rPr>
          <w:spacing w:val="-11"/>
          <w:w w:val="110"/>
        </w:rPr>
        <w:t> </w:t>
      </w:r>
      <w:r>
        <w:rPr>
          <w:w w:val="110"/>
        </w:rPr>
        <w:t>the</w:t>
      </w:r>
      <w:r>
        <w:rPr>
          <w:spacing w:val="-12"/>
          <w:w w:val="110"/>
        </w:rPr>
        <w:t> </w:t>
      </w:r>
      <w:r>
        <w:rPr>
          <w:w w:val="110"/>
        </w:rPr>
        <w:t>opposite</w:t>
      </w:r>
      <w:r>
        <w:rPr>
          <w:spacing w:val="-12"/>
          <w:w w:val="110"/>
        </w:rPr>
        <w:t> </w:t>
      </w:r>
      <w:r>
        <w:rPr>
          <w:w w:val="110"/>
        </w:rPr>
        <w:t>end</w:t>
      </w:r>
      <w:r>
        <w:rPr>
          <w:spacing w:val="-12"/>
          <w:w w:val="110"/>
        </w:rPr>
        <w:t> </w:t>
      </w:r>
      <w:r>
        <w:rPr>
          <w:w w:val="110"/>
        </w:rPr>
        <w:t>of</w:t>
      </w:r>
      <w:r>
        <w:rPr>
          <w:spacing w:val="-11"/>
          <w:w w:val="110"/>
        </w:rPr>
        <w:t> </w:t>
      </w:r>
      <w:r>
        <w:rPr>
          <w:w w:val="110"/>
        </w:rPr>
        <w:t>the spectrum,</w:t>
      </w:r>
      <w:r>
        <w:rPr>
          <w:spacing w:val="-7"/>
          <w:w w:val="110"/>
        </w:rPr>
        <w:t> </w:t>
      </w:r>
      <w:r>
        <w:rPr>
          <w:w w:val="110"/>
        </w:rPr>
        <w:t>who</w:t>
      </w:r>
      <w:r>
        <w:rPr>
          <w:spacing w:val="-8"/>
          <w:w w:val="110"/>
        </w:rPr>
        <w:t> </w:t>
      </w:r>
      <w:r>
        <w:rPr>
          <w:w w:val="110"/>
        </w:rPr>
        <w:t>will</w:t>
      </w:r>
      <w:r>
        <w:rPr>
          <w:spacing w:val="-7"/>
          <w:w w:val="110"/>
        </w:rPr>
        <w:t> </w:t>
      </w:r>
      <w:r>
        <w:rPr>
          <w:w w:val="110"/>
        </w:rPr>
        <w:t>never</w:t>
      </w:r>
      <w:r>
        <w:rPr>
          <w:spacing w:val="-7"/>
          <w:w w:val="110"/>
        </w:rPr>
        <w:t> </w:t>
      </w:r>
      <w:r>
        <w:rPr>
          <w:w w:val="110"/>
        </w:rPr>
        <w:t>engage</w:t>
      </w:r>
      <w:r>
        <w:rPr>
          <w:spacing w:val="-8"/>
          <w:w w:val="110"/>
        </w:rPr>
        <w:t> </w:t>
      </w:r>
      <w:r>
        <w:rPr>
          <w:w w:val="110"/>
        </w:rPr>
        <w:t>with</w:t>
      </w:r>
      <w:r>
        <w:rPr>
          <w:spacing w:val="-8"/>
          <w:w w:val="110"/>
        </w:rPr>
        <w:t> </w:t>
      </w:r>
      <w:r>
        <w:rPr>
          <w:w w:val="110"/>
        </w:rPr>
        <w:t>such</w:t>
      </w:r>
      <w:r>
        <w:rPr>
          <w:spacing w:val="-8"/>
          <w:w w:val="110"/>
        </w:rPr>
        <w:t> </w:t>
      </w:r>
      <w:r>
        <w:rPr>
          <w:w w:val="110"/>
        </w:rPr>
        <w:t>arguments</w:t>
      </w:r>
      <w:r>
        <w:rPr>
          <w:spacing w:val="-8"/>
          <w:w w:val="110"/>
        </w:rPr>
        <w:t> </w:t>
      </w:r>
      <w:r>
        <w:rPr>
          <w:w w:val="110"/>
        </w:rPr>
        <w:t>as</w:t>
      </w:r>
      <w:r>
        <w:rPr>
          <w:spacing w:val="-8"/>
          <w:w w:val="110"/>
        </w:rPr>
        <w:t> </w:t>
      </w:r>
      <w:r>
        <w:rPr>
          <w:w w:val="110"/>
        </w:rPr>
        <w:t>they</w:t>
      </w:r>
      <w:r>
        <w:rPr>
          <w:spacing w:val="-8"/>
          <w:w w:val="110"/>
        </w:rPr>
        <w:t> </w:t>
      </w:r>
      <w:r>
        <w:rPr>
          <w:w w:val="110"/>
        </w:rPr>
        <w:t>reject</w:t>
      </w:r>
      <w:r>
        <w:rPr>
          <w:spacing w:val="-7"/>
          <w:w w:val="110"/>
        </w:rPr>
        <w:t> </w:t>
      </w:r>
      <w:r>
        <w:rPr>
          <w:w w:val="110"/>
        </w:rPr>
        <w:t>the</w:t>
      </w:r>
      <w:r>
        <w:rPr>
          <w:spacing w:val="-8"/>
          <w:w w:val="110"/>
        </w:rPr>
        <w:t> </w:t>
      </w:r>
      <w:r>
        <w:rPr>
          <w:w w:val="110"/>
        </w:rPr>
        <w:t>scientific</w:t>
      </w:r>
      <w:r>
        <w:rPr>
          <w:spacing w:val="-8"/>
          <w:w w:val="110"/>
        </w:rPr>
        <w:t> </w:t>
      </w:r>
      <w:r>
        <w:rPr>
          <w:w w:val="110"/>
        </w:rPr>
        <w:t>consensus.</w:t>
      </w:r>
    </w:p>
    <w:p>
      <w:pPr>
        <w:pStyle w:val="BodyText"/>
        <w:spacing w:line="285" w:lineRule="auto" w:before="110"/>
        <w:ind w:right="405"/>
      </w:pPr>
      <w:r>
        <w:rPr>
          <w:spacing w:val="-2"/>
          <w:w w:val="110"/>
        </w:rPr>
        <w:t>There</w:t>
      </w:r>
      <w:r>
        <w:rPr>
          <w:spacing w:val="-13"/>
          <w:w w:val="110"/>
        </w:rPr>
        <w:t> </w:t>
      </w:r>
      <w:r>
        <w:rPr>
          <w:spacing w:val="-2"/>
          <w:w w:val="110"/>
        </w:rPr>
        <w:t>are</w:t>
      </w:r>
      <w:r>
        <w:rPr>
          <w:spacing w:val="-13"/>
          <w:w w:val="110"/>
        </w:rPr>
        <w:t> </w:t>
      </w:r>
      <w:r>
        <w:rPr>
          <w:spacing w:val="-2"/>
          <w:w w:val="110"/>
        </w:rPr>
        <w:t>distinctions</w:t>
      </w:r>
      <w:r>
        <w:rPr>
          <w:spacing w:val="-13"/>
          <w:w w:val="110"/>
        </w:rPr>
        <w:t> </w:t>
      </w:r>
      <w:r>
        <w:rPr>
          <w:spacing w:val="-2"/>
          <w:w w:val="110"/>
        </w:rPr>
        <w:t>between</w:t>
      </w:r>
      <w:r>
        <w:rPr>
          <w:spacing w:val="-13"/>
          <w:w w:val="110"/>
        </w:rPr>
        <w:t> </w:t>
      </w:r>
      <w:r>
        <w:rPr>
          <w:spacing w:val="-2"/>
          <w:w w:val="110"/>
        </w:rPr>
        <w:t>the</w:t>
      </w:r>
      <w:r>
        <w:rPr>
          <w:spacing w:val="-12"/>
          <w:w w:val="110"/>
        </w:rPr>
        <w:t> </w:t>
      </w:r>
      <w:r>
        <w:rPr>
          <w:i/>
          <w:spacing w:val="-2"/>
          <w:w w:val="110"/>
          <w:sz w:val="21"/>
        </w:rPr>
        <w:t>Cautious</w:t>
      </w:r>
      <w:r>
        <w:rPr>
          <w:i/>
          <w:spacing w:val="-16"/>
          <w:w w:val="110"/>
          <w:sz w:val="21"/>
        </w:rPr>
        <w:t> </w:t>
      </w:r>
      <w:r>
        <w:rPr>
          <w:spacing w:val="-2"/>
          <w:w w:val="110"/>
        </w:rPr>
        <w:t>and</w:t>
      </w:r>
      <w:r>
        <w:rPr>
          <w:spacing w:val="-13"/>
          <w:w w:val="110"/>
        </w:rPr>
        <w:t> </w:t>
      </w:r>
      <w:r>
        <w:rPr>
          <w:i/>
          <w:spacing w:val="-2"/>
          <w:w w:val="110"/>
          <w:sz w:val="21"/>
        </w:rPr>
        <w:t>Concerned</w:t>
      </w:r>
      <w:r>
        <w:rPr>
          <w:i/>
          <w:spacing w:val="-16"/>
          <w:w w:val="110"/>
          <w:sz w:val="21"/>
        </w:rPr>
        <w:t> </w:t>
      </w:r>
      <w:r>
        <w:rPr>
          <w:spacing w:val="-2"/>
          <w:w w:val="110"/>
        </w:rPr>
        <w:t>segments</w:t>
      </w:r>
      <w:r>
        <w:rPr>
          <w:spacing w:val="-13"/>
          <w:w w:val="110"/>
        </w:rPr>
        <w:t> </w:t>
      </w:r>
      <w:r>
        <w:rPr>
          <w:spacing w:val="-2"/>
          <w:w w:val="110"/>
        </w:rPr>
        <w:t>too,</w:t>
      </w:r>
      <w:r>
        <w:rPr>
          <w:spacing w:val="-12"/>
          <w:w w:val="110"/>
        </w:rPr>
        <w:t> </w:t>
      </w:r>
      <w:r>
        <w:rPr>
          <w:spacing w:val="-2"/>
          <w:w w:val="110"/>
        </w:rPr>
        <w:t>according</w:t>
      </w:r>
      <w:r>
        <w:rPr>
          <w:spacing w:val="-13"/>
          <w:w w:val="110"/>
        </w:rPr>
        <w:t> </w:t>
      </w:r>
      <w:r>
        <w:rPr>
          <w:spacing w:val="-2"/>
          <w:w w:val="110"/>
        </w:rPr>
        <w:t>to</w:t>
      </w:r>
      <w:r>
        <w:rPr>
          <w:spacing w:val="-13"/>
          <w:w w:val="110"/>
        </w:rPr>
        <w:t> </w:t>
      </w:r>
      <w:r>
        <w:rPr>
          <w:spacing w:val="-2"/>
          <w:w w:val="110"/>
        </w:rPr>
        <w:t>the</w:t>
      </w:r>
      <w:r>
        <w:rPr>
          <w:spacing w:val="-13"/>
          <w:w w:val="110"/>
        </w:rPr>
        <w:t> </w:t>
      </w:r>
      <w:r>
        <w:rPr>
          <w:spacing w:val="-2"/>
          <w:w w:val="110"/>
        </w:rPr>
        <w:t>latest </w:t>
      </w:r>
      <w:r>
        <w:rPr>
          <w:w w:val="110"/>
        </w:rPr>
        <w:t>Sentiment Tracking data.</w:t>
      </w:r>
    </w:p>
    <w:p>
      <w:pPr>
        <w:pStyle w:val="BodyText"/>
        <w:spacing w:line="288" w:lineRule="auto" w:before="112"/>
        <w:ind w:right="324"/>
      </w:pPr>
      <w:r>
        <w:rPr>
          <w:i/>
          <w:w w:val="110"/>
          <w:sz w:val="21"/>
        </w:rPr>
        <w:t>Cautious</w:t>
      </w:r>
      <w:r>
        <w:rPr>
          <w:i/>
          <w:spacing w:val="-18"/>
          <w:w w:val="110"/>
          <w:sz w:val="21"/>
        </w:rPr>
        <w:t> </w:t>
      </w:r>
      <w:r>
        <w:rPr>
          <w:w w:val="110"/>
        </w:rPr>
        <w:t>audience</w:t>
      </w:r>
      <w:r>
        <w:rPr>
          <w:spacing w:val="-15"/>
          <w:w w:val="110"/>
        </w:rPr>
        <w:t> </w:t>
      </w:r>
      <w:r>
        <w:rPr>
          <w:w w:val="110"/>
        </w:rPr>
        <w:t>members</w:t>
      </w:r>
      <w:r>
        <w:rPr>
          <w:spacing w:val="-15"/>
          <w:w w:val="110"/>
        </w:rPr>
        <w:t> </w:t>
      </w:r>
      <w:r>
        <w:rPr>
          <w:w w:val="110"/>
        </w:rPr>
        <w:t>are</w:t>
      </w:r>
      <w:r>
        <w:rPr>
          <w:spacing w:val="-15"/>
          <w:w w:val="110"/>
        </w:rPr>
        <w:t> </w:t>
      </w:r>
      <w:r>
        <w:rPr>
          <w:w w:val="110"/>
        </w:rPr>
        <w:t>more</w:t>
      </w:r>
      <w:r>
        <w:rPr>
          <w:spacing w:val="-15"/>
          <w:w w:val="110"/>
        </w:rPr>
        <w:t> </w:t>
      </w:r>
      <w:r>
        <w:rPr>
          <w:w w:val="110"/>
        </w:rPr>
        <w:t>likely</w:t>
      </w:r>
      <w:r>
        <w:rPr>
          <w:spacing w:val="-15"/>
          <w:w w:val="110"/>
        </w:rPr>
        <w:t> </w:t>
      </w:r>
      <w:r>
        <w:rPr>
          <w:w w:val="110"/>
        </w:rPr>
        <w:t>to</w:t>
      </w:r>
      <w:r>
        <w:rPr>
          <w:spacing w:val="-15"/>
          <w:w w:val="110"/>
        </w:rPr>
        <w:t> </w:t>
      </w:r>
      <w:r>
        <w:rPr>
          <w:w w:val="110"/>
        </w:rPr>
        <w:t>engage</w:t>
      </w:r>
      <w:r>
        <w:rPr>
          <w:spacing w:val="-15"/>
          <w:w w:val="110"/>
        </w:rPr>
        <w:t> </w:t>
      </w:r>
      <w:r>
        <w:rPr>
          <w:w w:val="110"/>
        </w:rPr>
        <w:t>with</w:t>
      </w:r>
      <w:r>
        <w:rPr>
          <w:spacing w:val="-15"/>
          <w:w w:val="110"/>
        </w:rPr>
        <w:t> </w:t>
      </w:r>
      <w:r>
        <w:rPr>
          <w:w w:val="110"/>
        </w:rPr>
        <w:t>arguments</w:t>
      </w:r>
      <w:r>
        <w:rPr>
          <w:spacing w:val="-15"/>
          <w:w w:val="110"/>
        </w:rPr>
        <w:t> </w:t>
      </w:r>
      <w:r>
        <w:rPr>
          <w:w w:val="110"/>
        </w:rPr>
        <w:t>that</w:t>
      </w:r>
      <w:r>
        <w:rPr>
          <w:spacing w:val="-14"/>
          <w:w w:val="110"/>
        </w:rPr>
        <w:t> </w:t>
      </w:r>
      <w:r>
        <w:rPr>
          <w:w w:val="110"/>
        </w:rPr>
        <w:t>respect</w:t>
      </w:r>
      <w:r>
        <w:rPr>
          <w:spacing w:val="-14"/>
          <w:w w:val="110"/>
        </w:rPr>
        <w:t> </w:t>
      </w:r>
      <w:r>
        <w:rPr>
          <w:w w:val="110"/>
        </w:rPr>
        <w:t>their</w:t>
      </w:r>
      <w:r>
        <w:rPr>
          <w:spacing w:val="-14"/>
          <w:w w:val="110"/>
        </w:rPr>
        <w:t> </w:t>
      </w:r>
      <w:r>
        <w:rPr>
          <w:w w:val="110"/>
        </w:rPr>
        <w:t>economic </w:t>
      </w:r>
      <w:r>
        <w:rPr>
          <w:spacing w:val="-2"/>
          <w:w w:val="110"/>
        </w:rPr>
        <w:t>concerns</w:t>
      </w:r>
      <w:r>
        <w:rPr>
          <w:spacing w:val="-9"/>
          <w:w w:val="110"/>
        </w:rPr>
        <w:t> </w:t>
      </w:r>
      <w:r>
        <w:rPr>
          <w:spacing w:val="-2"/>
          <w:w w:val="110"/>
        </w:rPr>
        <w:t>and</w:t>
      </w:r>
      <w:r>
        <w:rPr>
          <w:spacing w:val="-9"/>
          <w:w w:val="110"/>
        </w:rPr>
        <w:t> </w:t>
      </w:r>
      <w:r>
        <w:rPr>
          <w:spacing w:val="-2"/>
          <w:w w:val="110"/>
        </w:rPr>
        <w:t>illustrate</w:t>
      </w:r>
      <w:r>
        <w:rPr>
          <w:spacing w:val="-9"/>
          <w:w w:val="110"/>
        </w:rPr>
        <w:t> </w:t>
      </w:r>
      <w:r>
        <w:rPr>
          <w:spacing w:val="-2"/>
          <w:w w:val="110"/>
        </w:rPr>
        <w:t>the</w:t>
      </w:r>
      <w:r>
        <w:rPr>
          <w:spacing w:val="-9"/>
          <w:w w:val="110"/>
        </w:rPr>
        <w:t> </w:t>
      </w:r>
      <w:r>
        <w:rPr>
          <w:spacing w:val="-2"/>
          <w:w w:val="110"/>
        </w:rPr>
        <w:t>upside</w:t>
      </w:r>
      <w:r>
        <w:rPr>
          <w:spacing w:val="-9"/>
          <w:w w:val="110"/>
        </w:rPr>
        <w:t> </w:t>
      </w:r>
      <w:r>
        <w:rPr>
          <w:spacing w:val="-2"/>
          <w:w w:val="110"/>
        </w:rPr>
        <w:t>of</w:t>
      </w:r>
      <w:r>
        <w:rPr>
          <w:spacing w:val="-8"/>
          <w:w w:val="110"/>
        </w:rPr>
        <w:t> </w:t>
      </w:r>
      <w:r>
        <w:rPr>
          <w:spacing w:val="-2"/>
          <w:w w:val="110"/>
        </w:rPr>
        <w:t>investment</w:t>
      </w:r>
      <w:r>
        <w:rPr>
          <w:spacing w:val="-8"/>
          <w:w w:val="110"/>
        </w:rPr>
        <w:t> </w:t>
      </w:r>
      <w:r>
        <w:rPr>
          <w:spacing w:val="-2"/>
          <w:w w:val="110"/>
        </w:rPr>
        <w:t>in</w:t>
      </w:r>
      <w:r>
        <w:rPr>
          <w:spacing w:val="-9"/>
          <w:w w:val="110"/>
        </w:rPr>
        <w:t> </w:t>
      </w:r>
      <w:r>
        <w:rPr>
          <w:spacing w:val="-2"/>
          <w:w w:val="110"/>
        </w:rPr>
        <w:t>renewable</w:t>
      </w:r>
      <w:r>
        <w:rPr>
          <w:spacing w:val="-9"/>
          <w:w w:val="110"/>
        </w:rPr>
        <w:t> </w:t>
      </w:r>
      <w:r>
        <w:rPr>
          <w:spacing w:val="-2"/>
          <w:w w:val="110"/>
        </w:rPr>
        <w:t>energy</w:t>
      </w:r>
      <w:r>
        <w:rPr>
          <w:spacing w:val="-9"/>
          <w:w w:val="110"/>
        </w:rPr>
        <w:t> </w:t>
      </w:r>
      <w:r>
        <w:rPr>
          <w:spacing w:val="-2"/>
          <w:w w:val="110"/>
        </w:rPr>
        <w:t>solutions</w:t>
      </w:r>
      <w:r>
        <w:rPr>
          <w:spacing w:val="-9"/>
          <w:w w:val="110"/>
        </w:rPr>
        <w:t> </w:t>
      </w:r>
      <w:r>
        <w:rPr>
          <w:spacing w:val="-2"/>
          <w:w w:val="110"/>
        </w:rPr>
        <w:t>that</w:t>
      </w:r>
      <w:r>
        <w:rPr>
          <w:spacing w:val="-8"/>
          <w:w w:val="110"/>
        </w:rPr>
        <w:t> </w:t>
      </w:r>
      <w:r>
        <w:rPr>
          <w:spacing w:val="-2"/>
          <w:w w:val="110"/>
        </w:rPr>
        <w:t>can</w:t>
      </w:r>
      <w:r>
        <w:rPr>
          <w:spacing w:val="-9"/>
          <w:w w:val="110"/>
        </w:rPr>
        <w:t> </w:t>
      </w:r>
      <w:r>
        <w:rPr>
          <w:spacing w:val="-2"/>
          <w:w w:val="110"/>
        </w:rPr>
        <w:t>benefit</w:t>
      </w:r>
      <w:r>
        <w:rPr>
          <w:spacing w:val="-8"/>
          <w:w w:val="110"/>
        </w:rPr>
        <w:t> </w:t>
      </w:r>
      <w:r>
        <w:rPr>
          <w:spacing w:val="-2"/>
          <w:w w:val="110"/>
        </w:rPr>
        <w:t>their </w:t>
      </w:r>
      <w:r>
        <w:rPr>
          <w:w w:val="110"/>
        </w:rPr>
        <w:t>own</w:t>
      </w:r>
      <w:r>
        <w:rPr>
          <w:spacing w:val="-10"/>
          <w:w w:val="110"/>
        </w:rPr>
        <w:t> </w:t>
      </w:r>
      <w:r>
        <w:rPr>
          <w:w w:val="110"/>
        </w:rPr>
        <w:t>households,</w:t>
      </w:r>
      <w:r>
        <w:rPr>
          <w:spacing w:val="-9"/>
          <w:w w:val="110"/>
        </w:rPr>
        <w:t> </w:t>
      </w:r>
      <w:r>
        <w:rPr>
          <w:w w:val="110"/>
        </w:rPr>
        <w:t>and</w:t>
      </w:r>
      <w:r>
        <w:rPr>
          <w:spacing w:val="-10"/>
          <w:w w:val="110"/>
        </w:rPr>
        <w:t> </w:t>
      </w:r>
      <w:r>
        <w:rPr>
          <w:w w:val="110"/>
        </w:rPr>
        <w:t>communities</w:t>
      </w:r>
      <w:r>
        <w:rPr>
          <w:spacing w:val="-10"/>
          <w:w w:val="110"/>
        </w:rPr>
        <w:t> </w:t>
      </w:r>
      <w:r>
        <w:rPr>
          <w:w w:val="110"/>
        </w:rPr>
        <w:t>in</w:t>
      </w:r>
      <w:r>
        <w:rPr>
          <w:spacing w:val="-10"/>
          <w:w w:val="110"/>
        </w:rPr>
        <w:t> </w:t>
      </w:r>
      <w:r>
        <w:rPr>
          <w:w w:val="110"/>
        </w:rPr>
        <w:t>which</w:t>
      </w:r>
      <w:r>
        <w:rPr>
          <w:spacing w:val="-10"/>
          <w:w w:val="110"/>
        </w:rPr>
        <w:t> </w:t>
      </w:r>
      <w:r>
        <w:rPr>
          <w:w w:val="110"/>
        </w:rPr>
        <w:t>they</w:t>
      </w:r>
      <w:r>
        <w:rPr>
          <w:spacing w:val="-10"/>
          <w:w w:val="110"/>
        </w:rPr>
        <w:t> </w:t>
      </w:r>
      <w:r>
        <w:rPr>
          <w:w w:val="110"/>
        </w:rPr>
        <w:t>live.</w:t>
      </w:r>
      <w:r>
        <w:rPr>
          <w:spacing w:val="-9"/>
          <w:w w:val="110"/>
        </w:rPr>
        <w:t> </w:t>
      </w:r>
      <w:r>
        <w:rPr>
          <w:w w:val="110"/>
        </w:rPr>
        <w:t>They</w:t>
      </w:r>
      <w:r>
        <w:rPr>
          <w:spacing w:val="-10"/>
          <w:w w:val="110"/>
        </w:rPr>
        <w:t> </w:t>
      </w:r>
      <w:r>
        <w:rPr>
          <w:w w:val="110"/>
        </w:rPr>
        <w:t>are</w:t>
      </w:r>
      <w:r>
        <w:rPr>
          <w:spacing w:val="-10"/>
          <w:w w:val="110"/>
        </w:rPr>
        <w:t> </w:t>
      </w:r>
      <w:r>
        <w:rPr>
          <w:w w:val="110"/>
        </w:rPr>
        <w:t>less</w:t>
      </w:r>
      <w:r>
        <w:rPr>
          <w:spacing w:val="-10"/>
          <w:w w:val="110"/>
        </w:rPr>
        <w:t> </w:t>
      </w:r>
      <w:r>
        <w:rPr>
          <w:w w:val="110"/>
        </w:rPr>
        <w:t>likely</w:t>
      </w:r>
      <w:r>
        <w:rPr>
          <w:spacing w:val="-10"/>
          <w:w w:val="110"/>
        </w:rPr>
        <w:t> </w:t>
      </w:r>
      <w:r>
        <w:rPr>
          <w:w w:val="110"/>
        </w:rPr>
        <w:t>to</w:t>
      </w:r>
      <w:r>
        <w:rPr>
          <w:spacing w:val="-10"/>
          <w:w w:val="110"/>
        </w:rPr>
        <w:t> </w:t>
      </w:r>
      <w:r>
        <w:rPr>
          <w:w w:val="110"/>
        </w:rPr>
        <w:t>be</w:t>
      </w:r>
      <w:r>
        <w:rPr>
          <w:spacing w:val="-10"/>
          <w:w w:val="110"/>
        </w:rPr>
        <w:t> </w:t>
      </w:r>
      <w:r>
        <w:rPr>
          <w:w w:val="110"/>
        </w:rPr>
        <w:t>persuaded</w:t>
      </w:r>
      <w:r>
        <w:rPr>
          <w:spacing w:val="-10"/>
          <w:w w:val="110"/>
        </w:rPr>
        <w:t> </w:t>
      </w:r>
      <w:r>
        <w:rPr>
          <w:w w:val="110"/>
        </w:rPr>
        <w:t>by messages</w:t>
      </w:r>
      <w:r>
        <w:rPr>
          <w:spacing w:val="-4"/>
          <w:w w:val="110"/>
        </w:rPr>
        <w:t> </w:t>
      </w:r>
      <w:r>
        <w:rPr>
          <w:w w:val="110"/>
        </w:rPr>
        <w:t>that</w:t>
      </w:r>
      <w:r>
        <w:rPr>
          <w:spacing w:val="-2"/>
          <w:w w:val="110"/>
        </w:rPr>
        <w:t> </w:t>
      </w:r>
      <w:r>
        <w:rPr>
          <w:w w:val="110"/>
        </w:rPr>
        <w:t>solely</w:t>
      </w:r>
      <w:r>
        <w:rPr>
          <w:spacing w:val="-4"/>
          <w:w w:val="110"/>
        </w:rPr>
        <w:t> </w:t>
      </w:r>
      <w:r>
        <w:rPr>
          <w:w w:val="110"/>
        </w:rPr>
        <w:t>focus</w:t>
      </w:r>
      <w:r>
        <w:rPr>
          <w:spacing w:val="-4"/>
          <w:w w:val="110"/>
        </w:rPr>
        <w:t> </w:t>
      </w:r>
      <w:r>
        <w:rPr>
          <w:w w:val="110"/>
        </w:rPr>
        <w:t>on</w:t>
      </w:r>
      <w:r>
        <w:rPr>
          <w:spacing w:val="-4"/>
          <w:w w:val="110"/>
        </w:rPr>
        <w:t> </w:t>
      </w:r>
      <w:r>
        <w:rPr>
          <w:w w:val="110"/>
        </w:rPr>
        <w:t>the</w:t>
      </w:r>
      <w:r>
        <w:rPr>
          <w:spacing w:val="-4"/>
          <w:w w:val="110"/>
        </w:rPr>
        <w:t> </w:t>
      </w:r>
      <w:r>
        <w:rPr>
          <w:w w:val="110"/>
        </w:rPr>
        <w:t>environmental</w:t>
      </w:r>
      <w:r>
        <w:rPr>
          <w:spacing w:val="-2"/>
          <w:w w:val="110"/>
        </w:rPr>
        <w:t> </w:t>
      </w:r>
      <w:r>
        <w:rPr>
          <w:w w:val="110"/>
        </w:rPr>
        <w:t>urgency</w:t>
      </w:r>
      <w:r>
        <w:rPr>
          <w:spacing w:val="-4"/>
          <w:w w:val="110"/>
        </w:rPr>
        <w:t> </w:t>
      </w:r>
      <w:r>
        <w:rPr>
          <w:w w:val="110"/>
        </w:rPr>
        <w:t>of</w:t>
      </w:r>
      <w:r>
        <w:rPr>
          <w:spacing w:val="-2"/>
          <w:w w:val="110"/>
        </w:rPr>
        <w:t> </w:t>
      </w:r>
      <w:r>
        <w:rPr>
          <w:w w:val="110"/>
        </w:rPr>
        <w:t>action.</w:t>
      </w:r>
    </w:p>
    <w:p>
      <w:pPr>
        <w:pStyle w:val="BodyText"/>
        <w:spacing w:line="283" w:lineRule="auto" w:before="113"/>
        <w:ind w:right="324"/>
      </w:pPr>
      <w:r>
        <w:rPr>
          <w:i/>
          <w:spacing w:val="-2"/>
          <w:w w:val="110"/>
          <w:sz w:val="21"/>
        </w:rPr>
        <w:t>Cautious</w:t>
      </w:r>
      <w:r>
        <w:rPr>
          <w:i/>
          <w:spacing w:val="-16"/>
          <w:w w:val="110"/>
          <w:sz w:val="21"/>
        </w:rPr>
        <w:t> </w:t>
      </w:r>
      <w:r>
        <w:rPr>
          <w:spacing w:val="-2"/>
          <w:w w:val="110"/>
        </w:rPr>
        <w:t>segment</w:t>
      </w:r>
      <w:r>
        <w:rPr>
          <w:spacing w:val="-11"/>
          <w:w w:val="110"/>
        </w:rPr>
        <w:t> </w:t>
      </w:r>
      <w:r>
        <w:rPr>
          <w:spacing w:val="-2"/>
          <w:w w:val="110"/>
        </w:rPr>
        <w:t>members</w:t>
      </w:r>
      <w:r>
        <w:rPr>
          <w:spacing w:val="-12"/>
          <w:w w:val="110"/>
        </w:rPr>
        <w:t> </w:t>
      </w:r>
      <w:r>
        <w:rPr>
          <w:spacing w:val="-2"/>
          <w:w w:val="110"/>
        </w:rPr>
        <w:t>are</w:t>
      </w:r>
      <w:r>
        <w:rPr>
          <w:spacing w:val="-12"/>
          <w:w w:val="110"/>
        </w:rPr>
        <w:t> </w:t>
      </w:r>
      <w:r>
        <w:rPr>
          <w:spacing w:val="-2"/>
          <w:w w:val="110"/>
        </w:rPr>
        <w:t>most</w:t>
      </w:r>
      <w:r>
        <w:rPr>
          <w:spacing w:val="-11"/>
          <w:w w:val="110"/>
        </w:rPr>
        <w:t> </w:t>
      </w:r>
      <w:r>
        <w:rPr>
          <w:spacing w:val="-2"/>
          <w:w w:val="110"/>
        </w:rPr>
        <w:t>likely</w:t>
      </w:r>
      <w:r>
        <w:rPr>
          <w:spacing w:val="-12"/>
          <w:w w:val="110"/>
        </w:rPr>
        <w:t> </w:t>
      </w:r>
      <w:r>
        <w:rPr>
          <w:spacing w:val="-2"/>
          <w:w w:val="110"/>
        </w:rPr>
        <w:t>to</w:t>
      </w:r>
      <w:r>
        <w:rPr>
          <w:spacing w:val="-12"/>
          <w:w w:val="110"/>
        </w:rPr>
        <w:t> </w:t>
      </w:r>
      <w:r>
        <w:rPr>
          <w:spacing w:val="-2"/>
          <w:w w:val="110"/>
        </w:rPr>
        <w:t>support</w:t>
      </w:r>
      <w:r>
        <w:rPr>
          <w:spacing w:val="-11"/>
          <w:w w:val="110"/>
        </w:rPr>
        <w:t> </w:t>
      </w:r>
      <w:r>
        <w:rPr>
          <w:spacing w:val="-2"/>
          <w:w w:val="110"/>
        </w:rPr>
        <w:t>and</w:t>
      </w:r>
      <w:r>
        <w:rPr>
          <w:spacing w:val="-12"/>
          <w:w w:val="110"/>
        </w:rPr>
        <w:t> </w:t>
      </w:r>
      <w:r>
        <w:rPr>
          <w:spacing w:val="-2"/>
          <w:w w:val="110"/>
        </w:rPr>
        <w:t>be</w:t>
      </w:r>
      <w:r>
        <w:rPr>
          <w:spacing w:val="-12"/>
          <w:w w:val="110"/>
        </w:rPr>
        <w:t> </w:t>
      </w:r>
      <w:r>
        <w:rPr>
          <w:spacing w:val="-2"/>
          <w:w w:val="110"/>
        </w:rPr>
        <w:t>moved</w:t>
      </w:r>
      <w:r>
        <w:rPr>
          <w:spacing w:val="-12"/>
          <w:w w:val="110"/>
        </w:rPr>
        <w:t> </w:t>
      </w:r>
      <w:r>
        <w:rPr>
          <w:spacing w:val="-2"/>
          <w:w w:val="110"/>
        </w:rPr>
        <w:t>by</w:t>
      </w:r>
      <w:r>
        <w:rPr>
          <w:spacing w:val="-12"/>
          <w:w w:val="110"/>
        </w:rPr>
        <w:t> </w:t>
      </w:r>
      <w:r>
        <w:rPr>
          <w:spacing w:val="-2"/>
          <w:w w:val="110"/>
        </w:rPr>
        <w:t>credible,</w:t>
      </w:r>
      <w:r>
        <w:rPr>
          <w:spacing w:val="-11"/>
          <w:w w:val="110"/>
        </w:rPr>
        <w:t> </w:t>
      </w:r>
      <w:r>
        <w:rPr>
          <w:spacing w:val="-2"/>
          <w:w w:val="110"/>
        </w:rPr>
        <w:t>practical</w:t>
      </w:r>
      <w:r>
        <w:rPr>
          <w:spacing w:val="-11"/>
          <w:w w:val="110"/>
        </w:rPr>
        <w:t> </w:t>
      </w:r>
      <w:r>
        <w:rPr>
          <w:spacing w:val="-2"/>
          <w:w w:val="110"/>
        </w:rPr>
        <w:t>messaging. </w:t>
      </w:r>
      <w:r>
        <w:rPr>
          <w:w w:val="110"/>
        </w:rPr>
        <w:t>This includes:</w:t>
      </w:r>
    </w:p>
    <w:p>
      <w:pPr>
        <w:pStyle w:val="ListParagraph"/>
        <w:numPr>
          <w:ilvl w:val="0"/>
          <w:numId w:val="3"/>
        </w:numPr>
        <w:tabs>
          <w:tab w:pos="797" w:val="left" w:leader="none"/>
        </w:tabs>
        <w:spacing w:line="288" w:lineRule="auto" w:before="130" w:after="0"/>
        <w:ind w:left="797" w:right="653" w:hanging="359"/>
        <w:jc w:val="left"/>
        <w:rPr>
          <w:sz w:val="20"/>
        </w:rPr>
      </w:pPr>
      <w:r>
        <w:rPr>
          <w:spacing w:val="-2"/>
          <w:w w:val="110"/>
          <w:sz w:val="20"/>
        </w:rPr>
        <w:t>Ensuring</w:t>
      </w:r>
      <w:r>
        <w:rPr>
          <w:spacing w:val="-9"/>
          <w:w w:val="110"/>
          <w:sz w:val="20"/>
        </w:rPr>
        <w:t> </w:t>
      </w:r>
      <w:r>
        <w:rPr>
          <w:spacing w:val="-2"/>
          <w:w w:val="110"/>
          <w:sz w:val="20"/>
        </w:rPr>
        <w:t>a</w:t>
      </w:r>
      <w:r>
        <w:rPr>
          <w:spacing w:val="-9"/>
          <w:w w:val="110"/>
          <w:sz w:val="20"/>
        </w:rPr>
        <w:t> </w:t>
      </w:r>
      <w:r>
        <w:rPr>
          <w:spacing w:val="-2"/>
          <w:w w:val="110"/>
          <w:sz w:val="20"/>
        </w:rPr>
        <w:t>fair</w:t>
      </w:r>
      <w:r>
        <w:rPr>
          <w:spacing w:val="-8"/>
          <w:w w:val="110"/>
          <w:sz w:val="20"/>
        </w:rPr>
        <w:t> </w:t>
      </w:r>
      <w:r>
        <w:rPr>
          <w:spacing w:val="-2"/>
          <w:w w:val="110"/>
          <w:sz w:val="20"/>
        </w:rPr>
        <w:t>transition</w:t>
      </w:r>
      <w:r>
        <w:rPr>
          <w:spacing w:val="-9"/>
          <w:w w:val="110"/>
          <w:sz w:val="20"/>
        </w:rPr>
        <w:t> </w:t>
      </w:r>
      <w:r>
        <w:rPr>
          <w:spacing w:val="-2"/>
          <w:w w:val="110"/>
          <w:sz w:val="20"/>
        </w:rPr>
        <w:t>for</w:t>
      </w:r>
      <w:r>
        <w:rPr>
          <w:spacing w:val="-8"/>
          <w:w w:val="110"/>
          <w:sz w:val="20"/>
        </w:rPr>
        <w:t> </w:t>
      </w:r>
      <w:r>
        <w:rPr>
          <w:spacing w:val="-2"/>
          <w:w w:val="110"/>
          <w:sz w:val="20"/>
        </w:rPr>
        <w:t>workers</w:t>
      </w:r>
      <w:r>
        <w:rPr>
          <w:spacing w:val="-9"/>
          <w:w w:val="110"/>
          <w:sz w:val="20"/>
        </w:rPr>
        <w:t> </w:t>
      </w:r>
      <w:r>
        <w:rPr>
          <w:spacing w:val="-2"/>
          <w:w w:val="110"/>
          <w:sz w:val="20"/>
        </w:rPr>
        <w:t>and</w:t>
      </w:r>
      <w:r>
        <w:rPr>
          <w:spacing w:val="-9"/>
          <w:w w:val="110"/>
          <w:sz w:val="20"/>
        </w:rPr>
        <w:t> </w:t>
      </w:r>
      <w:r>
        <w:rPr>
          <w:spacing w:val="-2"/>
          <w:w w:val="110"/>
          <w:sz w:val="20"/>
        </w:rPr>
        <w:t>regional</w:t>
      </w:r>
      <w:r>
        <w:rPr>
          <w:spacing w:val="-8"/>
          <w:w w:val="110"/>
          <w:sz w:val="20"/>
        </w:rPr>
        <w:t> </w:t>
      </w:r>
      <w:r>
        <w:rPr>
          <w:spacing w:val="-2"/>
          <w:w w:val="110"/>
          <w:sz w:val="20"/>
        </w:rPr>
        <w:t>communities,</w:t>
      </w:r>
      <w:r>
        <w:rPr>
          <w:spacing w:val="-8"/>
          <w:w w:val="110"/>
          <w:sz w:val="20"/>
        </w:rPr>
        <w:t> </w:t>
      </w:r>
      <w:r>
        <w:rPr>
          <w:spacing w:val="-2"/>
          <w:w w:val="110"/>
          <w:sz w:val="20"/>
        </w:rPr>
        <w:t>given</w:t>
      </w:r>
      <w:r>
        <w:rPr>
          <w:spacing w:val="-9"/>
          <w:w w:val="110"/>
          <w:sz w:val="20"/>
        </w:rPr>
        <w:t> </w:t>
      </w:r>
      <w:r>
        <w:rPr>
          <w:spacing w:val="-2"/>
          <w:w w:val="110"/>
          <w:sz w:val="20"/>
        </w:rPr>
        <w:t>economic</w:t>
      </w:r>
      <w:r>
        <w:rPr>
          <w:spacing w:val="-8"/>
          <w:w w:val="110"/>
          <w:sz w:val="20"/>
        </w:rPr>
        <w:t> </w:t>
      </w:r>
      <w:r>
        <w:rPr>
          <w:spacing w:val="-2"/>
          <w:w w:val="110"/>
          <w:sz w:val="20"/>
        </w:rPr>
        <w:t>security</w:t>
      </w:r>
      <w:r>
        <w:rPr>
          <w:spacing w:val="-9"/>
          <w:w w:val="110"/>
          <w:sz w:val="20"/>
        </w:rPr>
        <w:t> </w:t>
      </w:r>
      <w:r>
        <w:rPr>
          <w:spacing w:val="-2"/>
          <w:w w:val="110"/>
          <w:sz w:val="20"/>
        </w:rPr>
        <w:t>is</w:t>
      </w:r>
      <w:r>
        <w:rPr>
          <w:spacing w:val="-9"/>
          <w:w w:val="110"/>
          <w:sz w:val="20"/>
        </w:rPr>
        <w:t> </w:t>
      </w:r>
      <w:r>
        <w:rPr>
          <w:spacing w:val="-2"/>
          <w:w w:val="110"/>
          <w:sz w:val="20"/>
        </w:rPr>
        <w:t>a </w:t>
      </w:r>
      <w:r>
        <w:rPr>
          <w:w w:val="110"/>
          <w:sz w:val="20"/>
        </w:rPr>
        <w:t>key</w:t>
      </w:r>
      <w:r>
        <w:rPr>
          <w:spacing w:val="-18"/>
          <w:w w:val="110"/>
          <w:sz w:val="20"/>
        </w:rPr>
        <w:t> </w:t>
      </w:r>
      <w:r>
        <w:rPr>
          <w:w w:val="110"/>
          <w:sz w:val="20"/>
        </w:rPr>
        <w:t>for</w:t>
      </w:r>
      <w:r>
        <w:rPr>
          <w:spacing w:val="-17"/>
          <w:w w:val="110"/>
          <w:sz w:val="20"/>
        </w:rPr>
        <w:t> </w:t>
      </w:r>
      <w:r>
        <w:rPr>
          <w:w w:val="110"/>
          <w:sz w:val="20"/>
        </w:rPr>
        <w:t>these</w:t>
      </w:r>
      <w:r>
        <w:rPr>
          <w:spacing w:val="-17"/>
          <w:w w:val="110"/>
          <w:sz w:val="20"/>
        </w:rPr>
        <w:t> </w:t>
      </w:r>
      <w:r>
        <w:rPr>
          <w:w w:val="110"/>
          <w:sz w:val="20"/>
        </w:rPr>
        <w:t>audiences.</w:t>
      </w:r>
      <w:r>
        <w:rPr>
          <w:spacing w:val="-17"/>
          <w:w w:val="110"/>
          <w:sz w:val="20"/>
        </w:rPr>
        <w:t> </w:t>
      </w:r>
      <w:r>
        <w:rPr>
          <w:w w:val="110"/>
          <w:sz w:val="20"/>
        </w:rPr>
        <w:t>For</w:t>
      </w:r>
      <w:r>
        <w:rPr>
          <w:spacing w:val="-17"/>
          <w:w w:val="110"/>
          <w:sz w:val="20"/>
        </w:rPr>
        <w:t> </w:t>
      </w:r>
      <w:r>
        <w:rPr>
          <w:w w:val="110"/>
          <w:sz w:val="20"/>
        </w:rPr>
        <w:t>example,</w:t>
      </w:r>
      <w:r>
        <w:rPr>
          <w:spacing w:val="-18"/>
          <w:w w:val="110"/>
          <w:sz w:val="20"/>
        </w:rPr>
        <w:t> </w:t>
      </w:r>
      <w:r>
        <w:rPr>
          <w:w w:val="110"/>
          <w:sz w:val="20"/>
        </w:rPr>
        <w:t>38</w:t>
      </w:r>
      <w:r>
        <w:rPr>
          <w:spacing w:val="-17"/>
          <w:w w:val="110"/>
          <w:sz w:val="20"/>
        </w:rPr>
        <w:t> </w:t>
      </w:r>
      <w:r>
        <w:rPr>
          <w:w w:val="110"/>
          <w:sz w:val="20"/>
        </w:rPr>
        <w:t>per</w:t>
      </w:r>
      <w:r>
        <w:rPr>
          <w:spacing w:val="-17"/>
          <w:w w:val="110"/>
          <w:sz w:val="20"/>
        </w:rPr>
        <w:t> </w:t>
      </w:r>
      <w:r>
        <w:rPr>
          <w:w w:val="110"/>
          <w:sz w:val="20"/>
        </w:rPr>
        <w:t>cent</w:t>
      </w:r>
      <w:r>
        <w:rPr>
          <w:spacing w:val="-17"/>
          <w:w w:val="110"/>
          <w:sz w:val="20"/>
        </w:rPr>
        <w:t> </w:t>
      </w:r>
      <w:r>
        <w:rPr>
          <w:w w:val="110"/>
          <w:sz w:val="20"/>
        </w:rPr>
        <w:t>support</w:t>
      </w:r>
      <w:r>
        <w:rPr>
          <w:spacing w:val="-17"/>
          <w:w w:val="110"/>
          <w:sz w:val="20"/>
        </w:rPr>
        <w:t> </w:t>
      </w:r>
      <w:r>
        <w:rPr>
          <w:w w:val="110"/>
          <w:sz w:val="20"/>
        </w:rPr>
        <w:t>closing</w:t>
      </w:r>
      <w:r>
        <w:rPr>
          <w:spacing w:val="-18"/>
          <w:w w:val="110"/>
          <w:sz w:val="20"/>
        </w:rPr>
        <w:t> </w:t>
      </w:r>
      <w:r>
        <w:rPr>
          <w:w w:val="110"/>
          <w:sz w:val="20"/>
        </w:rPr>
        <w:t>coal</w:t>
      </w:r>
      <w:r>
        <w:rPr>
          <w:spacing w:val="-17"/>
          <w:w w:val="110"/>
          <w:sz w:val="20"/>
        </w:rPr>
        <w:t> </w:t>
      </w:r>
      <w:r>
        <w:rPr>
          <w:w w:val="110"/>
          <w:sz w:val="20"/>
        </w:rPr>
        <w:t>plants</w:t>
      </w:r>
      <w:r>
        <w:rPr>
          <w:spacing w:val="-17"/>
          <w:w w:val="110"/>
          <w:sz w:val="20"/>
        </w:rPr>
        <w:t> </w:t>
      </w:r>
      <w:r>
        <w:rPr>
          <w:w w:val="110"/>
          <w:sz w:val="20"/>
        </w:rPr>
        <w:t>if</w:t>
      </w:r>
      <w:r>
        <w:rPr>
          <w:spacing w:val="-17"/>
          <w:w w:val="110"/>
          <w:sz w:val="20"/>
        </w:rPr>
        <w:t> </w:t>
      </w:r>
      <w:r>
        <w:rPr>
          <w:w w:val="110"/>
          <w:sz w:val="20"/>
        </w:rPr>
        <w:t>workers</w:t>
      </w:r>
      <w:r>
        <w:rPr>
          <w:spacing w:val="-17"/>
          <w:w w:val="110"/>
          <w:sz w:val="20"/>
        </w:rPr>
        <w:t> </w:t>
      </w:r>
      <w:r>
        <w:rPr>
          <w:w w:val="110"/>
          <w:sz w:val="20"/>
        </w:rPr>
        <w:t>and communities</w:t>
      </w:r>
      <w:r>
        <w:rPr>
          <w:spacing w:val="-9"/>
          <w:w w:val="110"/>
          <w:sz w:val="20"/>
        </w:rPr>
        <w:t> </w:t>
      </w:r>
      <w:r>
        <w:rPr>
          <w:w w:val="110"/>
          <w:sz w:val="20"/>
        </w:rPr>
        <w:t>are</w:t>
      </w:r>
      <w:r>
        <w:rPr>
          <w:spacing w:val="-9"/>
          <w:w w:val="110"/>
          <w:sz w:val="20"/>
        </w:rPr>
        <w:t> </w:t>
      </w:r>
      <w:r>
        <w:rPr>
          <w:w w:val="110"/>
          <w:sz w:val="20"/>
        </w:rPr>
        <w:t>supported,</w:t>
      </w:r>
      <w:r>
        <w:rPr>
          <w:spacing w:val="-8"/>
          <w:w w:val="110"/>
          <w:sz w:val="20"/>
        </w:rPr>
        <w:t> </w:t>
      </w:r>
      <w:r>
        <w:rPr>
          <w:w w:val="110"/>
          <w:sz w:val="20"/>
        </w:rPr>
        <w:t>while</w:t>
      </w:r>
      <w:r>
        <w:rPr>
          <w:spacing w:val="-9"/>
          <w:w w:val="110"/>
          <w:sz w:val="20"/>
        </w:rPr>
        <w:t> </w:t>
      </w:r>
      <w:r>
        <w:rPr>
          <w:w w:val="110"/>
          <w:sz w:val="20"/>
        </w:rPr>
        <w:t>35</w:t>
      </w:r>
      <w:r>
        <w:rPr>
          <w:spacing w:val="-9"/>
          <w:w w:val="110"/>
          <w:sz w:val="20"/>
        </w:rPr>
        <w:t> </w:t>
      </w:r>
      <w:r>
        <w:rPr>
          <w:w w:val="110"/>
          <w:sz w:val="20"/>
        </w:rPr>
        <w:t>per</w:t>
      </w:r>
      <w:r>
        <w:rPr>
          <w:spacing w:val="-8"/>
          <w:w w:val="110"/>
          <w:sz w:val="20"/>
        </w:rPr>
        <w:t> </w:t>
      </w:r>
      <w:r>
        <w:rPr>
          <w:w w:val="110"/>
          <w:sz w:val="20"/>
        </w:rPr>
        <w:t>cent</w:t>
      </w:r>
      <w:r>
        <w:rPr>
          <w:spacing w:val="-8"/>
          <w:w w:val="110"/>
          <w:sz w:val="20"/>
        </w:rPr>
        <w:t> </w:t>
      </w:r>
      <w:r>
        <w:rPr>
          <w:w w:val="110"/>
          <w:sz w:val="20"/>
        </w:rPr>
        <w:t>are</w:t>
      </w:r>
      <w:r>
        <w:rPr>
          <w:spacing w:val="-9"/>
          <w:w w:val="110"/>
          <w:sz w:val="20"/>
        </w:rPr>
        <w:t> </w:t>
      </w:r>
      <w:r>
        <w:rPr>
          <w:w w:val="110"/>
          <w:sz w:val="20"/>
        </w:rPr>
        <w:t>neutral.</w:t>
      </w:r>
      <w:r>
        <w:rPr>
          <w:spacing w:val="-8"/>
          <w:w w:val="110"/>
          <w:sz w:val="20"/>
        </w:rPr>
        <w:t> </w:t>
      </w:r>
      <w:r>
        <w:rPr>
          <w:w w:val="110"/>
          <w:sz w:val="20"/>
        </w:rPr>
        <w:t>This</w:t>
      </w:r>
      <w:r>
        <w:rPr>
          <w:spacing w:val="-9"/>
          <w:w w:val="110"/>
          <w:sz w:val="20"/>
        </w:rPr>
        <w:t> </w:t>
      </w:r>
      <w:r>
        <w:rPr>
          <w:w w:val="110"/>
          <w:sz w:val="20"/>
        </w:rPr>
        <w:t>indicates</w:t>
      </w:r>
      <w:r>
        <w:rPr>
          <w:spacing w:val="-9"/>
          <w:w w:val="110"/>
          <w:sz w:val="20"/>
        </w:rPr>
        <w:t> </w:t>
      </w:r>
      <w:r>
        <w:rPr>
          <w:w w:val="110"/>
          <w:sz w:val="20"/>
        </w:rPr>
        <w:t>a</w:t>
      </w:r>
      <w:r>
        <w:rPr>
          <w:spacing w:val="-9"/>
          <w:w w:val="110"/>
          <w:sz w:val="20"/>
        </w:rPr>
        <w:t> </w:t>
      </w:r>
      <w:r>
        <w:rPr>
          <w:w w:val="110"/>
          <w:sz w:val="20"/>
        </w:rPr>
        <w:t>capacity</w:t>
      </w:r>
      <w:r>
        <w:rPr>
          <w:spacing w:val="-9"/>
          <w:w w:val="110"/>
          <w:sz w:val="20"/>
        </w:rPr>
        <w:t> </w:t>
      </w:r>
      <w:r>
        <w:rPr>
          <w:w w:val="110"/>
          <w:sz w:val="20"/>
        </w:rPr>
        <w:t>for reassurance on jobs to shift opinions</w:t>
      </w:r>
    </w:p>
    <w:p>
      <w:pPr>
        <w:pStyle w:val="ListParagraph"/>
        <w:numPr>
          <w:ilvl w:val="0"/>
          <w:numId w:val="3"/>
        </w:numPr>
        <w:tabs>
          <w:tab w:pos="797" w:val="left" w:leader="none"/>
        </w:tabs>
        <w:spacing w:line="285" w:lineRule="auto" w:before="66" w:after="0"/>
        <w:ind w:left="797" w:right="504" w:hanging="359"/>
        <w:jc w:val="left"/>
        <w:rPr>
          <w:sz w:val="20"/>
        </w:rPr>
      </w:pPr>
      <w:r>
        <w:rPr>
          <w:w w:val="110"/>
          <w:sz w:val="20"/>
        </w:rPr>
        <w:t>Highlighting</w:t>
      </w:r>
      <w:r>
        <w:rPr>
          <w:spacing w:val="-17"/>
          <w:w w:val="110"/>
          <w:sz w:val="20"/>
        </w:rPr>
        <w:t> </w:t>
      </w:r>
      <w:r>
        <w:rPr>
          <w:w w:val="110"/>
          <w:sz w:val="20"/>
        </w:rPr>
        <w:t>practical</w:t>
      </w:r>
      <w:r>
        <w:rPr>
          <w:spacing w:val="-16"/>
          <w:w w:val="110"/>
          <w:sz w:val="20"/>
        </w:rPr>
        <w:t> </w:t>
      </w:r>
      <w:r>
        <w:rPr>
          <w:w w:val="110"/>
          <w:sz w:val="20"/>
        </w:rPr>
        <w:t>household</w:t>
      </w:r>
      <w:r>
        <w:rPr>
          <w:spacing w:val="-17"/>
          <w:w w:val="110"/>
          <w:sz w:val="20"/>
        </w:rPr>
        <w:t> </w:t>
      </w:r>
      <w:r>
        <w:rPr>
          <w:w w:val="110"/>
          <w:sz w:val="20"/>
        </w:rPr>
        <w:t>benefits</w:t>
      </w:r>
      <w:r>
        <w:rPr>
          <w:spacing w:val="-17"/>
          <w:w w:val="110"/>
          <w:sz w:val="20"/>
        </w:rPr>
        <w:t> </w:t>
      </w:r>
      <w:r>
        <w:rPr>
          <w:w w:val="110"/>
          <w:sz w:val="20"/>
        </w:rPr>
        <w:t>and</w:t>
      </w:r>
      <w:r>
        <w:rPr>
          <w:spacing w:val="-17"/>
          <w:w w:val="110"/>
          <w:sz w:val="20"/>
        </w:rPr>
        <w:t> </w:t>
      </w:r>
      <w:r>
        <w:rPr>
          <w:w w:val="110"/>
          <w:sz w:val="20"/>
        </w:rPr>
        <w:t>cost-of-living</w:t>
      </w:r>
      <w:r>
        <w:rPr>
          <w:spacing w:val="-17"/>
          <w:w w:val="110"/>
          <w:sz w:val="20"/>
        </w:rPr>
        <w:t> </w:t>
      </w:r>
      <w:r>
        <w:rPr>
          <w:w w:val="110"/>
          <w:sz w:val="20"/>
        </w:rPr>
        <w:t>policies</w:t>
      </w:r>
      <w:r>
        <w:rPr>
          <w:spacing w:val="-17"/>
          <w:w w:val="110"/>
          <w:sz w:val="20"/>
        </w:rPr>
        <w:t> </w:t>
      </w:r>
      <w:r>
        <w:rPr>
          <w:w w:val="110"/>
          <w:sz w:val="20"/>
        </w:rPr>
        <w:t>with</w:t>
      </w:r>
      <w:r>
        <w:rPr>
          <w:spacing w:val="-17"/>
          <w:w w:val="110"/>
          <w:sz w:val="20"/>
        </w:rPr>
        <w:t> </w:t>
      </w:r>
      <w:r>
        <w:rPr>
          <w:w w:val="110"/>
          <w:sz w:val="20"/>
        </w:rPr>
        <w:t>direct</w:t>
      </w:r>
      <w:r>
        <w:rPr>
          <w:spacing w:val="-16"/>
          <w:w w:val="110"/>
          <w:sz w:val="20"/>
        </w:rPr>
        <w:t> </w:t>
      </w:r>
      <w:r>
        <w:rPr>
          <w:w w:val="110"/>
          <w:sz w:val="20"/>
        </w:rPr>
        <w:t>benefit.</w:t>
      </w:r>
      <w:r>
        <w:rPr>
          <w:spacing w:val="-16"/>
          <w:w w:val="110"/>
          <w:sz w:val="20"/>
        </w:rPr>
        <w:t> </w:t>
      </w:r>
      <w:r>
        <w:rPr>
          <w:w w:val="110"/>
          <w:sz w:val="20"/>
        </w:rPr>
        <w:t>48</w:t>
      </w:r>
      <w:r>
        <w:rPr>
          <w:spacing w:val="-17"/>
          <w:w w:val="110"/>
          <w:sz w:val="20"/>
        </w:rPr>
        <w:t> </w:t>
      </w:r>
      <w:r>
        <w:rPr>
          <w:w w:val="110"/>
          <w:sz w:val="20"/>
        </w:rPr>
        <w:t>per cent</w:t>
      </w:r>
      <w:r>
        <w:rPr>
          <w:spacing w:val="-4"/>
          <w:w w:val="110"/>
          <w:sz w:val="20"/>
        </w:rPr>
        <w:t> </w:t>
      </w:r>
      <w:r>
        <w:rPr>
          <w:w w:val="110"/>
          <w:sz w:val="20"/>
        </w:rPr>
        <w:t>somewhat</w:t>
      </w:r>
      <w:r>
        <w:rPr>
          <w:spacing w:val="-4"/>
          <w:w w:val="110"/>
          <w:sz w:val="20"/>
        </w:rPr>
        <w:t> </w:t>
      </w:r>
      <w:r>
        <w:rPr>
          <w:w w:val="110"/>
          <w:sz w:val="20"/>
        </w:rPr>
        <w:t>support</w:t>
      </w:r>
      <w:r>
        <w:rPr>
          <w:spacing w:val="-4"/>
          <w:w w:val="110"/>
          <w:sz w:val="20"/>
        </w:rPr>
        <w:t> </w:t>
      </w:r>
      <w:r>
        <w:rPr>
          <w:w w:val="110"/>
          <w:sz w:val="20"/>
        </w:rPr>
        <w:t>household</w:t>
      </w:r>
      <w:r>
        <w:rPr>
          <w:spacing w:val="-5"/>
          <w:w w:val="110"/>
          <w:sz w:val="20"/>
        </w:rPr>
        <w:t> </w:t>
      </w:r>
      <w:r>
        <w:rPr>
          <w:w w:val="110"/>
          <w:sz w:val="20"/>
        </w:rPr>
        <w:t>battery</w:t>
      </w:r>
      <w:r>
        <w:rPr>
          <w:spacing w:val="-5"/>
          <w:w w:val="110"/>
          <w:sz w:val="20"/>
        </w:rPr>
        <w:t> </w:t>
      </w:r>
      <w:r>
        <w:rPr>
          <w:w w:val="110"/>
          <w:sz w:val="20"/>
        </w:rPr>
        <w:t>subsidies</w:t>
      </w:r>
      <w:r>
        <w:rPr>
          <w:spacing w:val="-5"/>
          <w:w w:val="110"/>
          <w:sz w:val="20"/>
        </w:rPr>
        <w:t> </w:t>
      </w:r>
      <w:r>
        <w:rPr>
          <w:w w:val="110"/>
          <w:sz w:val="20"/>
        </w:rPr>
        <w:t>and</w:t>
      </w:r>
      <w:r>
        <w:rPr>
          <w:spacing w:val="-5"/>
          <w:w w:val="110"/>
          <w:sz w:val="20"/>
        </w:rPr>
        <w:t> </w:t>
      </w:r>
      <w:r>
        <w:rPr>
          <w:w w:val="110"/>
          <w:sz w:val="20"/>
        </w:rPr>
        <w:t>47</w:t>
      </w:r>
      <w:r>
        <w:rPr>
          <w:spacing w:val="-5"/>
          <w:w w:val="110"/>
          <w:sz w:val="20"/>
        </w:rPr>
        <w:t> </w:t>
      </w:r>
      <w:r>
        <w:rPr>
          <w:w w:val="110"/>
          <w:sz w:val="20"/>
        </w:rPr>
        <w:t>per</w:t>
      </w:r>
      <w:r>
        <w:rPr>
          <w:spacing w:val="-4"/>
          <w:w w:val="110"/>
          <w:sz w:val="20"/>
        </w:rPr>
        <w:t> </w:t>
      </w:r>
      <w:r>
        <w:rPr>
          <w:w w:val="110"/>
          <w:sz w:val="20"/>
        </w:rPr>
        <w:t>cent</w:t>
      </w:r>
      <w:r>
        <w:rPr>
          <w:spacing w:val="-4"/>
          <w:w w:val="110"/>
          <w:sz w:val="20"/>
        </w:rPr>
        <w:t> </w:t>
      </w:r>
      <w:r>
        <w:rPr>
          <w:w w:val="110"/>
          <w:sz w:val="20"/>
        </w:rPr>
        <w:t>support</w:t>
      </w:r>
      <w:r>
        <w:rPr>
          <w:spacing w:val="-4"/>
          <w:w w:val="110"/>
          <w:sz w:val="20"/>
        </w:rPr>
        <w:t> </w:t>
      </w:r>
      <w:r>
        <w:rPr>
          <w:w w:val="110"/>
          <w:sz w:val="20"/>
        </w:rPr>
        <w:t>rental</w:t>
      </w:r>
      <w:r>
        <w:rPr>
          <w:spacing w:val="-4"/>
          <w:w w:val="110"/>
          <w:sz w:val="20"/>
        </w:rPr>
        <w:t> </w:t>
      </w:r>
      <w:r>
        <w:rPr>
          <w:w w:val="110"/>
          <w:sz w:val="20"/>
        </w:rPr>
        <w:t>energy-efficiency standards, with many still neutral</w:t>
      </w:r>
    </w:p>
    <w:p>
      <w:pPr>
        <w:pStyle w:val="ListParagraph"/>
        <w:numPr>
          <w:ilvl w:val="0"/>
          <w:numId w:val="3"/>
        </w:numPr>
        <w:tabs>
          <w:tab w:pos="797" w:val="left" w:leader="none"/>
        </w:tabs>
        <w:spacing w:line="283" w:lineRule="auto" w:before="70" w:after="0"/>
        <w:ind w:left="797" w:right="593" w:hanging="359"/>
        <w:jc w:val="left"/>
        <w:rPr>
          <w:sz w:val="20"/>
        </w:rPr>
      </w:pPr>
      <w:r>
        <w:rPr>
          <w:spacing w:val="-2"/>
          <w:w w:val="110"/>
          <w:sz w:val="20"/>
        </w:rPr>
        <w:t>Emphasising</w:t>
      </w:r>
      <w:r>
        <w:rPr>
          <w:spacing w:val="-12"/>
          <w:w w:val="110"/>
          <w:sz w:val="20"/>
        </w:rPr>
        <w:t> </w:t>
      </w:r>
      <w:r>
        <w:rPr>
          <w:spacing w:val="-2"/>
          <w:w w:val="110"/>
          <w:sz w:val="20"/>
        </w:rPr>
        <w:t>the</w:t>
      </w:r>
      <w:r>
        <w:rPr>
          <w:spacing w:val="-12"/>
          <w:w w:val="110"/>
          <w:sz w:val="20"/>
        </w:rPr>
        <w:t> </w:t>
      </w:r>
      <w:r>
        <w:rPr>
          <w:spacing w:val="-2"/>
          <w:w w:val="110"/>
          <w:sz w:val="20"/>
        </w:rPr>
        <w:t>economic</w:t>
      </w:r>
      <w:r>
        <w:rPr>
          <w:spacing w:val="-11"/>
          <w:w w:val="110"/>
          <w:sz w:val="20"/>
        </w:rPr>
        <w:t> </w:t>
      </w:r>
      <w:r>
        <w:rPr>
          <w:spacing w:val="-2"/>
          <w:w w:val="110"/>
          <w:sz w:val="20"/>
        </w:rPr>
        <w:t>opportunities</w:t>
      </w:r>
      <w:r>
        <w:rPr>
          <w:spacing w:val="-12"/>
          <w:w w:val="110"/>
          <w:sz w:val="20"/>
        </w:rPr>
        <w:t> </w:t>
      </w:r>
      <w:r>
        <w:rPr>
          <w:spacing w:val="-2"/>
          <w:w w:val="110"/>
          <w:sz w:val="20"/>
        </w:rPr>
        <w:t>for</w:t>
      </w:r>
      <w:r>
        <w:rPr>
          <w:spacing w:val="-11"/>
          <w:w w:val="110"/>
          <w:sz w:val="20"/>
        </w:rPr>
        <w:t> </w:t>
      </w:r>
      <w:r>
        <w:rPr>
          <w:spacing w:val="-2"/>
          <w:w w:val="110"/>
          <w:sz w:val="20"/>
        </w:rPr>
        <w:t>regional</w:t>
      </w:r>
      <w:r>
        <w:rPr>
          <w:spacing w:val="-11"/>
          <w:w w:val="110"/>
          <w:sz w:val="20"/>
        </w:rPr>
        <w:t> </w:t>
      </w:r>
      <w:r>
        <w:rPr>
          <w:spacing w:val="-2"/>
          <w:w w:val="110"/>
          <w:sz w:val="20"/>
        </w:rPr>
        <w:t>Australia,</w:t>
      </w:r>
      <w:r>
        <w:rPr>
          <w:spacing w:val="-11"/>
          <w:w w:val="110"/>
          <w:sz w:val="20"/>
        </w:rPr>
        <w:t> </w:t>
      </w:r>
      <w:r>
        <w:rPr>
          <w:spacing w:val="-2"/>
          <w:w w:val="110"/>
          <w:sz w:val="20"/>
        </w:rPr>
        <w:t>because</w:t>
      </w:r>
      <w:r>
        <w:rPr>
          <w:spacing w:val="-12"/>
          <w:w w:val="110"/>
          <w:sz w:val="20"/>
        </w:rPr>
        <w:t> </w:t>
      </w:r>
      <w:r>
        <w:rPr>
          <w:spacing w:val="-2"/>
          <w:w w:val="110"/>
          <w:sz w:val="20"/>
        </w:rPr>
        <w:t>moderate</w:t>
      </w:r>
      <w:r>
        <w:rPr>
          <w:spacing w:val="-12"/>
          <w:w w:val="110"/>
          <w:sz w:val="20"/>
        </w:rPr>
        <w:t> </w:t>
      </w:r>
      <w:r>
        <w:rPr>
          <w:spacing w:val="-2"/>
          <w:w w:val="110"/>
          <w:sz w:val="20"/>
        </w:rPr>
        <w:t>agreement </w:t>
      </w:r>
      <w:r>
        <w:rPr>
          <w:w w:val="110"/>
          <w:sz w:val="20"/>
        </w:rPr>
        <w:t>exists with 64 per cent saying renewables benefit regional areas</w:t>
      </w:r>
    </w:p>
    <w:p>
      <w:pPr>
        <w:pStyle w:val="ListParagraph"/>
        <w:spacing w:after="0" w:line="283" w:lineRule="auto"/>
        <w:jc w:val="left"/>
        <w:rPr>
          <w:sz w:val="20"/>
        </w:rPr>
        <w:sectPr>
          <w:pgSz w:w="11900" w:h="16840"/>
          <w:pgMar w:header="0" w:footer="896" w:top="820" w:bottom="1080" w:left="992" w:right="708"/>
        </w:sectPr>
      </w:pPr>
    </w:p>
    <w:p>
      <w:pPr>
        <w:pStyle w:val="ListParagraph"/>
        <w:numPr>
          <w:ilvl w:val="0"/>
          <w:numId w:val="3"/>
        </w:numPr>
        <w:tabs>
          <w:tab w:pos="797" w:val="left" w:leader="none"/>
        </w:tabs>
        <w:spacing w:line="283" w:lineRule="auto" w:before="71" w:after="0"/>
        <w:ind w:left="797" w:right="963" w:hanging="359"/>
        <w:jc w:val="left"/>
        <w:rPr>
          <w:sz w:val="20"/>
        </w:rPr>
      </w:pPr>
      <w:r>
        <w:rPr>
          <w:spacing w:val="-2"/>
          <w:w w:val="110"/>
          <w:sz w:val="20"/>
        </w:rPr>
        <w:t>Providing</w:t>
      </w:r>
      <w:r>
        <w:rPr>
          <w:spacing w:val="-12"/>
          <w:w w:val="110"/>
          <w:sz w:val="20"/>
        </w:rPr>
        <w:t> </w:t>
      </w:r>
      <w:r>
        <w:rPr>
          <w:spacing w:val="-2"/>
          <w:w w:val="110"/>
          <w:sz w:val="20"/>
        </w:rPr>
        <w:t>clear</w:t>
      </w:r>
      <w:r>
        <w:rPr>
          <w:spacing w:val="-11"/>
          <w:w w:val="110"/>
          <w:sz w:val="20"/>
        </w:rPr>
        <w:t> </w:t>
      </w:r>
      <w:r>
        <w:rPr>
          <w:spacing w:val="-2"/>
          <w:w w:val="110"/>
          <w:sz w:val="20"/>
        </w:rPr>
        <w:t>information</w:t>
      </w:r>
      <w:r>
        <w:rPr>
          <w:spacing w:val="-12"/>
          <w:w w:val="110"/>
          <w:sz w:val="20"/>
        </w:rPr>
        <w:t> </w:t>
      </w:r>
      <w:r>
        <w:rPr>
          <w:spacing w:val="-2"/>
          <w:w w:val="110"/>
          <w:sz w:val="20"/>
        </w:rPr>
        <w:t>about</w:t>
      </w:r>
      <w:r>
        <w:rPr>
          <w:spacing w:val="-11"/>
          <w:w w:val="110"/>
          <w:sz w:val="20"/>
        </w:rPr>
        <w:t> </w:t>
      </w:r>
      <w:r>
        <w:rPr>
          <w:spacing w:val="-2"/>
          <w:w w:val="110"/>
          <w:sz w:val="20"/>
        </w:rPr>
        <w:t>the</w:t>
      </w:r>
      <w:r>
        <w:rPr>
          <w:spacing w:val="-12"/>
          <w:w w:val="110"/>
          <w:sz w:val="20"/>
        </w:rPr>
        <w:t> </w:t>
      </w:r>
      <w:r>
        <w:rPr>
          <w:spacing w:val="-2"/>
          <w:w w:val="110"/>
          <w:sz w:val="20"/>
        </w:rPr>
        <w:t>energy</w:t>
      </w:r>
      <w:r>
        <w:rPr>
          <w:spacing w:val="-12"/>
          <w:w w:val="110"/>
          <w:sz w:val="20"/>
        </w:rPr>
        <w:t> </w:t>
      </w:r>
      <w:r>
        <w:rPr>
          <w:spacing w:val="-2"/>
          <w:w w:val="110"/>
          <w:sz w:val="20"/>
        </w:rPr>
        <w:t>transition,</w:t>
      </w:r>
      <w:r>
        <w:rPr>
          <w:spacing w:val="-11"/>
          <w:w w:val="110"/>
          <w:sz w:val="20"/>
        </w:rPr>
        <w:t> </w:t>
      </w:r>
      <w:r>
        <w:rPr>
          <w:spacing w:val="-2"/>
          <w:w w:val="110"/>
          <w:sz w:val="20"/>
        </w:rPr>
        <w:t>as</w:t>
      </w:r>
      <w:r>
        <w:rPr>
          <w:spacing w:val="-12"/>
          <w:w w:val="110"/>
          <w:sz w:val="20"/>
        </w:rPr>
        <w:t> </w:t>
      </w:r>
      <w:r>
        <w:rPr>
          <w:spacing w:val="-2"/>
          <w:w w:val="110"/>
          <w:sz w:val="20"/>
        </w:rPr>
        <w:t>34</w:t>
      </w:r>
      <w:r>
        <w:rPr>
          <w:spacing w:val="-12"/>
          <w:w w:val="110"/>
          <w:sz w:val="20"/>
        </w:rPr>
        <w:t> </w:t>
      </w:r>
      <w:r>
        <w:rPr>
          <w:spacing w:val="-2"/>
          <w:w w:val="110"/>
          <w:sz w:val="20"/>
        </w:rPr>
        <w:t>per</w:t>
      </w:r>
      <w:r>
        <w:rPr>
          <w:spacing w:val="-11"/>
          <w:w w:val="110"/>
          <w:sz w:val="20"/>
        </w:rPr>
        <w:t> </w:t>
      </w:r>
      <w:r>
        <w:rPr>
          <w:spacing w:val="-2"/>
          <w:w w:val="110"/>
          <w:sz w:val="20"/>
        </w:rPr>
        <w:t>cent</w:t>
      </w:r>
      <w:r>
        <w:rPr>
          <w:spacing w:val="-11"/>
          <w:w w:val="110"/>
          <w:sz w:val="20"/>
        </w:rPr>
        <w:t> </w:t>
      </w:r>
      <w:r>
        <w:rPr>
          <w:spacing w:val="-2"/>
          <w:w w:val="110"/>
          <w:sz w:val="20"/>
        </w:rPr>
        <w:t>are</w:t>
      </w:r>
      <w:r>
        <w:rPr>
          <w:spacing w:val="-12"/>
          <w:w w:val="110"/>
          <w:sz w:val="20"/>
        </w:rPr>
        <w:t> </w:t>
      </w:r>
      <w:r>
        <w:rPr>
          <w:spacing w:val="-2"/>
          <w:w w:val="110"/>
          <w:sz w:val="20"/>
        </w:rPr>
        <w:t>unsure</w:t>
      </w:r>
      <w:r>
        <w:rPr>
          <w:spacing w:val="-12"/>
          <w:w w:val="110"/>
          <w:sz w:val="20"/>
        </w:rPr>
        <w:t> </w:t>
      </w:r>
      <w:r>
        <w:rPr>
          <w:spacing w:val="-2"/>
          <w:w w:val="110"/>
          <w:sz w:val="20"/>
        </w:rPr>
        <w:t>what</w:t>
      </w:r>
      <w:r>
        <w:rPr>
          <w:spacing w:val="-11"/>
          <w:w w:val="110"/>
          <w:sz w:val="20"/>
        </w:rPr>
        <w:t> </w:t>
      </w:r>
      <w:r>
        <w:rPr>
          <w:spacing w:val="-2"/>
          <w:w w:val="110"/>
          <w:sz w:val="20"/>
        </w:rPr>
        <w:t>is </w:t>
      </w:r>
      <w:r>
        <w:rPr>
          <w:w w:val="110"/>
          <w:sz w:val="20"/>
        </w:rPr>
        <w:t>needed for Australians to shift to renewables.</w:t>
      </w:r>
    </w:p>
    <w:p>
      <w:pPr>
        <w:pStyle w:val="BodyText"/>
        <w:spacing w:line="290" w:lineRule="auto" w:before="71"/>
        <w:ind w:right="435"/>
      </w:pPr>
      <w:r>
        <w:rPr>
          <w:spacing w:val="-2"/>
          <w:w w:val="110"/>
        </w:rPr>
        <w:t>The</w:t>
      </w:r>
      <w:r>
        <w:rPr>
          <w:spacing w:val="-11"/>
          <w:w w:val="110"/>
        </w:rPr>
        <w:t> </w:t>
      </w:r>
      <w:r>
        <w:rPr>
          <w:spacing w:val="-2"/>
          <w:w w:val="110"/>
        </w:rPr>
        <w:t>last</w:t>
      </w:r>
      <w:r>
        <w:rPr>
          <w:spacing w:val="-9"/>
          <w:w w:val="110"/>
        </w:rPr>
        <w:t> </w:t>
      </w:r>
      <w:r>
        <w:rPr>
          <w:spacing w:val="-2"/>
          <w:w w:val="110"/>
        </w:rPr>
        <w:t>point</w:t>
      </w:r>
      <w:r>
        <w:rPr>
          <w:spacing w:val="-9"/>
          <w:w w:val="110"/>
        </w:rPr>
        <w:t> </w:t>
      </w:r>
      <w:r>
        <w:rPr>
          <w:spacing w:val="-2"/>
          <w:w w:val="110"/>
        </w:rPr>
        <w:t>reinforces</w:t>
      </w:r>
      <w:r>
        <w:rPr>
          <w:spacing w:val="-11"/>
          <w:w w:val="110"/>
        </w:rPr>
        <w:t> </w:t>
      </w:r>
      <w:r>
        <w:rPr>
          <w:spacing w:val="-2"/>
          <w:w w:val="110"/>
        </w:rPr>
        <w:t>the</w:t>
      </w:r>
      <w:r>
        <w:rPr>
          <w:spacing w:val="-11"/>
          <w:w w:val="110"/>
        </w:rPr>
        <w:t> </w:t>
      </w:r>
      <w:r>
        <w:rPr>
          <w:spacing w:val="-2"/>
          <w:w w:val="110"/>
        </w:rPr>
        <w:t>information</w:t>
      </w:r>
      <w:r>
        <w:rPr>
          <w:spacing w:val="-11"/>
          <w:w w:val="110"/>
        </w:rPr>
        <w:t> </w:t>
      </w:r>
      <w:r>
        <w:rPr>
          <w:spacing w:val="-2"/>
          <w:w w:val="110"/>
        </w:rPr>
        <w:t>void</w:t>
      </w:r>
      <w:r>
        <w:rPr>
          <w:spacing w:val="-11"/>
          <w:w w:val="110"/>
        </w:rPr>
        <w:t> </w:t>
      </w:r>
      <w:r>
        <w:rPr>
          <w:spacing w:val="-2"/>
          <w:w w:val="110"/>
        </w:rPr>
        <w:t>that</w:t>
      </w:r>
      <w:r>
        <w:rPr>
          <w:spacing w:val="-9"/>
          <w:w w:val="110"/>
        </w:rPr>
        <w:t> </w:t>
      </w:r>
      <w:r>
        <w:rPr>
          <w:spacing w:val="-2"/>
          <w:w w:val="110"/>
        </w:rPr>
        <w:t>needs</w:t>
      </w:r>
      <w:r>
        <w:rPr>
          <w:spacing w:val="-11"/>
          <w:w w:val="110"/>
        </w:rPr>
        <w:t> </w:t>
      </w:r>
      <w:r>
        <w:rPr>
          <w:spacing w:val="-2"/>
          <w:w w:val="110"/>
        </w:rPr>
        <w:t>to</w:t>
      </w:r>
      <w:r>
        <w:rPr>
          <w:spacing w:val="-11"/>
          <w:w w:val="110"/>
        </w:rPr>
        <w:t> </w:t>
      </w:r>
      <w:r>
        <w:rPr>
          <w:spacing w:val="-2"/>
          <w:w w:val="110"/>
        </w:rPr>
        <w:t>be</w:t>
      </w:r>
      <w:r>
        <w:rPr>
          <w:spacing w:val="-11"/>
          <w:w w:val="110"/>
        </w:rPr>
        <w:t> </w:t>
      </w:r>
      <w:r>
        <w:rPr>
          <w:spacing w:val="-2"/>
          <w:w w:val="110"/>
        </w:rPr>
        <w:t>filled</w:t>
      </w:r>
      <w:r>
        <w:rPr>
          <w:spacing w:val="-11"/>
          <w:w w:val="110"/>
        </w:rPr>
        <w:t> </w:t>
      </w:r>
      <w:r>
        <w:rPr>
          <w:spacing w:val="-2"/>
          <w:w w:val="110"/>
        </w:rPr>
        <w:t>and</w:t>
      </w:r>
      <w:r>
        <w:rPr>
          <w:spacing w:val="-11"/>
          <w:w w:val="110"/>
        </w:rPr>
        <w:t> </w:t>
      </w:r>
      <w:r>
        <w:rPr>
          <w:spacing w:val="-2"/>
          <w:w w:val="110"/>
        </w:rPr>
        <w:t>that</w:t>
      </w:r>
      <w:r>
        <w:rPr>
          <w:spacing w:val="-9"/>
          <w:w w:val="110"/>
        </w:rPr>
        <w:t> </w:t>
      </w:r>
      <w:r>
        <w:rPr>
          <w:spacing w:val="-2"/>
          <w:w w:val="110"/>
        </w:rPr>
        <w:t>education</w:t>
      </w:r>
      <w:r>
        <w:rPr>
          <w:spacing w:val="-11"/>
          <w:w w:val="110"/>
        </w:rPr>
        <w:t> </w:t>
      </w:r>
      <w:r>
        <w:rPr>
          <w:spacing w:val="-2"/>
          <w:w w:val="110"/>
        </w:rPr>
        <w:t>has</w:t>
      </w:r>
      <w:r>
        <w:rPr>
          <w:spacing w:val="-11"/>
          <w:w w:val="110"/>
        </w:rPr>
        <w:t> </w:t>
      </w:r>
      <w:r>
        <w:rPr>
          <w:spacing w:val="-2"/>
          <w:w w:val="110"/>
        </w:rPr>
        <w:t>the </w:t>
      </w:r>
      <w:r>
        <w:rPr>
          <w:w w:val="110"/>
        </w:rPr>
        <w:t>potential to replace hesitation.</w:t>
      </w:r>
    </w:p>
    <w:p>
      <w:pPr>
        <w:pStyle w:val="BodyText"/>
        <w:spacing w:line="288" w:lineRule="auto" w:before="106"/>
        <w:ind w:right="405"/>
      </w:pPr>
      <w:r>
        <w:rPr>
          <w:i/>
          <w:sz w:val="21"/>
        </w:rPr>
        <w:t>Concerned</w:t>
      </w:r>
      <w:r>
        <w:rPr>
          <w:i/>
          <w:spacing w:val="40"/>
          <w:sz w:val="21"/>
        </w:rPr>
        <w:t> </w:t>
      </w:r>
      <w:r>
        <w:rPr/>
        <w:t>segment</w:t>
      </w:r>
      <w:r>
        <w:rPr>
          <w:spacing w:val="40"/>
        </w:rPr>
        <w:t> </w:t>
      </w:r>
      <w:r>
        <w:rPr/>
        <w:t>members</w:t>
      </w:r>
      <w:r>
        <w:rPr>
          <w:spacing w:val="40"/>
        </w:rPr>
        <w:t> </w:t>
      </w:r>
      <w:r>
        <w:rPr/>
        <w:t>are</w:t>
      </w:r>
      <w:r>
        <w:rPr>
          <w:spacing w:val="40"/>
        </w:rPr>
        <w:t> </w:t>
      </w:r>
      <w:r>
        <w:rPr/>
        <w:t>more</w:t>
      </w:r>
      <w:r>
        <w:rPr>
          <w:spacing w:val="40"/>
        </w:rPr>
        <w:t> </w:t>
      </w:r>
      <w:r>
        <w:rPr/>
        <w:t>receptive</w:t>
      </w:r>
      <w:r>
        <w:rPr>
          <w:spacing w:val="40"/>
        </w:rPr>
        <w:t> </w:t>
      </w:r>
      <w:r>
        <w:rPr/>
        <w:t>to</w:t>
      </w:r>
      <w:r>
        <w:rPr>
          <w:spacing w:val="40"/>
        </w:rPr>
        <w:t> </w:t>
      </w:r>
      <w:r>
        <w:rPr/>
        <w:t>the</w:t>
      </w:r>
      <w:r>
        <w:rPr>
          <w:spacing w:val="40"/>
        </w:rPr>
        <w:t> </w:t>
      </w:r>
      <w:r>
        <w:rPr/>
        <w:t>fundamental</w:t>
      </w:r>
      <w:r>
        <w:rPr>
          <w:spacing w:val="40"/>
        </w:rPr>
        <w:t> </w:t>
      </w:r>
      <w:r>
        <w:rPr/>
        <w:t>arguments</w:t>
      </w:r>
      <w:r>
        <w:rPr>
          <w:spacing w:val="40"/>
        </w:rPr>
        <w:t> </w:t>
      </w:r>
      <w:r>
        <w:rPr/>
        <w:t>that</w:t>
      </w:r>
      <w:r>
        <w:rPr>
          <w:spacing w:val="40"/>
        </w:rPr>
        <w:t> </w:t>
      </w:r>
      <w:r>
        <w:rPr/>
        <w:t>define</w:t>
      </w:r>
      <w:r>
        <w:rPr>
          <w:spacing w:val="40"/>
        </w:rPr>
        <w:t> </w:t>
      </w:r>
      <w:r>
        <w:rPr/>
        <w:t>Australia’s </w:t>
      </w:r>
      <w:r>
        <w:rPr>
          <w:w w:val="110"/>
        </w:rPr>
        <w:t>shift</w:t>
      </w:r>
      <w:r>
        <w:rPr>
          <w:spacing w:val="-10"/>
          <w:w w:val="110"/>
        </w:rPr>
        <w:t> </w:t>
      </w:r>
      <w:r>
        <w:rPr>
          <w:w w:val="110"/>
        </w:rPr>
        <w:t>to</w:t>
      </w:r>
      <w:r>
        <w:rPr>
          <w:spacing w:val="-11"/>
          <w:w w:val="110"/>
        </w:rPr>
        <w:t> </w:t>
      </w:r>
      <w:r>
        <w:rPr>
          <w:w w:val="110"/>
        </w:rPr>
        <w:t>a</w:t>
      </w:r>
      <w:r>
        <w:rPr>
          <w:spacing w:val="-11"/>
          <w:w w:val="110"/>
        </w:rPr>
        <w:t> </w:t>
      </w:r>
      <w:r>
        <w:rPr>
          <w:w w:val="110"/>
        </w:rPr>
        <w:t>decarbonised</w:t>
      </w:r>
      <w:r>
        <w:rPr>
          <w:spacing w:val="-11"/>
          <w:w w:val="110"/>
        </w:rPr>
        <w:t> </w:t>
      </w:r>
      <w:r>
        <w:rPr>
          <w:w w:val="110"/>
        </w:rPr>
        <w:t>economy,</w:t>
      </w:r>
      <w:r>
        <w:rPr>
          <w:spacing w:val="-10"/>
          <w:w w:val="110"/>
        </w:rPr>
        <w:t> </w:t>
      </w:r>
      <w:r>
        <w:rPr>
          <w:w w:val="110"/>
        </w:rPr>
        <w:t>and</w:t>
      </w:r>
      <w:r>
        <w:rPr>
          <w:spacing w:val="-11"/>
          <w:w w:val="110"/>
        </w:rPr>
        <w:t> </w:t>
      </w:r>
      <w:r>
        <w:rPr>
          <w:w w:val="110"/>
        </w:rPr>
        <w:t>overwhelmingly</w:t>
      </w:r>
      <w:r>
        <w:rPr>
          <w:spacing w:val="-11"/>
          <w:w w:val="110"/>
        </w:rPr>
        <w:t> </w:t>
      </w:r>
      <w:r>
        <w:rPr>
          <w:w w:val="110"/>
        </w:rPr>
        <w:t>believe</w:t>
      </w:r>
      <w:r>
        <w:rPr>
          <w:spacing w:val="-11"/>
          <w:w w:val="110"/>
        </w:rPr>
        <w:t> </w:t>
      </w:r>
      <w:r>
        <w:rPr>
          <w:w w:val="110"/>
        </w:rPr>
        <w:t>that</w:t>
      </w:r>
      <w:r>
        <w:rPr>
          <w:spacing w:val="-10"/>
          <w:w w:val="110"/>
        </w:rPr>
        <w:t> </w:t>
      </w:r>
      <w:r>
        <w:rPr>
          <w:w w:val="110"/>
        </w:rPr>
        <w:t>a</w:t>
      </w:r>
      <w:r>
        <w:rPr>
          <w:spacing w:val="-11"/>
          <w:w w:val="110"/>
        </w:rPr>
        <w:t> </w:t>
      </w:r>
      <w:r>
        <w:rPr>
          <w:w w:val="110"/>
        </w:rPr>
        <w:t>grid</w:t>
      </w:r>
      <w:r>
        <w:rPr>
          <w:spacing w:val="-11"/>
          <w:w w:val="110"/>
        </w:rPr>
        <w:t> </w:t>
      </w:r>
      <w:r>
        <w:rPr>
          <w:w w:val="110"/>
        </w:rPr>
        <w:t>built</w:t>
      </w:r>
      <w:r>
        <w:rPr>
          <w:spacing w:val="-10"/>
          <w:w w:val="110"/>
        </w:rPr>
        <w:t> </w:t>
      </w:r>
      <w:r>
        <w:rPr>
          <w:w w:val="110"/>
        </w:rPr>
        <w:t>on</w:t>
      </w:r>
      <w:r>
        <w:rPr>
          <w:spacing w:val="-11"/>
          <w:w w:val="110"/>
        </w:rPr>
        <w:t> </w:t>
      </w:r>
      <w:r>
        <w:rPr>
          <w:w w:val="110"/>
        </w:rPr>
        <w:t>renewables</w:t>
      </w:r>
      <w:r>
        <w:rPr>
          <w:spacing w:val="-11"/>
          <w:w w:val="110"/>
        </w:rPr>
        <w:t> </w:t>
      </w:r>
      <w:r>
        <w:rPr>
          <w:w w:val="110"/>
        </w:rPr>
        <w:t>is</w:t>
      </w:r>
      <w:r>
        <w:rPr>
          <w:spacing w:val="-11"/>
          <w:w w:val="110"/>
        </w:rPr>
        <w:t> </w:t>
      </w:r>
      <w:r>
        <w:rPr>
          <w:w w:val="110"/>
        </w:rPr>
        <w:t>the best,</w:t>
      </w:r>
      <w:r>
        <w:rPr>
          <w:spacing w:val="-6"/>
          <w:w w:val="110"/>
        </w:rPr>
        <w:t> </w:t>
      </w:r>
      <w:r>
        <w:rPr>
          <w:w w:val="110"/>
        </w:rPr>
        <w:t>most</w:t>
      </w:r>
      <w:r>
        <w:rPr>
          <w:spacing w:val="-6"/>
          <w:w w:val="110"/>
        </w:rPr>
        <w:t> </w:t>
      </w:r>
      <w:r>
        <w:rPr>
          <w:w w:val="110"/>
        </w:rPr>
        <w:t>affordable</w:t>
      </w:r>
      <w:r>
        <w:rPr>
          <w:spacing w:val="-7"/>
          <w:w w:val="110"/>
        </w:rPr>
        <w:t> </w:t>
      </w:r>
      <w:r>
        <w:rPr>
          <w:w w:val="110"/>
        </w:rPr>
        <w:t>way</w:t>
      </w:r>
      <w:r>
        <w:rPr>
          <w:spacing w:val="-7"/>
          <w:w w:val="110"/>
        </w:rPr>
        <w:t> </w:t>
      </w:r>
      <w:r>
        <w:rPr>
          <w:w w:val="110"/>
        </w:rPr>
        <w:t>to</w:t>
      </w:r>
      <w:r>
        <w:rPr>
          <w:spacing w:val="-7"/>
          <w:w w:val="110"/>
        </w:rPr>
        <w:t> </w:t>
      </w:r>
      <w:r>
        <w:rPr>
          <w:w w:val="110"/>
        </w:rPr>
        <w:t>do</w:t>
      </w:r>
      <w:r>
        <w:rPr>
          <w:spacing w:val="-7"/>
          <w:w w:val="110"/>
        </w:rPr>
        <w:t> </w:t>
      </w:r>
      <w:r>
        <w:rPr>
          <w:w w:val="110"/>
        </w:rPr>
        <w:t>so.</w:t>
      </w:r>
      <w:r>
        <w:rPr>
          <w:spacing w:val="-6"/>
          <w:w w:val="110"/>
        </w:rPr>
        <w:t> </w:t>
      </w:r>
      <w:r>
        <w:rPr>
          <w:w w:val="110"/>
        </w:rPr>
        <w:t>They</w:t>
      </w:r>
      <w:r>
        <w:rPr>
          <w:spacing w:val="-7"/>
          <w:w w:val="110"/>
        </w:rPr>
        <w:t> </w:t>
      </w:r>
      <w:r>
        <w:rPr>
          <w:w w:val="110"/>
        </w:rPr>
        <w:t>still</w:t>
      </w:r>
      <w:r>
        <w:rPr>
          <w:spacing w:val="-6"/>
          <w:w w:val="110"/>
        </w:rPr>
        <w:t> </w:t>
      </w:r>
      <w:r>
        <w:rPr>
          <w:w w:val="110"/>
        </w:rPr>
        <w:t>however</w:t>
      </w:r>
      <w:r>
        <w:rPr>
          <w:spacing w:val="-6"/>
          <w:w w:val="110"/>
        </w:rPr>
        <w:t> </w:t>
      </w:r>
      <w:r>
        <w:rPr>
          <w:w w:val="110"/>
        </w:rPr>
        <w:t>value</w:t>
      </w:r>
      <w:r>
        <w:rPr>
          <w:spacing w:val="-7"/>
          <w:w w:val="110"/>
        </w:rPr>
        <w:t> </w:t>
      </w:r>
      <w:r>
        <w:rPr>
          <w:w w:val="110"/>
        </w:rPr>
        <w:t>arguments</w:t>
      </w:r>
      <w:r>
        <w:rPr>
          <w:spacing w:val="-7"/>
          <w:w w:val="110"/>
        </w:rPr>
        <w:t> </w:t>
      </w:r>
      <w:r>
        <w:rPr>
          <w:w w:val="110"/>
        </w:rPr>
        <w:t>that</w:t>
      </w:r>
      <w:r>
        <w:rPr>
          <w:spacing w:val="-6"/>
          <w:w w:val="110"/>
        </w:rPr>
        <w:t> </w:t>
      </w:r>
      <w:r>
        <w:rPr>
          <w:w w:val="110"/>
        </w:rPr>
        <w:t>recognise</w:t>
      </w:r>
      <w:r>
        <w:rPr>
          <w:spacing w:val="-7"/>
          <w:w w:val="110"/>
        </w:rPr>
        <w:t> </w:t>
      </w:r>
      <w:r>
        <w:rPr>
          <w:w w:val="110"/>
        </w:rPr>
        <w:t>cost-of-living pressures</w:t>
      </w:r>
      <w:r>
        <w:rPr>
          <w:spacing w:val="-5"/>
          <w:w w:val="110"/>
        </w:rPr>
        <w:t> </w:t>
      </w:r>
      <w:r>
        <w:rPr>
          <w:w w:val="110"/>
        </w:rPr>
        <w:t>and</w:t>
      </w:r>
      <w:r>
        <w:rPr>
          <w:spacing w:val="-6"/>
          <w:w w:val="110"/>
        </w:rPr>
        <w:t> </w:t>
      </w:r>
      <w:r>
        <w:rPr>
          <w:w w:val="110"/>
        </w:rPr>
        <w:t>describe</w:t>
      </w:r>
      <w:r>
        <w:rPr>
          <w:spacing w:val="-6"/>
          <w:w w:val="110"/>
        </w:rPr>
        <w:t> </w:t>
      </w:r>
      <w:r>
        <w:rPr>
          <w:w w:val="110"/>
        </w:rPr>
        <w:t>the</w:t>
      </w:r>
      <w:r>
        <w:rPr>
          <w:spacing w:val="-6"/>
          <w:w w:val="110"/>
        </w:rPr>
        <w:t> </w:t>
      </w:r>
      <w:r>
        <w:rPr>
          <w:w w:val="110"/>
        </w:rPr>
        <w:t>benefits</w:t>
      </w:r>
      <w:r>
        <w:rPr>
          <w:spacing w:val="-5"/>
          <w:w w:val="110"/>
        </w:rPr>
        <w:t> </w:t>
      </w:r>
      <w:r>
        <w:rPr>
          <w:w w:val="110"/>
        </w:rPr>
        <w:t>of</w:t>
      </w:r>
      <w:r>
        <w:rPr>
          <w:spacing w:val="-5"/>
          <w:w w:val="110"/>
        </w:rPr>
        <w:t> </w:t>
      </w:r>
      <w:r>
        <w:rPr>
          <w:w w:val="110"/>
        </w:rPr>
        <w:t>climate</w:t>
      </w:r>
      <w:r>
        <w:rPr>
          <w:spacing w:val="-6"/>
          <w:w w:val="110"/>
        </w:rPr>
        <w:t> </w:t>
      </w:r>
      <w:r>
        <w:rPr>
          <w:w w:val="110"/>
        </w:rPr>
        <w:t>action</w:t>
      </w:r>
      <w:r>
        <w:rPr>
          <w:spacing w:val="-6"/>
          <w:w w:val="110"/>
        </w:rPr>
        <w:t> </w:t>
      </w:r>
      <w:r>
        <w:rPr>
          <w:w w:val="110"/>
        </w:rPr>
        <w:t>in</w:t>
      </w:r>
      <w:r>
        <w:rPr>
          <w:spacing w:val="-6"/>
          <w:w w:val="110"/>
        </w:rPr>
        <w:t> </w:t>
      </w:r>
      <w:r>
        <w:rPr>
          <w:w w:val="110"/>
        </w:rPr>
        <w:t>practical</w:t>
      </w:r>
      <w:r>
        <w:rPr>
          <w:spacing w:val="-5"/>
          <w:w w:val="110"/>
        </w:rPr>
        <w:t> </w:t>
      </w:r>
      <w:r>
        <w:rPr>
          <w:w w:val="110"/>
        </w:rPr>
        <w:t>terms.</w:t>
      </w:r>
      <w:r>
        <w:rPr>
          <w:spacing w:val="-5"/>
          <w:w w:val="110"/>
        </w:rPr>
        <w:t> </w:t>
      </w:r>
      <w:r>
        <w:rPr>
          <w:w w:val="110"/>
        </w:rPr>
        <w:t>These</w:t>
      </w:r>
      <w:r>
        <w:rPr>
          <w:spacing w:val="-6"/>
          <w:w w:val="110"/>
        </w:rPr>
        <w:t> </w:t>
      </w:r>
      <w:r>
        <w:rPr>
          <w:w w:val="110"/>
        </w:rPr>
        <w:t>include:</w:t>
      </w:r>
    </w:p>
    <w:p>
      <w:pPr>
        <w:pStyle w:val="ListParagraph"/>
        <w:numPr>
          <w:ilvl w:val="0"/>
          <w:numId w:val="3"/>
        </w:numPr>
        <w:tabs>
          <w:tab w:pos="797" w:val="left" w:leader="none"/>
        </w:tabs>
        <w:spacing w:line="288" w:lineRule="auto" w:before="122" w:after="0"/>
        <w:ind w:left="797" w:right="552" w:hanging="359"/>
        <w:jc w:val="left"/>
        <w:rPr>
          <w:sz w:val="20"/>
        </w:rPr>
      </w:pPr>
      <w:r>
        <w:rPr>
          <w:w w:val="110"/>
          <w:sz w:val="20"/>
        </w:rPr>
        <w:t>Highlighting</w:t>
      </w:r>
      <w:r>
        <w:rPr>
          <w:spacing w:val="-11"/>
          <w:w w:val="110"/>
          <w:sz w:val="20"/>
        </w:rPr>
        <w:t> </w:t>
      </w:r>
      <w:r>
        <w:rPr>
          <w:w w:val="110"/>
          <w:sz w:val="20"/>
        </w:rPr>
        <w:t>that</w:t>
      </w:r>
      <w:r>
        <w:rPr>
          <w:spacing w:val="-10"/>
          <w:w w:val="110"/>
          <w:sz w:val="20"/>
        </w:rPr>
        <w:t> </w:t>
      </w:r>
      <w:r>
        <w:rPr>
          <w:w w:val="110"/>
          <w:sz w:val="20"/>
        </w:rPr>
        <w:t>expanding</w:t>
      </w:r>
      <w:r>
        <w:rPr>
          <w:spacing w:val="-11"/>
          <w:w w:val="110"/>
          <w:sz w:val="20"/>
        </w:rPr>
        <w:t> </w:t>
      </w:r>
      <w:r>
        <w:rPr>
          <w:w w:val="110"/>
          <w:sz w:val="20"/>
        </w:rPr>
        <w:t>renewables</w:t>
      </w:r>
      <w:r>
        <w:rPr>
          <w:spacing w:val="-11"/>
          <w:w w:val="110"/>
          <w:sz w:val="20"/>
        </w:rPr>
        <w:t> </w:t>
      </w:r>
      <w:r>
        <w:rPr>
          <w:w w:val="110"/>
          <w:sz w:val="20"/>
        </w:rPr>
        <w:t>is</w:t>
      </w:r>
      <w:r>
        <w:rPr>
          <w:spacing w:val="-11"/>
          <w:w w:val="110"/>
          <w:sz w:val="20"/>
        </w:rPr>
        <w:t> </w:t>
      </w:r>
      <w:r>
        <w:rPr>
          <w:w w:val="110"/>
          <w:sz w:val="20"/>
        </w:rPr>
        <w:t>the</w:t>
      </w:r>
      <w:r>
        <w:rPr>
          <w:spacing w:val="-11"/>
          <w:w w:val="110"/>
          <w:sz w:val="20"/>
        </w:rPr>
        <w:t> </w:t>
      </w:r>
      <w:r>
        <w:rPr>
          <w:w w:val="110"/>
          <w:sz w:val="20"/>
        </w:rPr>
        <w:t>fastest</w:t>
      </w:r>
      <w:r>
        <w:rPr>
          <w:spacing w:val="-10"/>
          <w:w w:val="110"/>
          <w:sz w:val="20"/>
        </w:rPr>
        <w:t> </w:t>
      </w:r>
      <w:r>
        <w:rPr>
          <w:w w:val="110"/>
          <w:sz w:val="20"/>
        </w:rPr>
        <w:t>way</w:t>
      </w:r>
      <w:r>
        <w:rPr>
          <w:spacing w:val="-11"/>
          <w:w w:val="110"/>
          <w:sz w:val="20"/>
        </w:rPr>
        <w:t> </w:t>
      </w:r>
      <w:r>
        <w:rPr>
          <w:w w:val="110"/>
          <w:sz w:val="20"/>
        </w:rPr>
        <w:t>to</w:t>
      </w:r>
      <w:r>
        <w:rPr>
          <w:spacing w:val="-11"/>
          <w:w w:val="110"/>
          <w:sz w:val="20"/>
        </w:rPr>
        <w:t> </w:t>
      </w:r>
      <w:r>
        <w:rPr>
          <w:w w:val="110"/>
          <w:sz w:val="20"/>
        </w:rPr>
        <w:t>reduce</w:t>
      </w:r>
      <w:r>
        <w:rPr>
          <w:spacing w:val="-11"/>
          <w:w w:val="110"/>
          <w:sz w:val="20"/>
        </w:rPr>
        <w:t> </w:t>
      </w:r>
      <w:r>
        <w:rPr>
          <w:w w:val="110"/>
          <w:sz w:val="20"/>
        </w:rPr>
        <w:t>power</w:t>
      </w:r>
      <w:r>
        <w:rPr>
          <w:spacing w:val="-10"/>
          <w:w w:val="110"/>
          <w:sz w:val="20"/>
        </w:rPr>
        <w:t> </w:t>
      </w:r>
      <w:r>
        <w:rPr>
          <w:w w:val="110"/>
          <w:sz w:val="20"/>
        </w:rPr>
        <w:t>bills,</w:t>
      </w:r>
      <w:r>
        <w:rPr>
          <w:spacing w:val="-10"/>
          <w:w w:val="110"/>
          <w:sz w:val="20"/>
        </w:rPr>
        <w:t> </w:t>
      </w:r>
      <w:r>
        <w:rPr>
          <w:w w:val="110"/>
          <w:sz w:val="20"/>
        </w:rPr>
        <w:t>with</w:t>
      </w:r>
      <w:r>
        <w:rPr>
          <w:spacing w:val="-11"/>
          <w:w w:val="110"/>
          <w:sz w:val="20"/>
        </w:rPr>
        <w:t> </w:t>
      </w:r>
      <w:r>
        <w:rPr>
          <w:w w:val="110"/>
          <w:sz w:val="20"/>
        </w:rPr>
        <w:t>90</w:t>
      </w:r>
      <w:r>
        <w:rPr>
          <w:spacing w:val="-11"/>
          <w:w w:val="110"/>
          <w:sz w:val="20"/>
        </w:rPr>
        <w:t> </w:t>
      </w:r>
      <w:r>
        <w:rPr>
          <w:w w:val="110"/>
          <w:sz w:val="20"/>
        </w:rPr>
        <w:t>per </w:t>
      </w:r>
      <w:r>
        <w:rPr>
          <w:spacing w:val="-2"/>
          <w:w w:val="110"/>
          <w:sz w:val="20"/>
        </w:rPr>
        <w:t>cent</w:t>
      </w:r>
      <w:r>
        <w:rPr>
          <w:spacing w:val="-10"/>
          <w:w w:val="110"/>
          <w:sz w:val="20"/>
        </w:rPr>
        <w:t> </w:t>
      </w:r>
      <w:r>
        <w:rPr>
          <w:spacing w:val="-2"/>
          <w:w w:val="110"/>
          <w:sz w:val="20"/>
        </w:rPr>
        <w:t>believing</w:t>
      </w:r>
      <w:r>
        <w:rPr>
          <w:spacing w:val="-11"/>
          <w:w w:val="110"/>
          <w:sz w:val="20"/>
        </w:rPr>
        <w:t> </w:t>
      </w:r>
      <w:r>
        <w:rPr>
          <w:spacing w:val="-2"/>
          <w:w w:val="110"/>
          <w:sz w:val="20"/>
        </w:rPr>
        <w:t>renewables</w:t>
      </w:r>
      <w:r>
        <w:rPr>
          <w:spacing w:val="-11"/>
          <w:w w:val="110"/>
          <w:sz w:val="20"/>
        </w:rPr>
        <w:t> </w:t>
      </w:r>
      <w:r>
        <w:rPr>
          <w:spacing w:val="-2"/>
          <w:w w:val="110"/>
          <w:sz w:val="20"/>
        </w:rPr>
        <w:t>will</w:t>
      </w:r>
      <w:r>
        <w:rPr>
          <w:spacing w:val="-10"/>
          <w:w w:val="110"/>
          <w:sz w:val="20"/>
        </w:rPr>
        <w:t> </w:t>
      </w:r>
      <w:r>
        <w:rPr>
          <w:spacing w:val="-2"/>
          <w:w w:val="110"/>
          <w:sz w:val="20"/>
        </w:rPr>
        <w:t>lower</w:t>
      </w:r>
      <w:r>
        <w:rPr>
          <w:spacing w:val="-10"/>
          <w:w w:val="110"/>
          <w:sz w:val="20"/>
        </w:rPr>
        <w:t> </w:t>
      </w:r>
      <w:r>
        <w:rPr>
          <w:spacing w:val="-2"/>
          <w:w w:val="110"/>
          <w:sz w:val="20"/>
        </w:rPr>
        <w:t>power</w:t>
      </w:r>
      <w:r>
        <w:rPr>
          <w:spacing w:val="-10"/>
          <w:w w:val="110"/>
          <w:sz w:val="20"/>
        </w:rPr>
        <w:t> </w:t>
      </w:r>
      <w:r>
        <w:rPr>
          <w:spacing w:val="-2"/>
          <w:w w:val="110"/>
          <w:sz w:val="20"/>
        </w:rPr>
        <w:t>bills</w:t>
      </w:r>
      <w:r>
        <w:rPr>
          <w:spacing w:val="-11"/>
          <w:w w:val="110"/>
          <w:sz w:val="20"/>
        </w:rPr>
        <w:t> </w:t>
      </w:r>
      <w:r>
        <w:rPr>
          <w:spacing w:val="-2"/>
          <w:w w:val="110"/>
          <w:sz w:val="20"/>
        </w:rPr>
        <w:t>fastest</w:t>
      </w:r>
      <w:r>
        <w:rPr>
          <w:spacing w:val="-10"/>
          <w:w w:val="110"/>
          <w:sz w:val="20"/>
        </w:rPr>
        <w:t> </w:t>
      </w:r>
      <w:r>
        <w:rPr>
          <w:spacing w:val="-2"/>
          <w:w w:val="110"/>
          <w:sz w:val="20"/>
        </w:rPr>
        <w:t>and</w:t>
      </w:r>
      <w:r>
        <w:rPr>
          <w:spacing w:val="-11"/>
          <w:w w:val="110"/>
          <w:sz w:val="20"/>
        </w:rPr>
        <w:t> </w:t>
      </w:r>
      <w:r>
        <w:rPr>
          <w:spacing w:val="-2"/>
          <w:w w:val="110"/>
          <w:sz w:val="20"/>
        </w:rPr>
        <w:t>81</w:t>
      </w:r>
      <w:r>
        <w:rPr>
          <w:spacing w:val="-11"/>
          <w:w w:val="110"/>
          <w:sz w:val="20"/>
        </w:rPr>
        <w:t> </w:t>
      </w:r>
      <w:r>
        <w:rPr>
          <w:spacing w:val="-2"/>
          <w:w w:val="110"/>
          <w:sz w:val="20"/>
        </w:rPr>
        <w:t>per</w:t>
      </w:r>
      <w:r>
        <w:rPr>
          <w:spacing w:val="-10"/>
          <w:w w:val="110"/>
          <w:sz w:val="20"/>
        </w:rPr>
        <w:t> </w:t>
      </w:r>
      <w:r>
        <w:rPr>
          <w:spacing w:val="-2"/>
          <w:w w:val="110"/>
          <w:sz w:val="20"/>
        </w:rPr>
        <w:t>cent</w:t>
      </w:r>
      <w:r>
        <w:rPr>
          <w:spacing w:val="-10"/>
          <w:w w:val="110"/>
          <w:sz w:val="20"/>
        </w:rPr>
        <w:t> </w:t>
      </w:r>
      <w:r>
        <w:rPr>
          <w:spacing w:val="-2"/>
          <w:w w:val="110"/>
          <w:sz w:val="20"/>
        </w:rPr>
        <w:t>agreeing</w:t>
      </w:r>
      <w:r>
        <w:rPr>
          <w:spacing w:val="-11"/>
          <w:w w:val="110"/>
          <w:sz w:val="20"/>
        </w:rPr>
        <w:t> </w:t>
      </w:r>
      <w:r>
        <w:rPr>
          <w:spacing w:val="-2"/>
          <w:w w:val="110"/>
          <w:sz w:val="20"/>
        </w:rPr>
        <w:t>that</w:t>
      </w:r>
      <w:r>
        <w:rPr>
          <w:spacing w:val="-10"/>
          <w:w w:val="110"/>
          <w:sz w:val="20"/>
        </w:rPr>
        <w:t> </w:t>
      </w:r>
      <w:r>
        <w:rPr>
          <w:spacing w:val="-2"/>
          <w:w w:val="110"/>
          <w:sz w:val="20"/>
        </w:rPr>
        <w:t>building </w:t>
      </w:r>
      <w:r>
        <w:rPr>
          <w:w w:val="110"/>
          <w:sz w:val="20"/>
        </w:rPr>
        <w:t>more renewables is the fastest way to reduce energy costs</w:t>
      </w:r>
    </w:p>
    <w:p>
      <w:pPr>
        <w:pStyle w:val="ListParagraph"/>
        <w:numPr>
          <w:ilvl w:val="0"/>
          <w:numId w:val="3"/>
        </w:numPr>
        <w:tabs>
          <w:tab w:pos="797" w:val="left" w:leader="none"/>
        </w:tabs>
        <w:spacing w:line="283" w:lineRule="auto" w:before="68" w:after="0"/>
        <w:ind w:left="797" w:right="547" w:hanging="359"/>
        <w:jc w:val="left"/>
        <w:rPr>
          <w:sz w:val="20"/>
        </w:rPr>
      </w:pPr>
      <w:r>
        <w:rPr>
          <w:w w:val="110"/>
          <w:sz w:val="20"/>
        </w:rPr>
        <w:t>Promoting</w:t>
      </w:r>
      <w:r>
        <w:rPr>
          <w:spacing w:val="-13"/>
          <w:w w:val="110"/>
          <w:sz w:val="20"/>
        </w:rPr>
        <w:t> </w:t>
      </w:r>
      <w:r>
        <w:rPr>
          <w:w w:val="110"/>
          <w:sz w:val="20"/>
        </w:rPr>
        <w:t>household-based</w:t>
      </w:r>
      <w:r>
        <w:rPr>
          <w:spacing w:val="-13"/>
          <w:w w:val="110"/>
          <w:sz w:val="20"/>
        </w:rPr>
        <w:t> </w:t>
      </w:r>
      <w:r>
        <w:rPr>
          <w:w w:val="110"/>
          <w:sz w:val="20"/>
        </w:rPr>
        <w:t>solutions</w:t>
      </w:r>
      <w:r>
        <w:rPr>
          <w:spacing w:val="-13"/>
          <w:w w:val="110"/>
          <w:sz w:val="20"/>
        </w:rPr>
        <w:t> </w:t>
      </w:r>
      <w:r>
        <w:rPr>
          <w:w w:val="110"/>
          <w:sz w:val="20"/>
        </w:rPr>
        <w:t>such</w:t>
      </w:r>
      <w:r>
        <w:rPr>
          <w:spacing w:val="-13"/>
          <w:w w:val="110"/>
          <w:sz w:val="20"/>
        </w:rPr>
        <w:t> </w:t>
      </w:r>
      <w:r>
        <w:rPr>
          <w:w w:val="110"/>
          <w:sz w:val="20"/>
        </w:rPr>
        <w:t>as</w:t>
      </w:r>
      <w:r>
        <w:rPr>
          <w:spacing w:val="-13"/>
          <w:w w:val="110"/>
          <w:sz w:val="20"/>
        </w:rPr>
        <w:t> </w:t>
      </w:r>
      <w:r>
        <w:rPr>
          <w:w w:val="110"/>
          <w:sz w:val="20"/>
        </w:rPr>
        <w:t>batteries,</w:t>
      </w:r>
      <w:r>
        <w:rPr>
          <w:spacing w:val="-12"/>
          <w:w w:val="110"/>
          <w:sz w:val="20"/>
        </w:rPr>
        <w:t> </w:t>
      </w:r>
      <w:r>
        <w:rPr>
          <w:w w:val="110"/>
          <w:sz w:val="20"/>
        </w:rPr>
        <w:t>solar</w:t>
      </w:r>
      <w:r>
        <w:rPr>
          <w:spacing w:val="-12"/>
          <w:w w:val="110"/>
          <w:sz w:val="20"/>
        </w:rPr>
        <w:t> </w:t>
      </w:r>
      <w:r>
        <w:rPr>
          <w:w w:val="110"/>
          <w:sz w:val="20"/>
        </w:rPr>
        <w:t>and</w:t>
      </w:r>
      <w:r>
        <w:rPr>
          <w:spacing w:val="-13"/>
          <w:w w:val="110"/>
          <w:sz w:val="20"/>
        </w:rPr>
        <w:t> </w:t>
      </w:r>
      <w:r>
        <w:rPr>
          <w:w w:val="110"/>
          <w:sz w:val="20"/>
        </w:rPr>
        <w:t>energy</w:t>
      </w:r>
      <w:r>
        <w:rPr>
          <w:spacing w:val="-13"/>
          <w:w w:val="110"/>
          <w:sz w:val="20"/>
        </w:rPr>
        <w:t> </w:t>
      </w:r>
      <w:r>
        <w:rPr>
          <w:w w:val="110"/>
          <w:sz w:val="20"/>
        </w:rPr>
        <w:t>efficiency</w:t>
      </w:r>
      <w:r>
        <w:rPr>
          <w:spacing w:val="-13"/>
          <w:w w:val="110"/>
          <w:sz w:val="20"/>
        </w:rPr>
        <w:t> </w:t>
      </w:r>
      <w:r>
        <w:rPr>
          <w:w w:val="110"/>
          <w:sz w:val="20"/>
        </w:rPr>
        <w:t>because </w:t>
      </w:r>
      <w:r>
        <w:rPr>
          <w:spacing w:val="-2"/>
          <w:w w:val="110"/>
          <w:sz w:val="20"/>
        </w:rPr>
        <w:t>there</w:t>
      </w:r>
      <w:r>
        <w:rPr>
          <w:spacing w:val="-9"/>
          <w:w w:val="110"/>
          <w:sz w:val="20"/>
        </w:rPr>
        <w:t> </w:t>
      </w:r>
      <w:r>
        <w:rPr>
          <w:spacing w:val="-2"/>
          <w:w w:val="110"/>
          <w:sz w:val="20"/>
        </w:rPr>
        <w:t>is</w:t>
      </w:r>
      <w:r>
        <w:rPr>
          <w:spacing w:val="-9"/>
          <w:w w:val="110"/>
          <w:sz w:val="20"/>
        </w:rPr>
        <w:t> </w:t>
      </w:r>
      <w:r>
        <w:rPr>
          <w:spacing w:val="-2"/>
          <w:w w:val="110"/>
          <w:sz w:val="20"/>
        </w:rPr>
        <w:t>strong</w:t>
      </w:r>
      <w:r>
        <w:rPr>
          <w:spacing w:val="-9"/>
          <w:w w:val="110"/>
          <w:sz w:val="20"/>
        </w:rPr>
        <w:t> </w:t>
      </w:r>
      <w:r>
        <w:rPr>
          <w:spacing w:val="-2"/>
          <w:w w:val="110"/>
          <w:sz w:val="20"/>
        </w:rPr>
        <w:t>support,</w:t>
      </w:r>
      <w:r>
        <w:rPr>
          <w:spacing w:val="-8"/>
          <w:w w:val="110"/>
          <w:sz w:val="20"/>
        </w:rPr>
        <w:t> </w:t>
      </w:r>
      <w:r>
        <w:rPr>
          <w:spacing w:val="-2"/>
          <w:w w:val="110"/>
          <w:sz w:val="20"/>
        </w:rPr>
        <w:t>with</w:t>
      </w:r>
      <w:r>
        <w:rPr>
          <w:spacing w:val="-9"/>
          <w:w w:val="110"/>
          <w:sz w:val="20"/>
        </w:rPr>
        <w:t> </w:t>
      </w:r>
      <w:r>
        <w:rPr>
          <w:spacing w:val="-2"/>
          <w:w w:val="110"/>
          <w:sz w:val="20"/>
        </w:rPr>
        <w:t>89</w:t>
      </w:r>
      <w:r>
        <w:rPr>
          <w:spacing w:val="-9"/>
          <w:w w:val="110"/>
          <w:sz w:val="20"/>
        </w:rPr>
        <w:t> </w:t>
      </w:r>
      <w:r>
        <w:rPr>
          <w:spacing w:val="-2"/>
          <w:w w:val="110"/>
          <w:sz w:val="20"/>
        </w:rPr>
        <w:t>per</w:t>
      </w:r>
      <w:r>
        <w:rPr>
          <w:spacing w:val="-8"/>
          <w:w w:val="110"/>
          <w:sz w:val="20"/>
        </w:rPr>
        <w:t> </w:t>
      </w:r>
      <w:r>
        <w:rPr>
          <w:spacing w:val="-2"/>
          <w:w w:val="110"/>
          <w:sz w:val="20"/>
        </w:rPr>
        <w:t>cent</w:t>
      </w:r>
      <w:r>
        <w:rPr>
          <w:spacing w:val="-8"/>
          <w:w w:val="110"/>
          <w:sz w:val="20"/>
        </w:rPr>
        <w:t> </w:t>
      </w:r>
      <w:r>
        <w:rPr>
          <w:spacing w:val="-2"/>
          <w:w w:val="110"/>
          <w:sz w:val="20"/>
        </w:rPr>
        <w:t>supporting</w:t>
      </w:r>
      <w:r>
        <w:rPr>
          <w:spacing w:val="-9"/>
          <w:w w:val="110"/>
          <w:sz w:val="20"/>
        </w:rPr>
        <w:t> </w:t>
      </w:r>
      <w:r>
        <w:rPr>
          <w:spacing w:val="-2"/>
          <w:w w:val="110"/>
          <w:sz w:val="20"/>
        </w:rPr>
        <w:t>household</w:t>
      </w:r>
      <w:r>
        <w:rPr>
          <w:spacing w:val="-9"/>
          <w:w w:val="110"/>
          <w:sz w:val="20"/>
        </w:rPr>
        <w:t> </w:t>
      </w:r>
      <w:r>
        <w:rPr>
          <w:spacing w:val="-2"/>
          <w:w w:val="110"/>
          <w:sz w:val="20"/>
        </w:rPr>
        <w:t>battery</w:t>
      </w:r>
      <w:r>
        <w:rPr>
          <w:spacing w:val="-9"/>
          <w:w w:val="110"/>
          <w:sz w:val="20"/>
        </w:rPr>
        <w:t> </w:t>
      </w:r>
      <w:r>
        <w:rPr>
          <w:spacing w:val="-2"/>
          <w:w w:val="110"/>
          <w:sz w:val="20"/>
        </w:rPr>
        <w:t>subsidies,</w:t>
      </w:r>
      <w:r>
        <w:rPr>
          <w:spacing w:val="-8"/>
          <w:w w:val="110"/>
          <w:sz w:val="20"/>
        </w:rPr>
        <w:t> </w:t>
      </w:r>
      <w:r>
        <w:rPr>
          <w:spacing w:val="-2"/>
          <w:w w:val="110"/>
          <w:sz w:val="20"/>
        </w:rPr>
        <w:t>for</w:t>
      </w:r>
      <w:r>
        <w:rPr>
          <w:spacing w:val="-8"/>
          <w:w w:val="110"/>
          <w:sz w:val="20"/>
        </w:rPr>
        <w:t> </w:t>
      </w:r>
      <w:r>
        <w:rPr>
          <w:spacing w:val="-2"/>
          <w:w w:val="110"/>
          <w:sz w:val="20"/>
        </w:rPr>
        <w:t>example</w:t>
      </w:r>
    </w:p>
    <w:p>
      <w:pPr>
        <w:pStyle w:val="ListParagraph"/>
        <w:numPr>
          <w:ilvl w:val="0"/>
          <w:numId w:val="3"/>
        </w:numPr>
        <w:tabs>
          <w:tab w:pos="797" w:val="left" w:leader="none"/>
        </w:tabs>
        <w:spacing w:line="283" w:lineRule="auto" w:before="74" w:after="0"/>
        <w:ind w:left="797" w:right="944" w:hanging="359"/>
        <w:jc w:val="left"/>
        <w:rPr>
          <w:sz w:val="20"/>
        </w:rPr>
      </w:pPr>
      <w:r>
        <w:rPr>
          <w:spacing w:val="-2"/>
          <w:w w:val="110"/>
          <w:sz w:val="20"/>
        </w:rPr>
        <w:t>Highlighting</w:t>
      </w:r>
      <w:r>
        <w:rPr>
          <w:spacing w:val="-11"/>
          <w:w w:val="110"/>
          <w:sz w:val="20"/>
        </w:rPr>
        <w:t> </w:t>
      </w:r>
      <w:r>
        <w:rPr>
          <w:spacing w:val="-2"/>
          <w:w w:val="110"/>
          <w:sz w:val="20"/>
        </w:rPr>
        <w:t>economic</w:t>
      </w:r>
      <w:r>
        <w:rPr>
          <w:spacing w:val="-11"/>
          <w:w w:val="110"/>
          <w:sz w:val="20"/>
        </w:rPr>
        <w:t> </w:t>
      </w:r>
      <w:r>
        <w:rPr>
          <w:spacing w:val="-2"/>
          <w:w w:val="110"/>
          <w:sz w:val="20"/>
        </w:rPr>
        <w:t>opportunities</w:t>
      </w:r>
      <w:r>
        <w:rPr>
          <w:spacing w:val="-11"/>
          <w:w w:val="110"/>
          <w:sz w:val="20"/>
        </w:rPr>
        <w:t> </w:t>
      </w:r>
      <w:r>
        <w:rPr>
          <w:spacing w:val="-2"/>
          <w:w w:val="110"/>
          <w:sz w:val="20"/>
        </w:rPr>
        <w:t>and</w:t>
      </w:r>
      <w:r>
        <w:rPr>
          <w:spacing w:val="-11"/>
          <w:w w:val="110"/>
          <w:sz w:val="20"/>
        </w:rPr>
        <w:t> </w:t>
      </w:r>
      <w:r>
        <w:rPr>
          <w:spacing w:val="-2"/>
          <w:w w:val="110"/>
          <w:sz w:val="20"/>
        </w:rPr>
        <w:t>jobs</w:t>
      </w:r>
      <w:r>
        <w:rPr>
          <w:spacing w:val="-11"/>
          <w:w w:val="110"/>
          <w:sz w:val="20"/>
        </w:rPr>
        <w:t> </w:t>
      </w:r>
      <w:r>
        <w:rPr>
          <w:spacing w:val="-2"/>
          <w:w w:val="110"/>
          <w:sz w:val="20"/>
        </w:rPr>
        <w:t>from</w:t>
      </w:r>
      <w:r>
        <w:rPr>
          <w:spacing w:val="-11"/>
          <w:w w:val="110"/>
          <w:sz w:val="20"/>
        </w:rPr>
        <w:t> </w:t>
      </w:r>
      <w:r>
        <w:rPr>
          <w:spacing w:val="-2"/>
          <w:w w:val="110"/>
          <w:sz w:val="20"/>
        </w:rPr>
        <w:t>renewable</w:t>
      </w:r>
      <w:r>
        <w:rPr>
          <w:spacing w:val="-11"/>
          <w:w w:val="110"/>
          <w:sz w:val="20"/>
        </w:rPr>
        <w:t> </w:t>
      </w:r>
      <w:r>
        <w:rPr>
          <w:spacing w:val="-2"/>
          <w:w w:val="110"/>
          <w:sz w:val="20"/>
        </w:rPr>
        <w:t>industries,</w:t>
      </w:r>
      <w:r>
        <w:rPr>
          <w:spacing w:val="-10"/>
          <w:w w:val="110"/>
          <w:sz w:val="20"/>
        </w:rPr>
        <w:t> </w:t>
      </w:r>
      <w:r>
        <w:rPr>
          <w:spacing w:val="-2"/>
          <w:w w:val="110"/>
          <w:sz w:val="20"/>
        </w:rPr>
        <w:t>with</w:t>
      </w:r>
      <w:r>
        <w:rPr>
          <w:spacing w:val="-11"/>
          <w:w w:val="110"/>
          <w:sz w:val="20"/>
        </w:rPr>
        <w:t> </w:t>
      </w:r>
      <w:r>
        <w:rPr>
          <w:spacing w:val="-2"/>
          <w:w w:val="110"/>
          <w:sz w:val="20"/>
        </w:rPr>
        <w:t>80</w:t>
      </w:r>
      <w:r>
        <w:rPr>
          <w:spacing w:val="-11"/>
          <w:w w:val="110"/>
          <w:sz w:val="20"/>
        </w:rPr>
        <w:t> </w:t>
      </w:r>
      <w:r>
        <w:rPr>
          <w:spacing w:val="-2"/>
          <w:w w:val="110"/>
          <w:sz w:val="20"/>
        </w:rPr>
        <w:t>per</w:t>
      </w:r>
      <w:r>
        <w:rPr>
          <w:spacing w:val="-10"/>
          <w:w w:val="110"/>
          <w:sz w:val="20"/>
        </w:rPr>
        <w:t> </w:t>
      </w:r>
      <w:r>
        <w:rPr>
          <w:spacing w:val="-2"/>
          <w:w w:val="110"/>
          <w:sz w:val="20"/>
        </w:rPr>
        <w:t>cent </w:t>
      </w:r>
      <w:r>
        <w:rPr>
          <w:w w:val="110"/>
          <w:sz w:val="20"/>
        </w:rPr>
        <w:t>believing</w:t>
      </w:r>
      <w:r>
        <w:rPr>
          <w:spacing w:val="-3"/>
          <w:w w:val="110"/>
          <w:sz w:val="20"/>
        </w:rPr>
        <w:t> </w:t>
      </w:r>
      <w:r>
        <w:rPr>
          <w:w w:val="110"/>
          <w:sz w:val="20"/>
        </w:rPr>
        <w:t>renewable-powered</w:t>
      </w:r>
      <w:r>
        <w:rPr>
          <w:spacing w:val="-3"/>
          <w:w w:val="110"/>
          <w:sz w:val="20"/>
        </w:rPr>
        <w:t> </w:t>
      </w:r>
      <w:r>
        <w:rPr>
          <w:w w:val="110"/>
          <w:sz w:val="20"/>
        </w:rPr>
        <w:t>manufacturing</w:t>
      </w:r>
      <w:r>
        <w:rPr>
          <w:spacing w:val="-3"/>
          <w:w w:val="110"/>
          <w:sz w:val="20"/>
        </w:rPr>
        <w:t> </w:t>
      </w:r>
      <w:r>
        <w:rPr>
          <w:w w:val="110"/>
          <w:sz w:val="20"/>
        </w:rPr>
        <w:t>will</w:t>
      </w:r>
      <w:r>
        <w:rPr>
          <w:spacing w:val="-2"/>
          <w:w w:val="110"/>
          <w:sz w:val="20"/>
        </w:rPr>
        <w:t> </w:t>
      </w:r>
      <w:r>
        <w:rPr>
          <w:w w:val="110"/>
          <w:sz w:val="20"/>
        </w:rPr>
        <w:t>create</w:t>
      </w:r>
      <w:r>
        <w:rPr>
          <w:spacing w:val="-3"/>
          <w:w w:val="110"/>
          <w:sz w:val="20"/>
        </w:rPr>
        <w:t> </w:t>
      </w:r>
      <w:r>
        <w:rPr>
          <w:w w:val="110"/>
          <w:sz w:val="20"/>
        </w:rPr>
        <w:t>regional</w:t>
      </w:r>
      <w:r>
        <w:rPr>
          <w:spacing w:val="-2"/>
          <w:w w:val="110"/>
          <w:sz w:val="20"/>
        </w:rPr>
        <w:t> </w:t>
      </w:r>
      <w:r>
        <w:rPr>
          <w:w w:val="110"/>
          <w:sz w:val="20"/>
        </w:rPr>
        <w:t>jobs</w:t>
      </w:r>
    </w:p>
    <w:p>
      <w:pPr>
        <w:pStyle w:val="ListParagraph"/>
        <w:numPr>
          <w:ilvl w:val="0"/>
          <w:numId w:val="3"/>
        </w:numPr>
        <w:tabs>
          <w:tab w:pos="797" w:val="left" w:leader="none"/>
        </w:tabs>
        <w:spacing w:line="288" w:lineRule="auto" w:before="74" w:after="0"/>
        <w:ind w:left="797" w:right="814" w:hanging="359"/>
        <w:jc w:val="left"/>
        <w:rPr>
          <w:sz w:val="20"/>
        </w:rPr>
      </w:pPr>
      <w:r>
        <w:rPr>
          <w:spacing w:val="-2"/>
          <w:w w:val="110"/>
          <w:sz w:val="20"/>
        </w:rPr>
        <w:t>Emphasising</w:t>
      </w:r>
      <w:r>
        <w:rPr>
          <w:spacing w:val="-7"/>
          <w:w w:val="110"/>
          <w:sz w:val="20"/>
        </w:rPr>
        <w:t> </w:t>
      </w:r>
      <w:r>
        <w:rPr>
          <w:spacing w:val="-2"/>
          <w:w w:val="110"/>
          <w:sz w:val="20"/>
        </w:rPr>
        <w:t>that</w:t>
      </w:r>
      <w:r>
        <w:rPr>
          <w:spacing w:val="-6"/>
          <w:w w:val="110"/>
          <w:sz w:val="20"/>
        </w:rPr>
        <w:t> </w:t>
      </w:r>
      <w:r>
        <w:rPr>
          <w:spacing w:val="-2"/>
          <w:w w:val="110"/>
          <w:sz w:val="20"/>
        </w:rPr>
        <w:t>renewable</w:t>
      </w:r>
      <w:r>
        <w:rPr>
          <w:spacing w:val="-7"/>
          <w:w w:val="110"/>
          <w:sz w:val="20"/>
        </w:rPr>
        <w:t> </w:t>
      </w:r>
      <w:r>
        <w:rPr>
          <w:spacing w:val="-2"/>
          <w:w w:val="110"/>
          <w:sz w:val="20"/>
        </w:rPr>
        <w:t>energy</w:t>
      </w:r>
      <w:r>
        <w:rPr>
          <w:spacing w:val="-7"/>
          <w:w w:val="110"/>
          <w:sz w:val="20"/>
        </w:rPr>
        <w:t> </w:t>
      </w:r>
      <w:r>
        <w:rPr>
          <w:spacing w:val="-2"/>
          <w:w w:val="110"/>
          <w:sz w:val="20"/>
        </w:rPr>
        <w:t>is</w:t>
      </w:r>
      <w:r>
        <w:rPr>
          <w:spacing w:val="-7"/>
          <w:w w:val="110"/>
          <w:sz w:val="20"/>
        </w:rPr>
        <w:t> </w:t>
      </w:r>
      <w:r>
        <w:rPr>
          <w:spacing w:val="-2"/>
          <w:w w:val="110"/>
          <w:sz w:val="20"/>
        </w:rPr>
        <w:t>essential</w:t>
      </w:r>
      <w:r>
        <w:rPr>
          <w:spacing w:val="-6"/>
          <w:w w:val="110"/>
          <w:sz w:val="20"/>
        </w:rPr>
        <w:t> </w:t>
      </w:r>
      <w:r>
        <w:rPr>
          <w:spacing w:val="-2"/>
          <w:w w:val="110"/>
          <w:sz w:val="20"/>
        </w:rPr>
        <w:t>to</w:t>
      </w:r>
      <w:r>
        <w:rPr>
          <w:spacing w:val="-7"/>
          <w:w w:val="110"/>
          <w:sz w:val="20"/>
        </w:rPr>
        <w:t> </w:t>
      </w:r>
      <w:r>
        <w:rPr>
          <w:spacing w:val="-2"/>
          <w:w w:val="110"/>
          <w:sz w:val="20"/>
        </w:rPr>
        <w:t>addressing</w:t>
      </w:r>
      <w:r>
        <w:rPr>
          <w:spacing w:val="-7"/>
          <w:w w:val="110"/>
          <w:sz w:val="20"/>
        </w:rPr>
        <w:t> </w:t>
      </w:r>
      <w:r>
        <w:rPr>
          <w:spacing w:val="-2"/>
          <w:w w:val="110"/>
          <w:sz w:val="20"/>
        </w:rPr>
        <w:t>climate</w:t>
      </w:r>
      <w:r>
        <w:rPr>
          <w:spacing w:val="-7"/>
          <w:w w:val="110"/>
          <w:sz w:val="20"/>
        </w:rPr>
        <w:t> </w:t>
      </w:r>
      <w:r>
        <w:rPr>
          <w:spacing w:val="-2"/>
          <w:w w:val="110"/>
          <w:sz w:val="20"/>
        </w:rPr>
        <w:t>change</w:t>
      </w:r>
      <w:r>
        <w:rPr>
          <w:spacing w:val="-7"/>
          <w:w w:val="110"/>
          <w:sz w:val="20"/>
        </w:rPr>
        <w:t> </w:t>
      </w:r>
      <w:r>
        <w:rPr>
          <w:spacing w:val="-2"/>
          <w:w w:val="110"/>
          <w:sz w:val="20"/>
        </w:rPr>
        <w:t>because</w:t>
      </w:r>
      <w:r>
        <w:rPr>
          <w:spacing w:val="-7"/>
          <w:w w:val="110"/>
          <w:sz w:val="20"/>
        </w:rPr>
        <w:t> </w:t>
      </w:r>
      <w:r>
        <w:rPr>
          <w:spacing w:val="-2"/>
          <w:w w:val="110"/>
          <w:sz w:val="20"/>
        </w:rPr>
        <w:t>this segment</w:t>
      </w:r>
      <w:r>
        <w:rPr>
          <w:spacing w:val="-6"/>
          <w:w w:val="110"/>
          <w:sz w:val="20"/>
        </w:rPr>
        <w:t> </w:t>
      </w:r>
      <w:r>
        <w:rPr>
          <w:spacing w:val="-2"/>
          <w:w w:val="110"/>
          <w:sz w:val="20"/>
        </w:rPr>
        <w:t>strongly</w:t>
      </w:r>
      <w:r>
        <w:rPr>
          <w:spacing w:val="-7"/>
          <w:w w:val="110"/>
          <w:sz w:val="20"/>
        </w:rPr>
        <w:t> </w:t>
      </w:r>
      <w:r>
        <w:rPr>
          <w:spacing w:val="-2"/>
          <w:w w:val="110"/>
          <w:sz w:val="20"/>
        </w:rPr>
        <w:t>believes</w:t>
      </w:r>
      <w:r>
        <w:rPr>
          <w:spacing w:val="-7"/>
          <w:w w:val="110"/>
          <w:sz w:val="20"/>
        </w:rPr>
        <w:t> </w:t>
      </w:r>
      <w:r>
        <w:rPr>
          <w:spacing w:val="-2"/>
          <w:w w:val="110"/>
          <w:sz w:val="20"/>
        </w:rPr>
        <w:t>Australia’s</w:t>
      </w:r>
      <w:r>
        <w:rPr>
          <w:spacing w:val="-7"/>
          <w:w w:val="110"/>
          <w:sz w:val="20"/>
        </w:rPr>
        <w:t> </w:t>
      </w:r>
      <w:r>
        <w:rPr>
          <w:spacing w:val="-2"/>
          <w:w w:val="110"/>
          <w:sz w:val="20"/>
        </w:rPr>
        <w:t>actions</w:t>
      </w:r>
      <w:r>
        <w:rPr>
          <w:spacing w:val="-7"/>
          <w:w w:val="110"/>
          <w:sz w:val="20"/>
        </w:rPr>
        <w:t> </w:t>
      </w:r>
      <w:r>
        <w:rPr>
          <w:spacing w:val="-2"/>
          <w:w w:val="110"/>
          <w:sz w:val="20"/>
        </w:rPr>
        <w:t>matter;</w:t>
      </w:r>
      <w:r>
        <w:rPr>
          <w:spacing w:val="-6"/>
          <w:w w:val="110"/>
          <w:sz w:val="20"/>
        </w:rPr>
        <w:t> </w:t>
      </w:r>
      <w:r>
        <w:rPr>
          <w:spacing w:val="-2"/>
          <w:w w:val="110"/>
          <w:sz w:val="20"/>
        </w:rPr>
        <w:t>97%</w:t>
      </w:r>
      <w:r>
        <w:rPr>
          <w:spacing w:val="-7"/>
          <w:w w:val="110"/>
          <w:sz w:val="20"/>
        </w:rPr>
        <w:t> </w:t>
      </w:r>
      <w:r>
        <w:rPr>
          <w:spacing w:val="-2"/>
          <w:w w:val="110"/>
          <w:sz w:val="20"/>
        </w:rPr>
        <w:t>disagree</w:t>
      </w:r>
      <w:r>
        <w:rPr>
          <w:spacing w:val="-7"/>
          <w:w w:val="110"/>
          <w:sz w:val="20"/>
        </w:rPr>
        <w:t> </w:t>
      </w:r>
      <w:r>
        <w:rPr>
          <w:spacing w:val="-2"/>
          <w:w w:val="110"/>
          <w:sz w:val="20"/>
        </w:rPr>
        <w:t>that</w:t>
      </w:r>
      <w:r>
        <w:rPr>
          <w:spacing w:val="-6"/>
          <w:w w:val="110"/>
          <w:sz w:val="20"/>
        </w:rPr>
        <w:t> </w:t>
      </w:r>
      <w:r>
        <w:rPr>
          <w:spacing w:val="-2"/>
          <w:w w:val="110"/>
          <w:sz w:val="20"/>
        </w:rPr>
        <w:t>Australia’s</w:t>
      </w:r>
      <w:r>
        <w:rPr>
          <w:spacing w:val="-7"/>
          <w:w w:val="110"/>
          <w:sz w:val="20"/>
        </w:rPr>
        <w:t> </w:t>
      </w:r>
      <w:r>
        <w:rPr>
          <w:spacing w:val="-2"/>
          <w:w w:val="110"/>
          <w:sz w:val="20"/>
        </w:rPr>
        <w:t>actions </w:t>
      </w:r>
      <w:r>
        <w:rPr>
          <w:w w:val="110"/>
          <w:sz w:val="20"/>
        </w:rPr>
        <w:t>won’t</w:t>
      </w:r>
      <w:r>
        <w:rPr>
          <w:spacing w:val="-12"/>
          <w:w w:val="110"/>
          <w:sz w:val="20"/>
        </w:rPr>
        <w:t> </w:t>
      </w:r>
      <w:r>
        <w:rPr>
          <w:w w:val="110"/>
          <w:sz w:val="20"/>
        </w:rPr>
        <w:t>make</w:t>
      </w:r>
      <w:r>
        <w:rPr>
          <w:spacing w:val="-13"/>
          <w:w w:val="110"/>
          <w:sz w:val="20"/>
        </w:rPr>
        <w:t> </w:t>
      </w:r>
      <w:r>
        <w:rPr>
          <w:w w:val="110"/>
          <w:sz w:val="20"/>
        </w:rPr>
        <w:t>a</w:t>
      </w:r>
      <w:r>
        <w:rPr>
          <w:spacing w:val="-13"/>
          <w:w w:val="110"/>
          <w:sz w:val="20"/>
        </w:rPr>
        <w:t> </w:t>
      </w:r>
      <w:r>
        <w:rPr>
          <w:w w:val="110"/>
          <w:sz w:val="20"/>
        </w:rPr>
        <w:t>difference,</w:t>
      </w:r>
      <w:r>
        <w:rPr>
          <w:spacing w:val="-12"/>
          <w:w w:val="110"/>
          <w:sz w:val="20"/>
        </w:rPr>
        <w:t> </w:t>
      </w:r>
      <w:r>
        <w:rPr>
          <w:w w:val="110"/>
          <w:sz w:val="20"/>
        </w:rPr>
        <w:t>and</w:t>
      </w:r>
      <w:r>
        <w:rPr>
          <w:spacing w:val="-13"/>
          <w:w w:val="110"/>
          <w:sz w:val="20"/>
        </w:rPr>
        <w:t> </w:t>
      </w:r>
      <w:r>
        <w:rPr>
          <w:w w:val="110"/>
          <w:sz w:val="20"/>
        </w:rPr>
        <w:t>86%</w:t>
      </w:r>
      <w:r>
        <w:rPr>
          <w:spacing w:val="-13"/>
          <w:w w:val="110"/>
          <w:sz w:val="20"/>
        </w:rPr>
        <w:t> </w:t>
      </w:r>
      <w:r>
        <w:rPr>
          <w:w w:val="110"/>
          <w:sz w:val="20"/>
        </w:rPr>
        <w:t>support</w:t>
      </w:r>
      <w:r>
        <w:rPr>
          <w:spacing w:val="-12"/>
          <w:w w:val="110"/>
          <w:sz w:val="20"/>
        </w:rPr>
        <w:t> </w:t>
      </w:r>
      <w:r>
        <w:rPr>
          <w:w w:val="110"/>
          <w:sz w:val="20"/>
        </w:rPr>
        <w:t>shifting</w:t>
      </w:r>
      <w:r>
        <w:rPr>
          <w:spacing w:val="-13"/>
          <w:w w:val="110"/>
          <w:sz w:val="20"/>
        </w:rPr>
        <w:t> </w:t>
      </w:r>
      <w:r>
        <w:rPr>
          <w:w w:val="110"/>
          <w:sz w:val="20"/>
        </w:rPr>
        <w:t>to</w:t>
      </w:r>
      <w:r>
        <w:rPr>
          <w:spacing w:val="-13"/>
          <w:w w:val="110"/>
          <w:sz w:val="20"/>
        </w:rPr>
        <w:t> </w:t>
      </w:r>
      <w:r>
        <w:rPr>
          <w:w w:val="110"/>
          <w:sz w:val="20"/>
        </w:rPr>
        <w:t>renewable</w:t>
      </w:r>
      <w:r>
        <w:rPr>
          <w:spacing w:val="-13"/>
          <w:w w:val="110"/>
          <w:sz w:val="20"/>
        </w:rPr>
        <w:t> </w:t>
      </w:r>
      <w:r>
        <w:rPr>
          <w:w w:val="110"/>
          <w:sz w:val="20"/>
        </w:rPr>
        <w:t>energy.</w:t>
      </w:r>
    </w:p>
    <w:p>
      <w:pPr>
        <w:pStyle w:val="BodyText"/>
        <w:spacing w:before="121"/>
        <w:ind w:left="0"/>
      </w:pPr>
    </w:p>
    <w:p>
      <w:pPr>
        <w:pStyle w:val="Heading2"/>
      </w:pPr>
      <w:bookmarkStart w:name="_bookmark15" w:id="16"/>
      <w:bookmarkEnd w:id="16"/>
      <w:r>
        <w:rPr>
          <w:b w:val="0"/>
        </w:rPr>
      </w:r>
      <w:r>
        <w:rPr>
          <w:color w:val="002060"/>
          <w:spacing w:val="-6"/>
        </w:rPr>
        <w:t>Platforms</w:t>
      </w:r>
      <w:r>
        <w:rPr>
          <w:color w:val="002060"/>
          <w:spacing w:val="-10"/>
        </w:rPr>
        <w:t> </w:t>
      </w:r>
      <w:r>
        <w:rPr>
          <w:color w:val="002060"/>
          <w:spacing w:val="-6"/>
        </w:rPr>
        <w:t>and</w:t>
      </w:r>
      <w:r>
        <w:rPr>
          <w:color w:val="002060"/>
          <w:spacing w:val="-9"/>
        </w:rPr>
        <w:t> </w:t>
      </w:r>
      <w:r>
        <w:rPr>
          <w:color w:val="002060"/>
          <w:spacing w:val="-6"/>
        </w:rPr>
        <w:t>content</w:t>
      </w:r>
    </w:p>
    <w:p>
      <w:pPr>
        <w:pStyle w:val="BodyText"/>
        <w:spacing w:line="288" w:lineRule="auto" w:before="309"/>
        <w:ind w:right="324"/>
      </w:pPr>
      <w:r>
        <w:rPr>
          <w:w w:val="110"/>
        </w:rPr>
        <w:t>What</w:t>
      </w:r>
      <w:r>
        <w:rPr>
          <w:spacing w:val="-12"/>
          <w:w w:val="110"/>
        </w:rPr>
        <w:t> </w:t>
      </w:r>
      <w:r>
        <w:rPr>
          <w:w w:val="110"/>
        </w:rPr>
        <w:t>is</w:t>
      </w:r>
      <w:r>
        <w:rPr>
          <w:spacing w:val="-13"/>
          <w:w w:val="110"/>
        </w:rPr>
        <w:t> </w:t>
      </w:r>
      <w:r>
        <w:rPr>
          <w:w w:val="110"/>
        </w:rPr>
        <w:t>also</w:t>
      </w:r>
      <w:r>
        <w:rPr>
          <w:spacing w:val="-13"/>
          <w:w w:val="110"/>
        </w:rPr>
        <w:t> </w:t>
      </w:r>
      <w:r>
        <w:rPr>
          <w:w w:val="110"/>
        </w:rPr>
        <w:t>clear</w:t>
      </w:r>
      <w:r>
        <w:rPr>
          <w:spacing w:val="-12"/>
          <w:w w:val="110"/>
        </w:rPr>
        <w:t> </w:t>
      </w:r>
      <w:r>
        <w:rPr>
          <w:w w:val="110"/>
        </w:rPr>
        <w:t>is</w:t>
      </w:r>
      <w:r>
        <w:rPr>
          <w:spacing w:val="-13"/>
          <w:w w:val="110"/>
        </w:rPr>
        <w:t> </w:t>
      </w:r>
      <w:r>
        <w:rPr>
          <w:w w:val="110"/>
        </w:rPr>
        <w:t>that</w:t>
      </w:r>
      <w:r>
        <w:rPr>
          <w:spacing w:val="-12"/>
          <w:w w:val="110"/>
        </w:rPr>
        <w:t> </w:t>
      </w:r>
      <w:r>
        <w:rPr>
          <w:w w:val="110"/>
        </w:rPr>
        <w:t>for</w:t>
      </w:r>
      <w:r>
        <w:rPr>
          <w:spacing w:val="-12"/>
          <w:w w:val="110"/>
        </w:rPr>
        <w:t> </w:t>
      </w:r>
      <w:r>
        <w:rPr>
          <w:w w:val="110"/>
        </w:rPr>
        <w:t>the</w:t>
      </w:r>
      <w:r>
        <w:rPr>
          <w:spacing w:val="-13"/>
          <w:w w:val="110"/>
        </w:rPr>
        <w:t> </w:t>
      </w:r>
      <w:r>
        <w:rPr>
          <w:w w:val="110"/>
        </w:rPr>
        <w:t>“Cautious</w:t>
      </w:r>
      <w:r>
        <w:rPr>
          <w:spacing w:val="-13"/>
          <w:w w:val="110"/>
        </w:rPr>
        <w:t> </w:t>
      </w:r>
      <w:r>
        <w:rPr>
          <w:w w:val="110"/>
        </w:rPr>
        <w:t>and</w:t>
      </w:r>
      <w:r>
        <w:rPr>
          <w:spacing w:val="-13"/>
          <w:w w:val="110"/>
        </w:rPr>
        <w:t> </w:t>
      </w:r>
      <w:r>
        <w:rPr>
          <w:w w:val="110"/>
        </w:rPr>
        <w:t>Concerned”,</w:t>
      </w:r>
      <w:r>
        <w:rPr>
          <w:spacing w:val="-12"/>
          <w:w w:val="110"/>
        </w:rPr>
        <w:t> </w:t>
      </w:r>
      <w:r>
        <w:rPr>
          <w:w w:val="110"/>
        </w:rPr>
        <w:t>the</w:t>
      </w:r>
      <w:r>
        <w:rPr>
          <w:spacing w:val="-13"/>
          <w:w w:val="110"/>
        </w:rPr>
        <w:t> </w:t>
      </w:r>
      <w:r>
        <w:rPr>
          <w:w w:val="110"/>
        </w:rPr>
        <w:t>demographic</w:t>
      </w:r>
      <w:r>
        <w:rPr>
          <w:spacing w:val="-12"/>
          <w:w w:val="110"/>
        </w:rPr>
        <w:t> </w:t>
      </w:r>
      <w:r>
        <w:rPr>
          <w:w w:val="110"/>
        </w:rPr>
        <w:t>and</w:t>
      </w:r>
      <w:r>
        <w:rPr>
          <w:spacing w:val="-13"/>
          <w:w w:val="110"/>
        </w:rPr>
        <w:t> </w:t>
      </w:r>
      <w:r>
        <w:rPr>
          <w:w w:val="110"/>
        </w:rPr>
        <w:t>age</w:t>
      </w:r>
      <w:r>
        <w:rPr>
          <w:spacing w:val="-13"/>
          <w:w w:val="110"/>
        </w:rPr>
        <w:t> </w:t>
      </w:r>
      <w:r>
        <w:rPr>
          <w:w w:val="110"/>
        </w:rPr>
        <w:t>profile</w:t>
      </w:r>
      <w:r>
        <w:rPr>
          <w:spacing w:val="-13"/>
          <w:w w:val="110"/>
        </w:rPr>
        <w:t> </w:t>
      </w:r>
      <w:r>
        <w:rPr>
          <w:w w:val="110"/>
        </w:rPr>
        <w:t>outlined above</w:t>
      </w:r>
      <w:r>
        <w:rPr>
          <w:spacing w:val="-10"/>
          <w:w w:val="110"/>
        </w:rPr>
        <w:t> </w:t>
      </w:r>
      <w:r>
        <w:rPr>
          <w:w w:val="110"/>
        </w:rPr>
        <w:t>in</w:t>
      </w:r>
      <w:r>
        <w:rPr>
          <w:spacing w:val="-10"/>
          <w:w w:val="110"/>
        </w:rPr>
        <w:t> </w:t>
      </w:r>
      <w:r>
        <w:rPr>
          <w:w w:val="110"/>
        </w:rPr>
        <w:t>particular</w:t>
      </w:r>
      <w:r>
        <w:rPr>
          <w:spacing w:val="-9"/>
          <w:w w:val="110"/>
        </w:rPr>
        <w:t> </w:t>
      </w:r>
      <w:r>
        <w:rPr>
          <w:w w:val="110"/>
        </w:rPr>
        <w:t>lends</w:t>
      </w:r>
      <w:r>
        <w:rPr>
          <w:spacing w:val="-10"/>
          <w:w w:val="110"/>
        </w:rPr>
        <w:t> </w:t>
      </w:r>
      <w:r>
        <w:rPr>
          <w:w w:val="110"/>
        </w:rPr>
        <w:t>itself</w:t>
      </w:r>
      <w:r>
        <w:rPr>
          <w:spacing w:val="-9"/>
          <w:w w:val="110"/>
        </w:rPr>
        <w:t> </w:t>
      </w:r>
      <w:r>
        <w:rPr>
          <w:w w:val="110"/>
        </w:rPr>
        <w:t>to</w:t>
      </w:r>
      <w:r>
        <w:rPr>
          <w:spacing w:val="-10"/>
          <w:w w:val="110"/>
        </w:rPr>
        <w:t> </w:t>
      </w:r>
      <w:r>
        <w:rPr>
          <w:w w:val="110"/>
        </w:rPr>
        <w:t>news</w:t>
      </w:r>
      <w:r>
        <w:rPr>
          <w:spacing w:val="-10"/>
          <w:w w:val="110"/>
        </w:rPr>
        <w:t> </w:t>
      </w:r>
      <w:r>
        <w:rPr>
          <w:w w:val="110"/>
        </w:rPr>
        <w:t>and</w:t>
      </w:r>
      <w:r>
        <w:rPr>
          <w:spacing w:val="-10"/>
          <w:w w:val="110"/>
        </w:rPr>
        <w:t> </w:t>
      </w:r>
      <w:r>
        <w:rPr>
          <w:w w:val="110"/>
        </w:rPr>
        <w:t>information</w:t>
      </w:r>
      <w:r>
        <w:rPr>
          <w:spacing w:val="-10"/>
          <w:w w:val="110"/>
        </w:rPr>
        <w:t> </w:t>
      </w:r>
      <w:r>
        <w:rPr>
          <w:w w:val="110"/>
        </w:rPr>
        <w:t>consumption</w:t>
      </w:r>
      <w:r>
        <w:rPr>
          <w:spacing w:val="-10"/>
          <w:w w:val="110"/>
        </w:rPr>
        <w:t> </w:t>
      </w:r>
      <w:r>
        <w:rPr>
          <w:w w:val="110"/>
        </w:rPr>
        <w:t>that</w:t>
      </w:r>
      <w:r>
        <w:rPr>
          <w:spacing w:val="-9"/>
          <w:w w:val="110"/>
        </w:rPr>
        <w:t> </w:t>
      </w:r>
      <w:r>
        <w:rPr>
          <w:w w:val="110"/>
        </w:rPr>
        <w:t>is</w:t>
      </w:r>
      <w:r>
        <w:rPr>
          <w:spacing w:val="-10"/>
          <w:w w:val="110"/>
        </w:rPr>
        <w:t> </w:t>
      </w:r>
      <w:r>
        <w:rPr>
          <w:w w:val="110"/>
        </w:rPr>
        <w:t>increasingly</w:t>
      </w:r>
      <w:r>
        <w:rPr>
          <w:spacing w:val="-10"/>
          <w:w w:val="110"/>
        </w:rPr>
        <w:t> </w:t>
      </w:r>
      <w:r>
        <w:rPr>
          <w:w w:val="110"/>
        </w:rPr>
        <w:t>based</w:t>
      </w:r>
      <w:r>
        <w:rPr>
          <w:spacing w:val="-10"/>
          <w:w w:val="110"/>
        </w:rPr>
        <w:t> </w:t>
      </w:r>
      <w:r>
        <w:rPr>
          <w:w w:val="110"/>
        </w:rPr>
        <w:t>on social</w:t>
      </w:r>
      <w:r>
        <w:rPr>
          <w:spacing w:val="-10"/>
          <w:w w:val="110"/>
        </w:rPr>
        <w:t> </w:t>
      </w:r>
      <w:r>
        <w:rPr>
          <w:w w:val="110"/>
        </w:rPr>
        <w:t>media</w:t>
      </w:r>
      <w:r>
        <w:rPr>
          <w:spacing w:val="-11"/>
          <w:w w:val="110"/>
        </w:rPr>
        <w:t> </w:t>
      </w:r>
      <w:r>
        <w:rPr>
          <w:w w:val="110"/>
        </w:rPr>
        <w:t>and</w:t>
      </w:r>
      <w:r>
        <w:rPr>
          <w:spacing w:val="-11"/>
          <w:w w:val="110"/>
        </w:rPr>
        <w:t> </w:t>
      </w:r>
      <w:r>
        <w:rPr>
          <w:w w:val="110"/>
        </w:rPr>
        <w:t>online</w:t>
      </w:r>
      <w:r>
        <w:rPr>
          <w:spacing w:val="-11"/>
          <w:w w:val="110"/>
        </w:rPr>
        <w:t> </w:t>
      </w:r>
      <w:r>
        <w:rPr>
          <w:w w:val="110"/>
        </w:rPr>
        <w:t>news</w:t>
      </w:r>
      <w:r>
        <w:rPr>
          <w:spacing w:val="-11"/>
          <w:w w:val="110"/>
        </w:rPr>
        <w:t> </w:t>
      </w:r>
      <w:r>
        <w:rPr>
          <w:w w:val="110"/>
        </w:rPr>
        <w:t>platforms,</w:t>
      </w:r>
      <w:r>
        <w:rPr>
          <w:spacing w:val="-10"/>
          <w:w w:val="110"/>
        </w:rPr>
        <w:t> </w:t>
      </w:r>
      <w:r>
        <w:rPr>
          <w:w w:val="110"/>
        </w:rPr>
        <w:t>as</w:t>
      </w:r>
      <w:r>
        <w:rPr>
          <w:spacing w:val="-11"/>
          <w:w w:val="110"/>
        </w:rPr>
        <w:t> </w:t>
      </w:r>
      <w:r>
        <w:rPr>
          <w:w w:val="110"/>
        </w:rPr>
        <w:t>evidenced</w:t>
      </w:r>
      <w:r>
        <w:rPr>
          <w:spacing w:val="-11"/>
          <w:w w:val="110"/>
        </w:rPr>
        <w:t> </w:t>
      </w:r>
      <w:r>
        <w:rPr>
          <w:w w:val="110"/>
        </w:rPr>
        <w:t>by</w:t>
      </w:r>
      <w:r>
        <w:rPr>
          <w:spacing w:val="-11"/>
          <w:w w:val="110"/>
        </w:rPr>
        <w:t> </w:t>
      </w:r>
      <w:r>
        <w:rPr>
          <w:w w:val="110"/>
        </w:rPr>
        <w:t>the</w:t>
      </w:r>
      <w:r>
        <w:rPr>
          <w:spacing w:val="-11"/>
          <w:w w:val="110"/>
        </w:rPr>
        <w:t> </w:t>
      </w:r>
      <w:r>
        <w:rPr>
          <w:w w:val="110"/>
        </w:rPr>
        <w:t>data</w:t>
      </w:r>
      <w:r>
        <w:rPr>
          <w:spacing w:val="-11"/>
          <w:w w:val="110"/>
        </w:rPr>
        <w:t> </w:t>
      </w:r>
      <w:r>
        <w:rPr>
          <w:w w:val="110"/>
        </w:rPr>
        <w:t>from</w:t>
      </w:r>
      <w:r>
        <w:rPr>
          <w:spacing w:val="-11"/>
          <w:w w:val="110"/>
        </w:rPr>
        <w:t> </w:t>
      </w:r>
      <w:r>
        <w:rPr>
          <w:w w:val="110"/>
        </w:rPr>
        <w:t>the</w:t>
      </w:r>
      <w:r>
        <w:rPr>
          <w:spacing w:val="-11"/>
          <w:w w:val="110"/>
        </w:rPr>
        <w:t> </w:t>
      </w:r>
      <w:r>
        <w:rPr>
          <w:w w:val="110"/>
        </w:rPr>
        <w:t>Australian</w:t>
      </w:r>
      <w:r>
        <w:rPr>
          <w:spacing w:val="-11"/>
          <w:w w:val="110"/>
        </w:rPr>
        <w:t> </w:t>
      </w:r>
      <w:r>
        <w:rPr>
          <w:w w:val="110"/>
        </w:rPr>
        <w:t>Online</w:t>
      </w:r>
      <w:r>
        <w:rPr>
          <w:spacing w:val="-11"/>
          <w:w w:val="110"/>
        </w:rPr>
        <w:t> </w:t>
      </w:r>
      <w:r>
        <w:rPr>
          <w:w w:val="110"/>
        </w:rPr>
        <w:t>News </w:t>
      </w:r>
      <w:r>
        <w:rPr>
          <w:spacing w:val="-2"/>
          <w:w w:val="110"/>
        </w:rPr>
        <w:t>Report.</w:t>
      </w:r>
      <w:r>
        <w:rPr>
          <w:spacing w:val="-8"/>
          <w:w w:val="110"/>
        </w:rPr>
        <w:t> </w:t>
      </w:r>
      <w:r>
        <w:rPr>
          <w:spacing w:val="-2"/>
          <w:w w:val="110"/>
        </w:rPr>
        <w:t>The</w:t>
      </w:r>
      <w:r>
        <w:rPr>
          <w:spacing w:val="-9"/>
          <w:w w:val="110"/>
        </w:rPr>
        <w:t> </w:t>
      </w:r>
      <w:r>
        <w:rPr>
          <w:spacing w:val="-2"/>
          <w:w w:val="110"/>
        </w:rPr>
        <w:t>process</w:t>
      </w:r>
      <w:r>
        <w:rPr>
          <w:spacing w:val="-8"/>
          <w:w w:val="110"/>
        </w:rPr>
        <w:t> </w:t>
      </w:r>
      <w:r>
        <w:rPr>
          <w:spacing w:val="-2"/>
          <w:w w:val="110"/>
        </w:rPr>
        <w:t>will</w:t>
      </w:r>
      <w:r>
        <w:rPr>
          <w:spacing w:val="-8"/>
          <w:w w:val="110"/>
        </w:rPr>
        <w:t> </w:t>
      </w:r>
      <w:r>
        <w:rPr>
          <w:spacing w:val="-2"/>
          <w:w w:val="110"/>
        </w:rPr>
        <w:t>only</w:t>
      </w:r>
      <w:r>
        <w:rPr>
          <w:spacing w:val="-9"/>
          <w:w w:val="110"/>
        </w:rPr>
        <w:t> </w:t>
      </w:r>
      <w:r>
        <w:rPr>
          <w:spacing w:val="-2"/>
          <w:w w:val="110"/>
        </w:rPr>
        <w:t>be</w:t>
      </w:r>
      <w:r>
        <w:rPr>
          <w:spacing w:val="-9"/>
          <w:w w:val="110"/>
        </w:rPr>
        <w:t> </w:t>
      </w:r>
      <w:r>
        <w:rPr>
          <w:spacing w:val="-2"/>
          <w:w w:val="110"/>
        </w:rPr>
        <w:t>accelerated</w:t>
      </w:r>
      <w:r>
        <w:rPr>
          <w:spacing w:val="-9"/>
          <w:w w:val="110"/>
        </w:rPr>
        <w:t> </w:t>
      </w:r>
      <w:r>
        <w:rPr>
          <w:spacing w:val="-2"/>
          <w:w w:val="110"/>
        </w:rPr>
        <w:t>under</w:t>
      </w:r>
      <w:r>
        <w:rPr>
          <w:spacing w:val="-8"/>
          <w:w w:val="110"/>
        </w:rPr>
        <w:t> </w:t>
      </w:r>
      <w:r>
        <w:rPr>
          <w:spacing w:val="-2"/>
          <w:w w:val="110"/>
        </w:rPr>
        <w:t>forecasts</w:t>
      </w:r>
      <w:r>
        <w:rPr>
          <w:spacing w:val="-8"/>
          <w:w w:val="110"/>
        </w:rPr>
        <w:t> </w:t>
      </w:r>
      <w:r>
        <w:rPr>
          <w:spacing w:val="-2"/>
          <w:w w:val="110"/>
        </w:rPr>
        <w:t>that</w:t>
      </w:r>
      <w:r>
        <w:rPr>
          <w:spacing w:val="-8"/>
          <w:w w:val="110"/>
        </w:rPr>
        <w:t> </w:t>
      </w:r>
      <w:r>
        <w:rPr>
          <w:spacing w:val="-2"/>
          <w:w w:val="110"/>
        </w:rPr>
        <w:t>predict</w:t>
      </w:r>
      <w:r>
        <w:rPr>
          <w:spacing w:val="-8"/>
          <w:w w:val="110"/>
        </w:rPr>
        <w:t> </w:t>
      </w:r>
      <w:r>
        <w:rPr>
          <w:spacing w:val="-2"/>
          <w:w w:val="110"/>
        </w:rPr>
        <w:t>AI</w:t>
      </w:r>
      <w:r>
        <w:rPr>
          <w:spacing w:val="-8"/>
          <w:w w:val="110"/>
        </w:rPr>
        <w:t> </w:t>
      </w:r>
      <w:r>
        <w:rPr>
          <w:spacing w:val="-2"/>
          <w:w w:val="110"/>
        </w:rPr>
        <w:t>search</w:t>
      </w:r>
      <w:r>
        <w:rPr>
          <w:spacing w:val="-9"/>
          <w:w w:val="110"/>
        </w:rPr>
        <w:t> </w:t>
      </w:r>
      <w:r>
        <w:rPr>
          <w:spacing w:val="-2"/>
          <w:w w:val="110"/>
        </w:rPr>
        <w:t>and</w:t>
      </w:r>
      <w:r>
        <w:rPr>
          <w:spacing w:val="-9"/>
          <w:w w:val="110"/>
        </w:rPr>
        <w:t> </w:t>
      </w:r>
      <w:r>
        <w:rPr>
          <w:spacing w:val="-2"/>
          <w:w w:val="110"/>
        </w:rPr>
        <w:t>summaries</w:t>
      </w:r>
      <w:r>
        <w:rPr>
          <w:spacing w:val="-8"/>
          <w:w w:val="110"/>
        </w:rPr>
        <w:t> </w:t>
      </w:r>
      <w:r>
        <w:rPr>
          <w:spacing w:val="-2"/>
          <w:w w:val="110"/>
        </w:rPr>
        <w:t>will </w:t>
      </w:r>
      <w:r>
        <w:rPr>
          <w:w w:val="110"/>
        </w:rPr>
        <w:t>dominate</w:t>
      </w:r>
      <w:r>
        <w:rPr>
          <w:spacing w:val="-8"/>
          <w:w w:val="110"/>
        </w:rPr>
        <w:t> </w:t>
      </w:r>
      <w:r>
        <w:rPr>
          <w:w w:val="110"/>
        </w:rPr>
        <w:t>online</w:t>
      </w:r>
      <w:r>
        <w:rPr>
          <w:spacing w:val="-8"/>
          <w:w w:val="110"/>
        </w:rPr>
        <w:t> </w:t>
      </w:r>
      <w:r>
        <w:rPr>
          <w:w w:val="110"/>
        </w:rPr>
        <w:t>information-seeking</w:t>
      </w:r>
      <w:r>
        <w:rPr>
          <w:spacing w:val="-8"/>
          <w:w w:val="110"/>
        </w:rPr>
        <w:t> </w:t>
      </w:r>
      <w:r>
        <w:rPr>
          <w:w w:val="110"/>
        </w:rPr>
        <w:t>in</w:t>
      </w:r>
      <w:r>
        <w:rPr>
          <w:spacing w:val="-8"/>
          <w:w w:val="110"/>
        </w:rPr>
        <w:t> </w:t>
      </w:r>
      <w:r>
        <w:rPr>
          <w:w w:val="110"/>
        </w:rPr>
        <w:t>the</w:t>
      </w:r>
      <w:r>
        <w:rPr>
          <w:spacing w:val="-8"/>
          <w:w w:val="110"/>
        </w:rPr>
        <w:t> </w:t>
      </w:r>
      <w:r>
        <w:rPr>
          <w:w w:val="110"/>
        </w:rPr>
        <w:t>next</w:t>
      </w:r>
      <w:r>
        <w:rPr>
          <w:spacing w:val="-7"/>
          <w:w w:val="110"/>
        </w:rPr>
        <w:t> </w:t>
      </w:r>
      <w:r>
        <w:rPr>
          <w:w w:val="110"/>
        </w:rPr>
        <w:t>three</w:t>
      </w:r>
      <w:r>
        <w:rPr>
          <w:spacing w:val="-8"/>
          <w:w w:val="110"/>
        </w:rPr>
        <w:t> </w:t>
      </w:r>
      <w:r>
        <w:rPr>
          <w:w w:val="110"/>
        </w:rPr>
        <w:t>years.</w:t>
      </w:r>
    </w:p>
    <w:p>
      <w:pPr>
        <w:pStyle w:val="BodyText"/>
        <w:spacing w:before="5"/>
        <w:ind w:left="0"/>
        <w:rPr>
          <w:sz w:val="8"/>
        </w:rPr>
      </w:pPr>
      <w:r>
        <w:rPr>
          <w:sz w:val="8"/>
        </w:rPr>
        <w:drawing>
          <wp:anchor distT="0" distB="0" distL="0" distR="0" allowOverlap="1" layoutInCell="1" locked="0" behindDoc="1" simplePos="0" relativeHeight="487597056">
            <wp:simplePos x="0" y="0"/>
            <wp:positionH relativeFrom="page">
              <wp:posOffset>683895</wp:posOffset>
            </wp:positionH>
            <wp:positionV relativeFrom="paragraph">
              <wp:posOffset>80205</wp:posOffset>
            </wp:positionV>
            <wp:extent cx="6001142" cy="3890962"/>
            <wp:effectExtent l="0" t="0" r="0" b="0"/>
            <wp:wrapTopAndBottom/>
            <wp:docPr id="77" name="Image 77"/>
            <wp:cNvGraphicFramePr>
              <a:graphicFrameLocks/>
            </wp:cNvGraphicFramePr>
            <a:graphic>
              <a:graphicData uri="http://schemas.openxmlformats.org/drawingml/2006/picture">
                <pic:pic>
                  <pic:nvPicPr>
                    <pic:cNvPr id="77" name="Image 77"/>
                    <pic:cNvPicPr/>
                  </pic:nvPicPr>
                  <pic:blipFill>
                    <a:blip r:embed="rId22" cstate="print"/>
                    <a:stretch>
                      <a:fillRect/>
                    </a:stretch>
                  </pic:blipFill>
                  <pic:spPr>
                    <a:xfrm>
                      <a:off x="0" y="0"/>
                      <a:ext cx="6001142" cy="3890962"/>
                    </a:xfrm>
                    <a:prstGeom prst="rect">
                      <a:avLst/>
                    </a:prstGeom>
                  </pic:spPr>
                </pic:pic>
              </a:graphicData>
            </a:graphic>
          </wp:anchor>
        </w:drawing>
      </w:r>
    </w:p>
    <w:p>
      <w:pPr>
        <w:pStyle w:val="BodyText"/>
        <w:spacing w:after="0"/>
        <w:rPr>
          <w:sz w:val="8"/>
        </w:rPr>
        <w:sectPr>
          <w:pgSz w:w="11900" w:h="16840"/>
          <w:pgMar w:header="0" w:footer="896" w:top="760" w:bottom="1080" w:left="992" w:right="708"/>
        </w:sectPr>
      </w:pPr>
    </w:p>
    <w:p>
      <w:pPr>
        <w:pStyle w:val="BodyText"/>
        <w:spacing w:line="290" w:lineRule="auto" w:before="68"/>
        <w:ind w:right="553"/>
      </w:pPr>
      <w:r>
        <w:rPr>
          <w:w w:val="105"/>
        </w:rPr>
        <w:t>It therefore requires content and information to be presented in formats that most suit amplification across these platforms, with a strong focus on short-form social media video (such as TikTok, Instagram Reels, and YouTube Shorts) to effectively reach target audiences and combat climate change misinformation.</w:t>
      </w:r>
    </w:p>
    <w:p>
      <w:pPr>
        <w:pStyle w:val="BodyText"/>
        <w:spacing w:line="288" w:lineRule="auto" w:before="113"/>
        <w:ind w:right="471"/>
      </w:pPr>
      <w:r>
        <w:rPr>
          <w:spacing w:val="-2"/>
          <w:w w:val="110"/>
        </w:rPr>
        <w:t>These</w:t>
      </w:r>
      <w:r>
        <w:rPr>
          <w:spacing w:val="-8"/>
          <w:w w:val="110"/>
        </w:rPr>
        <w:t> </w:t>
      </w:r>
      <w:r>
        <w:rPr>
          <w:spacing w:val="-2"/>
          <w:w w:val="110"/>
        </w:rPr>
        <w:t>platforms</w:t>
      </w:r>
      <w:r>
        <w:rPr>
          <w:spacing w:val="-8"/>
          <w:w w:val="110"/>
        </w:rPr>
        <w:t> </w:t>
      </w:r>
      <w:r>
        <w:rPr>
          <w:spacing w:val="-2"/>
          <w:w w:val="110"/>
        </w:rPr>
        <w:t>prioritise</w:t>
      </w:r>
      <w:r>
        <w:rPr>
          <w:spacing w:val="-8"/>
          <w:w w:val="110"/>
        </w:rPr>
        <w:t> </w:t>
      </w:r>
      <w:r>
        <w:rPr>
          <w:spacing w:val="-2"/>
          <w:w w:val="110"/>
        </w:rPr>
        <w:t>video</w:t>
      </w:r>
      <w:r>
        <w:rPr>
          <w:spacing w:val="-8"/>
          <w:w w:val="110"/>
        </w:rPr>
        <w:t> </w:t>
      </w:r>
      <w:r>
        <w:rPr>
          <w:spacing w:val="-2"/>
          <w:w w:val="110"/>
        </w:rPr>
        <w:t>content</w:t>
      </w:r>
      <w:r>
        <w:rPr>
          <w:spacing w:val="-7"/>
          <w:w w:val="110"/>
        </w:rPr>
        <w:t> </w:t>
      </w:r>
      <w:r>
        <w:rPr>
          <w:spacing w:val="-2"/>
          <w:w w:val="110"/>
        </w:rPr>
        <w:t>because</w:t>
      </w:r>
      <w:r>
        <w:rPr>
          <w:spacing w:val="-8"/>
          <w:w w:val="110"/>
        </w:rPr>
        <w:t> </w:t>
      </w:r>
      <w:r>
        <w:rPr>
          <w:spacing w:val="-2"/>
          <w:w w:val="110"/>
        </w:rPr>
        <w:t>it</w:t>
      </w:r>
      <w:r>
        <w:rPr>
          <w:spacing w:val="-7"/>
          <w:w w:val="110"/>
        </w:rPr>
        <w:t> </w:t>
      </w:r>
      <w:r>
        <w:rPr>
          <w:spacing w:val="-2"/>
          <w:w w:val="110"/>
        </w:rPr>
        <w:t>increases</w:t>
      </w:r>
      <w:r>
        <w:rPr>
          <w:spacing w:val="-8"/>
          <w:w w:val="110"/>
        </w:rPr>
        <w:t> </w:t>
      </w:r>
      <w:r>
        <w:rPr>
          <w:spacing w:val="-2"/>
          <w:w w:val="110"/>
        </w:rPr>
        <w:t>users'</w:t>
      </w:r>
      <w:r>
        <w:rPr>
          <w:spacing w:val="-7"/>
          <w:w w:val="110"/>
        </w:rPr>
        <w:t> </w:t>
      </w:r>
      <w:r>
        <w:rPr>
          <w:spacing w:val="-2"/>
          <w:w w:val="110"/>
        </w:rPr>
        <w:t>time</w:t>
      </w:r>
      <w:r>
        <w:rPr>
          <w:spacing w:val="-8"/>
          <w:w w:val="110"/>
        </w:rPr>
        <w:t> </w:t>
      </w:r>
      <w:r>
        <w:rPr>
          <w:spacing w:val="-2"/>
          <w:w w:val="110"/>
        </w:rPr>
        <w:t>spent</w:t>
      </w:r>
      <w:r>
        <w:rPr>
          <w:spacing w:val="-7"/>
          <w:w w:val="110"/>
        </w:rPr>
        <w:t> </w:t>
      </w:r>
      <w:r>
        <w:rPr>
          <w:spacing w:val="-2"/>
          <w:w w:val="110"/>
        </w:rPr>
        <w:t>on</w:t>
      </w:r>
      <w:r>
        <w:rPr>
          <w:spacing w:val="-8"/>
          <w:w w:val="110"/>
        </w:rPr>
        <w:t> </w:t>
      </w:r>
      <w:r>
        <w:rPr>
          <w:spacing w:val="-2"/>
          <w:w w:val="110"/>
        </w:rPr>
        <w:t>the</w:t>
      </w:r>
      <w:r>
        <w:rPr>
          <w:spacing w:val="-8"/>
          <w:w w:val="110"/>
        </w:rPr>
        <w:t> </w:t>
      </w:r>
      <w:r>
        <w:rPr>
          <w:spacing w:val="-2"/>
          <w:w w:val="110"/>
        </w:rPr>
        <w:t>platform</w:t>
      </w:r>
      <w:r>
        <w:rPr>
          <w:spacing w:val="-8"/>
          <w:w w:val="110"/>
        </w:rPr>
        <w:t> </w:t>
      </w:r>
      <w:r>
        <w:rPr>
          <w:spacing w:val="-2"/>
          <w:w w:val="110"/>
        </w:rPr>
        <w:t>(which </w:t>
      </w:r>
      <w:r>
        <w:rPr>
          <w:w w:val="110"/>
        </w:rPr>
        <w:t>directly</w:t>
      </w:r>
      <w:r>
        <w:rPr>
          <w:spacing w:val="-9"/>
          <w:w w:val="110"/>
        </w:rPr>
        <w:t> </w:t>
      </w:r>
      <w:r>
        <w:rPr>
          <w:w w:val="110"/>
        </w:rPr>
        <w:t>supports</w:t>
      </w:r>
      <w:r>
        <w:rPr>
          <w:spacing w:val="-9"/>
          <w:w w:val="110"/>
        </w:rPr>
        <w:t> </w:t>
      </w:r>
      <w:r>
        <w:rPr>
          <w:w w:val="110"/>
        </w:rPr>
        <w:t>their</w:t>
      </w:r>
      <w:r>
        <w:rPr>
          <w:spacing w:val="-8"/>
          <w:w w:val="110"/>
        </w:rPr>
        <w:t> </w:t>
      </w:r>
      <w:r>
        <w:rPr>
          <w:w w:val="110"/>
        </w:rPr>
        <w:t>ad</w:t>
      </w:r>
      <w:r>
        <w:rPr>
          <w:spacing w:val="-9"/>
          <w:w w:val="110"/>
        </w:rPr>
        <w:t> </w:t>
      </w:r>
      <w:r>
        <w:rPr>
          <w:w w:val="110"/>
        </w:rPr>
        <w:t>revenue).</w:t>
      </w:r>
      <w:r>
        <w:rPr>
          <w:spacing w:val="-8"/>
          <w:w w:val="110"/>
        </w:rPr>
        <w:t> </w:t>
      </w:r>
      <w:r>
        <w:rPr>
          <w:w w:val="110"/>
        </w:rPr>
        <w:t>For</w:t>
      </w:r>
      <w:r>
        <w:rPr>
          <w:spacing w:val="-8"/>
          <w:w w:val="110"/>
        </w:rPr>
        <w:t> </w:t>
      </w:r>
      <w:r>
        <w:rPr>
          <w:w w:val="110"/>
        </w:rPr>
        <w:t>the</w:t>
      </w:r>
      <w:r>
        <w:rPr>
          <w:spacing w:val="-9"/>
          <w:w w:val="110"/>
        </w:rPr>
        <w:t> </w:t>
      </w:r>
      <w:r>
        <w:rPr>
          <w:w w:val="110"/>
        </w:rPr>
        <w:t>user,</w:t>
      </w:r>
      <w:r>
        <w:rPr>
          <w:spacing w:val="-8"/>
          <w:w w:val="110"/>
        </w:rPr>
        <w:t> </w:t>
      </w:r>
      <w:r>
        <w:rPr>
          <w:w w:val="110"/>
        </w:rPr>
        <w:t>this</w:t>
      </w:r>
      <w:r>
        <w:rPr>
          <w:spacing w:val="-9"/>
          <w:w w:val="110"/>
        </w:rPr>
        <w:t> </w:t>
      </w:r>
      <w:r>
        <w:rPr>
          <w:w w:val="110"/>
        </w:rPr>
        <w:t>format</w:t>
      </w:r>
      <w:r>
        <w:rPr>
          <w:spacing w:val="-8"/>
          <w:w w:val="110"/>
        </w:rPr>
        <w:t> </w:t>
      </w:r>
      <w:r>
        <w:rPr>
          <w:w w:val="110"/>
        </w:rPr>
        <w:t>is</w:t>
      </w:r>
      <w:r>
        <w:rPr>
          <w:spacing w:val="-9"/>
          <w:w w:val="110"/>
        </w:rPr>
        <w:t> </w:t>
      </w:r>
      <w:r>
        <w:rPr>
          <w:w w:val="110"/>
        </w:rPr>
        <w:t>preferred</w:t>
      </w:r>
      <w:r>
        <w:rPr>
          <w:spacing w:val="-9"/>
          <w:w w:val="110"/>
        </w:rPr>
        <w:t> </w:t>
      </w:r>
      <w:r>
        <w:rPr>
          <w:w w:val="110"/>
        </w:rPr>
        <w:t>because</w:t>
      </w:r>
      <w:r>
        <w:rPr>
          <w:spacing w:val="-9"/>
          <w:w w:val="110"/>
        </w:rPr>
        <w:t> </w:t>
      </w:r>
      <w:r>
        <w:rPr>
          <w:w w:val="110"/>
        </w:rPr>
        <w:t>it</w:t>
      </w:r>
      <w:r>
        <w:rPr>
          <w:spacing w:val="-8"/>
          <w:w w:val="110"/>
        </w:rPr>
        <w:t> </w:t>
      </w:r>
      <w:r>
        <w:rPr>
          <w:w w:val="110"/>
        </w:rPr>
        <w:t>is</w:t>
      </w:r>
      <w:r>
        <w:rPr>
          <w:spacing w:val="-9"/>
          <w:w w:val="110"/>
        </w:rPr>
        <w:t> </w:t>
      </w:r>
      <w:r>
        <w:rPr>
          <w:w w:val="110"/>
        </w:rPr>
        <w:t>accessible, snack-sized,</w:t>
      </w:r>
      <w:r>
        <w:rPr>
          <w:spacing w:val="-6"/>
          <w:w w:val="110"/>
        </w:rPr>
        <w:t> </w:t>
      </w:r>
      <w:r>
        <w:rPr>
          <w:w w:val="110"/>
        </w:rPr>
        <w:t>and</w:t>
      </w:r>
      <w:r>
        <w:rPr>
          <w:spacing w:val="-8"/>
          <w:w w:val="110"/>
        </w:rPr>
        <w:t> </w:t>
      </w:r>
      <w:r>
        <w:rPr>
          <w:w w:val="110"/>
        </w:rPr>
        <w:t>meets</w:t>
      </w:r>
      <w:r>
        <w:rPr>
          <w:spacing w:val="-8"/>
          <w:w w:val="110"/>
        </w:rPr>
        <w:t> </w:t>
      </w:r>
      <w:r>
        <w:rPr>
          <w:w w:val="110"/>
        </w:rPr>
        <w:t>the</w:t>
      </w:r>
      <w:r>
        <w:rPr>
          <w:spacing w:val="-8"/>
          <w:w w:val="110"/>
        </w:rPr>
        <w:t> </w:t>
      </w:r>
      <w:r>
        <w:rPr>
          <w:w w:val="110"/>
        </w:rPr>
        <w:t>need</w:t>
      </w:r>
      <w:r>
        <w:rPr>
          <w:spacing w:val="-8"/>
          <w:w w:val="110"/>
        </w:rPr>
        <w:t> </w:t>
      </w:r>
      <w:r>
        <w:rPr>
          <w:w w:val="110"/>
        </w:rPr>
        <w:t>to</w:t>
      </w:r>
      <w:r>
        <w:rPr>
          <w:spacing w:val="-8"/>
          <w:w w:val="110"/>
        </w:rPr>
        <w:t> </w:t>
      </w:r>
      <w:r>
        <w:rPr>
          <w:w w:val="110"/>
        </w:rPr>
        <w:t>be</w:t>
      </w:r>
      <w:r>
        <w:rPr>
          <w:spacing w:val="-8"/>
          <w:w w:val="110"/>
        </w:rPr>
        <w:t> </w:t>
      </w:r>
      <w:r>
        <w:rPr>
          <w:w w:val="110"/>
        </w:rPr>
        <w:t>informed</w:t>
      </w:r>
      <w:r>
        <w:rPr>
          <w:spacing w:val="-8"/>
          <w:w w:val="110"/>
        </w:rPr>
        <w:t> </w:t>
      </w:r>
      <w:r>
        <w:rPr>
          <w:w w:val="110"/>
        </w:rPr>
        <w:t>and</w:t>
      </w:r>
      <w:r>
        <w:rPr>
          <w:spacing w:val="-8"/>
          <w:w w:val="110"/>
        </w:rPr>
        <w:t> </w:t>
      </w:r>
      <w:r>
        <w:rPr>
          <w:w w:val="110"/>
        </w:rPr>
        <w:t>entertained</w:t>
      </w:r>
      <w:r>
        <w:rPr>
          <w:spacing w:val="-8"/>
          <w:w w:val="110"/>
        </w:rPr>
        <w:t> </w:t>
      </w:r>
      <w:r>
        <w:rPr>
          <w:w w:val="110"/>
        </w:rPr>
        <w:t>while</w:t>
      </w:r>
      <w:r>
        <w:rPr>
          <w:spacing w:val="-8"/>
          <w:w w:val="110"/>
        </w:rPr>
        <w:t> </w:t>
      </w:r>
      <w:r>
        <w:rPr>
          <w:w w:val="110"/>
        </w:rPr>
        <w:t>being</w:t>
      </w:r>
      <w:r>
        <w:rPr>
          <w:spacing w:val="-8"/>
          <w:w w:val="110"/>
        </w:rPr>
        <w:t> </w:t>
      </w:r>
      <w:r>
        <w:rPr>
          <w:w w:val="110"/>
        </w:rPr>
        <w:t>time-poor.</w:t>
      </w:r>
    </w:p>
    <w:p>
      <w:pPr>
        <w:pStyle w:val="BodyText"/>
        <w:spacing w:line="288" w:lineRule="auto" w:before="124"/>
        <w:ind w:right="405"/>
      </w:pPr>
      <w:r>
        <w:rPr>
          <w:w w:val="110"/>
        </w:rPr>
        <w:t>To</w:t>
      </w:r>
      <w:r>
        <w:rPr>
          <w:spacing w:val="-12"/>
          <w:w w:val="110"/>
        </w:rPr>
        <w:t> </w:t>
      </w:r>
      <w:r>
        <w:rPr>
          <w:w w:val="110"/>
        </w:rPr>
        <w:t>counter</w:t>
      </w:r>
      <w:r>
        <w:rPr>
          <w:spacing w:val="-11"/>
          <w:w w:val="110"/>
        </w:rPr>
        <w:t> </w:t>
      </w:r>
      <w:r>
        <w:rPr>
          <w:w w:val="110"/>
        </w:rPr>
        <w:t>the</w:t>
      </w:r>
      <w:r>
        <w:rPr>
          <w:spacing w:val="-12"/>
          <w:w w:val="110"/>
        </w:rPr>
        <w:t> </w:t>
      </w:r>
      <w:r>
        <w:rPr>
          <w:w w:val="110"/>
        </w:rPr>
        <w:t>documented</w:t>
      </w:r>
      <w:r>
        <w:rPr>
          <w:spacing w:val="-12"/>
          <w:w w:val="110"/>
        </w:rPr>
        <w:t> </w:t>
      </w:r>
      <w:r>
        <w:rPr>
          <w:w w:val="110"/>
        </w:rPr>
        <w:t>decline</w:t>
      </w:r>
      <w:r>
        <w:rPr>
          <w:spacing w:val="-12"/>
          <w:w w:val="110"/>
        </w:rPr>
        <w:t> </w:t>
      </w:r>
      <w:r>
        <w:rPr>
          <w:w w:val="110"/>
        </w:rPr>
        <w:t>in</w:t>
      </w:r>
      <w:r>
        <w:rPr>
          <w:spacing w:val="-12"/>
          <w:w w:val="110"/>
        </w:rPr>
        <w:t> </w:t>
      </w:r>
      <w:r>
        <w:rPr>
          <w:w w:val="110"/>
        </w:rPr>
        <w:t>trust</w:t>
      </w:r>
      <w:r>
        <w:rPr>
          <w:spacing w:val="-11"/>
          <w:w w:val="110"/>
        </w:rPr>
        <w:t> </w:t>
      </w:r>
      <w:r>
        <w:rPr>
          <w:w w:val="110"/>
        </w:rPr>
        <w:t>for</w:t>
      </w:r>
      <w:r>
        <w:rPr>
          <w:spacing w:val="-11"/>
          <w:w w:val="110"/>
        </w:rPr>
        <w:t> </w:t>
      </w:r>
      <w:r>
        <w:rPr>
          <w:w w:val="110"/>
        </w:rPr>
        <w:t>traditional</w:t>
      </w:r>
      <w:r>
        <w:rPr>
          <w:spacing w:val="-11"/>
          <w:w w:val="110"/>
        </w:rPr>
        <w:t> </w:t>
      </w:r>
      <w:r>
        <w:rPr>
          <w:w w:val="110"/>
        </w:rPr>
        <w:t>institutions,</w:t>
      </w:r>
      <w:r>
        <w:rPr>
          <w:spacing w:val="-11"/>
          <w:w w:val="110"/>
        </w:rPr>
        <w:t> </w:t>
      </w:r>
      <w:r>
        <w:rPr>
          <w:w w:val="110"/>
        </w:rPr>
        <w:t>content</w:t>
      </w:r>
      <w:r>
        <w:rPr>
          <w:spacing w:val="-11"/>
          <w:w w:val="110"/>
        </w:rPr>
        <w:t> </w:t>
      </w:r>
      <w:r>
        <w:rPr>
          <w:w w:val="110"/>
        </w:rPr>
        <w:t>must</w:t>
      </w:r>
      <w:r>
        <w:rPr>
          <w:spacing w:val="-11"/>
          <w:w w:val="110"/>
        </w:rPr>
        <w:t> </w:t>
      </w:r>
      <w:r>
        <w:rPr>
          <w:w w:val="110"/>
        </w:rPr>
        <w:t>strategically leverage</w:t>
      </w:r>
      <w:r>
        <w:rPr>
          <w:spacing w:val="-11"/>
          <w:w w:val="110"/>
        </w:rPr>
        <w:t> </w:t>
      </w:r>
      <w:r>
        <w:rPr>
          <w:w w:val="110"/>
        </w:rPr>
        <w:t>the</w:t>
      </w:r>
      <w:r>
        <w:rPr>
          <w:spacing w:val="-11"/>
          <w:w w:val="110"/>
        </w:rPr>
        <w:t> </w:t>
      </w:r>
      <w:r>
        <w:rPr>
          <w:w w:val="110"/>
        </w:rPr>
        <w:t>growing</w:t>
      </w:r>
      <w:r>
        <w:rPr>
          <w:spacing w:val="-11"/>
          <w:w w:val="110"/>
        </w:rPr>
        <w:t> </w:t>
      </w:r>
      <w:r>
        <w:rPr>
          <w:w w:val="110"/>
        </w:rPr>
        <w:t>authority</w:t>
      </w:r>
      <w:r>
        <w:rPr>
          <w:spacing w:val="-11"/>
          <w:w w:val="110"/>
        </w:rPr>
        <w:t> </w:t>
      </w:r>
      <w:r>
        <w:rPr>
          <w:w w:val="110"/>
        </w:rPr>
        <w:t>and</w:t>
      </w:r>
      <w:r>
        <w:rPr>
          <w:spacing w:val="-11"/>
          <w:w w:val="110"/>
        </w:rPr>
        <w:t> </w:t>
      </w:r>
      <w:r>
        <w:rPr>
          <w:w w:val="110"/>
        </w:rPr>
        <w:t>influence</w:t>
      </w:r>
      <w:r>
        <w:rPr>
          <w:spacing w:val="-11"/>
          <w:w w:val="110"/>
        </w:rPr>
        <w:t> </w:t>
      </w:r>
      <w:r>
        <w:rPr>
          <w:w w:val="110"/>
        </w:rPr>
        <w:t>of</w:t>
      </w:r>
      <w:r>
        <w:rPr>
          <w:spacing w:val="-10"/>
          <w:w w:val="110"/>
        </w:rPr>
        <w:t> </w:t>
      </w:r>
      <w:r>
        <w:rPr>
          <w:w w:val="110"/>
        </w:rPr>
        <w:t>individuals,</w:t>
      </w:r>
      <w:r>
        <w:rPr>
          <w:spacing w:val="-10"/>
          <w:w w:val="110"/>
        </w:rPr>
        <w:t> </w:t>
      </w:r>
      <w:r>
        <w:rPr>
          <w:w w:val="110"/>
        </w:rPr>
        <w:t>such</w:t>
      </w:r>
      <w:r>
        <w:rPr>
          <w:spacing w:val="-11"/>
          <w:w w:val="110"/>
        </w:rPr>
        <w:t> </w:t>
      </w:r>
      <w:r>
        <w:rPr>
          <w:w w:val="110"/>
        </w:rPr>
        <w:t>as</w:t>
      </w:r>
      <w:r>
        <w:rPr>
          <w:spacing w:val="-11"/>
          <w:w w:val="110"/>
        </w:rPr>
        <w:t> </w:t>
      </w:r>
      <w:r>
        <w:rPr>
          <w:w w:val="110"/>
        </w:rPr>
        <w:t>creators</w:t>
      </w:r>
      <w:r>
        <w:rPr>
          <w:spacing w:val="-11"/>
          <w:w w:val="110"/>
        </w:rPr>
        <w:t> </w:t>
      </w:r>
      <w:r>
        <w:rPr>
          <w:w w:val="110"/>
        </w:rPr>
        <w:t>and</w:t>
      </w:r>
      <w:r>
        <w:rPr>
          <w:spacing w:val="-11"/>
          <w:w w:val="110"/>
        </w:rPr>
        <w:t> </w:t>
      </w:r>
      <w:r>
        <w:rPr>
          <w:w w:val="110"/>
        </w:rPr>
        <w:t>influencers,</w:t>
      </w:r>
      <w:r>
        <w:rPr>
          <w:spacing w:val="-10"/>
          <w:w w:val="110"/>
        </w:rPr>
        <w:t> </w:t>
      </w:r>
      <w:r>
        <w:rPr>
          <w:w w:val="110"/>
        </w:rPr>
        <w:t>as </w:t>
      </w:r>
      <w:r>
        <w:rPr>
          <w:spacing w:val="-2"/>
          <w:w w:val="110"/>
        </w:rPr>
        <w:t>people</w:t>
      </w:r>
      <w:r>
        <w:rPr>
          <w:spacing w:val="-12"/>
          <w:w w:val="110"/>
        </w:rPr>
        <w:t> </w:t>
      </w:r>
      <w:r>
        <w:rPr>
          <w:spacing w:val="-2"/>
          <w:w w:val="110"/>
        </w:rPr>
        <w:t>inherently</w:t>
      </w:r>
      <w:r>
        <w:rPr>
          <w:spacing w:val="-12"/>
          <w:w w:val="110"/>
        </w:rPr>
        <w:t> </w:t>
      </w:r>
      <w:r>
        <w:rPr>
          <w:spacing w:val="-2"/>
          <w:w w:val="110"/>
        </w:rPr>
        <w:t>trust</w:t>
      </w:r>
      <w:r>
        <w:rPr>
          <w:spacing w:val="-11"/>
          <w:w w:val="110"/>
        </w:rPr>
        <w:t> </w:t>
      </w:r>
      <w:r>
        <w:rPr>
          <w:spacing w:val="-2"/>
          <w:w w:val="110"/>
        </w:rPr>
        <w:t>people,</w:t>
      </w:r>
      <w:r>
        <w:rPr>
          <w:spacing w:val="-11"/>
          <w:w w:val="110"/>
        </w:rPr>
        <w:t> </w:t>
      </w:r>
      <w:r>
        <w:rPr>
          <w:spacing w:val="-2"/>
          <w:w w:val="110"/>
        </w:rPr>
        <w:t>particularly</w:t>
      </w:r>
      <w:r>
        <w:rPr>
          <w:spacing w:val="-12"/>
          <w:w w:val="110"/>
        </w:rPr>
        <w:t> </w:t>
      </w:r>
      <w:r>
        <w:rPr>
          <w:spacing w:val="-2"/>
          <w:w w:val="110"/>
        </w:rPr>
        <w:t>those</w:t>
      </w:r>
      <w:r>
        <w:rPr>
          <w:spacing w:val="-12"/>
          <w:w w:val="110"/>
        </w:rPr>
        <w:t> </w:t>
      </w:r>
      <w:r>
        <w:rPr>
          <w:spacing w:val="-2"/>
          <w:w w:val="110"/>
        </w:rPr>
        <w:t>with</w:t>
      </w:r>
      <w:r>
        <w:rPr>
          <w:spacing w:val="-12"/>
          <w:w w:val="110"/>
        </w:rPr>
        <w:t> </w:t>
      </w:r>
      <w:r>
        <w:rPr>
          <w:spacing w:val="-2"/>
          <w:w w:val="110"/>
        </w:rPr>
        <w:t>whom</w:t>
      </w:r>
      <w:r>
        <w:rPr>
          <w:spacing w:val="-12"/>
          <w:w w:val="110"/>
        </w:rPr>
        <w:t> </w:t>
      </w:r>
      <w:r>
        <w:rPr>
          <w:spacing w:val="-2"/>
          <w:w w:val="110"/>
        </w:rPr>
        <w:t>they</w:t>
      </w:r>
      <w:r>
        <w:rPr>
          <w:spacing w:val="-12"/>
          <w:w w:val="110"/>
        </w:rPr>
        <w:t> </w:t>
      </w:r>
      <w:r>
        <w:rPr>
          <w:spacing w:val="-2"/>
          <w:w w:val="110"/>
        </w:rPr>
        <w:t>have</w:t>
      </w:r>
      <w:r>
        <w:rPr>
          <w:spacing w:val="-12"/>
          <w:w w:val="110"/>
        </w:rPr>
        <w:t> </w:t>
      </w:r>
      <w:r>
        <w:rPr>
          <w:spacing w:val="-2"/>
          <w:w w:val="110"/>
        </w:rPr>
        <w:t>established</w:t>
      </w:r>
      <w:r>
        <w:rPr>
          <w:spacing w:val="-12"/>
          <w:w w:val="110"/>
        </w:rPr>
        <w:t> </w:t>
      </w:r>
      <w:r>
        <w:rPr>
          <w:spacing w:val="-2"/>
          <w:w w:val="110"/>
        </w:rPr>
        <w:t>personal</w:t>
      </w:r>
      <w:r>
        <w:rPr>
          <w:spacing w:val="-11"/>
          <w:w w:val="110"/>
        </w:rPr>
        <w:t> </w:t>
      </w:r>
      <w:r>
        <w:rPr>
          <w:spacing w:val="-2"/>
          <w:w w:val="110"/>
        </w:rPr>
        <w:t>or</w:t>
      </w:r>
      <w:r>
        <w:rPr>
          <w:spacing w:val="-11"/>
          <w:w w:val="110"/>
        </w:rPr>
        <w:t> </w:t>
      </w:r>
      <w:r>
        <w:rPr>
          <w:spacing w:val="-2"/>
          <w:w w:val="110"/>
        </w:rPr>
        <w:t>online </w:t>
      </w:r>
      <w:r>
        <w:rPr>
          <w:w w:val="110"/>
        </w:rPr>
        <w:t>relationships, over brands.</w:t>
      </w:r>
    </w:p>
    <w:p>
      <w:pPr>
        <w:pStyle w:val="BodyText"/>
        <w:spacing w:line="288" w:lineRule="auto" w:before="123"/>
        <w:ind w:right="324"/>
      </w:pPr>
      <w:r>
        <w:rPr>
          <w:spacing w:val="-2"/>
          <w:w w:val="110"/>
        </w:rPr>
        <w:t>Effective</w:t>
      </w:r>
      <w:r>
        <w:rPr>
          <w:spacing w:val="-7"/>
          <w:w w:val="110"/>
        </w:rPr>
        <w:t> </w:t>
      </w:r>
      <w:r>
        <w:rPr>
          <w:spacing w:val="-2"/>
          <w:w w:val="110"/>
        </w:rPr>
        <w:t>content</w:t>
      </w:r>
      <w:r>
        <w:rPr>
          <w:spacing w:val="-5"/>
          <w:w w:val="110"/>
        </w:rPr>
        <w:t> </w:t>
      </w:r>
      <w:r>
        <w:rPr>
          <w:spacing w:val="-2"/>
          <w:w w:val="110"/>
        </w:rPr>
        <w:t>for</w:t>
      </w:r>
      <w:r>
        <w:rPr>
          <w:spacing w:val="-5"/>
          <w:w w:val="110"/>
        </w:rPr>
        <w:t> </w:t>
      </w:r>
      <w:r>
        <w:rPr>
          <w:spacing w:val="-2"/>
          <w:w w:val="110"/>
        </w:rPr>
        <w:t>these</w:t>
      </w:r>
      <w:r>
        <w:rPr>
          <w:spacing w:val="-7"/>
          <w:w w:val="110"/>
        </w:rPr>
        <w:t> </w:t>
      </w:r>
      <w:r>
        <w:rPr>
          <w:spacing w:val="-2"/>
          <w:w w:val="110"/>
        </w:rPr>
        <w:t>audiences,</w:t>
      </w:r>
      <w:r>
        <w:rPr>
          <w:spacing w:val="-5"/>
          <w:w w:val="110"/>
        </w:rPr>
        <w:t> </w:t>
      </w:r>
      <w:r>
        <w:rPr>
          <w:spacing w:val="-2"/>
          <w:w w:val="110"/>
        </w:rPr>
        <w:t>particularly</w:t>
      </w:r>
      <w:r>
        <w:rPr>
          <w:spacing w:val="-7"/>
          <w:w w:val="110"/>
        </w:rPr>
        <w:t> </w:t>
      </w:r>
      <w:r>
        <w:rPr>
          <w:spacing w:val="-2"/>
          <w:w w:val="110"/>
        </w:rPr>
        <w:t>the</w:t>
      </w:r>
      <w:r>
        <w:rPr>
          <w:spacing w:val="-7"/>
          <w:w w:val="110"/>
        </w:rPr>
        <w:t> </w:t>
      </w:r>
      <w:r>
        <w:rPr>
          <w:spacing w:val="-2"/>
          <w:w w:val="110"/>
        </w:rPr>
        <w:t>younger-skewing</w:t>
      </w:r>
      <w:r>
        <w:rPr>
          <w:spacing w:val="-7"/>
          <w:w w:val="110"/>
        </w:rPr>
        <w:t> </w:t>
      </w:r>
      <w:r>
        <w:rPr>
          <w:spacing w:val="-2"/>
          <w:w w:val="110"/>
        </w:rPr>
        <w:t>‘Concerned’</w:t>
      </w:r>
      <w:r>
        <w:rPr>
          <w:spacing w:val="-5"/>
          <w:w w:val="110"/>
        </w:rPr>
        <w:t> </w:t>
      </w:r>
      <w:r>
        <w:rPr>
          <w:spacing w:val="-2"/>
          <w:w w:val="110"/>
        </w:rPr>
        <w:t>segment,</w:t>
      </w:r>
      <w:r>
        <w:rPr>
          <w:spacing w:val="-5"/>
          <w:w w:val="110"/>
        </w:rPr>
        <w:t> </w:t>
      </w:r>
      <w:r>
        <w:rPr>
          <w:spacing w:val="-2"/>
          <w:w w:val="110"/>
        </w:rPr>
        <w:t>must</w:t>
      </w:r>
      <w:r>
        <w:rPr>
          <w:spacing w:val="-5"/>
          <w:w w:val="110"/>
        </w:rPr>
        <w:t> </w:t>
      </w:r>
      <w:r>
        <w:rPr>
          <w:spacing w:val="-2"/>
          <w:w w:val="110"/>
        </w:rPr>
        <w:t>be </w:t>
      </w:r>
      <w:r>
        <w:rPr>
          <w:w w:val="110"/>
        </w:rPr>
        <w:t>short,</w:t>
      </w:r>
      <w:r>
        <w:rPr>
          <w:spacing w:val="-15"/>
          <w:w w:val="110"/>
        </w:rPr>
        <w:t> </w:t>
      </w:r>
      <w:r>
        <w:rPr>
          <w:w w:val="110"/>
        </w:rPr>
        <w:t>sharp,</w:t>
      </w:r>
      <w:r>
        <w:rPr>
          <w:spacing w:val="-15"/>
          <w:w w:val="110"/>
        </w:rPr>
        <w:t> </w:t>
      </w:r>
      <w:r>
        <w:rPr>
          <w:w w:val="110"/>
        </w:rPr>
        <w:t>and</w:t>
      </w:r>
      <w:r>
        <w:rPr>
          <w:spacing w:val="-16"/>
          <w:w w:val="110"/>
        </w:rPr>
        <w:t> </w:t>
      </w:r>
      <w:r>
        <w:rPr>
          <w:w w:val="110"/>
        </w:rPr>
        <w:t>decisive.</w:t>
      </w:r>
      <w:r>
        <w:rPr>
          <w:spacing w:val="-15"/>
          <w:w w:val="110"/>
        </w:rPr>
        <w:t> </w:t>
      </w:r>
      <w:r>
        <w:rPr>
          <w:w w:val="110"/>
        </w:rPr>
        <w:t>This</w:t>
      </w:r>
      <w:r>
        <w:rPr>
          <w:spacing w:val="-16"/>
          <w:w w:val="110"/>
        </w:rPr>
        <w:t> </w:t>
      </w:r>
      <w:r>
        <w:rPr>
          <w:w w:val="110"/>
        </w:rPr>
        <w:t>requires</w:t>
      </w:r>
      <w:r>
        <w:rPr>
          <w:spacing w:val="-16"/>
          <w:w w:val="110"/>
        </w:rPr>
        <w:t> </w:t>
      </w:r>
      <w:r>
        <w:rPr>
          <w:w w:val="110"/>
        </w:rPr>
        <w:t>explicitly</w:t>
      </w:r>
      <w:r>
        <w:rPr>
          <w:spacing w:val="-16"/>
          <w:w w:val="110"/>
        </w:rPr>
        <w:t> </w:t>
      </w:r>
      <w:r>
        <w:rPr>
          <w:w w:val="110"/>
        </w:rPr>
        <w:t>linking</w:t>
      </w:r>
      <w:r>
        <w:rPr>
          <w:spacing w:val="-16"/>
          <w:w w:val="110"/>
        </w:rPr>
        <w:t> </w:t>
      </w:r>
      <w:r>
        <w:rPr>
          <w:w w:val="110"/>
        </w:rPr>
        <w:t>the</w:t>
      </w:r>
      <w:r>
        <w:rPr>
          <w:spacing w:val="-16"/>
          <w:w w:val="110"/>
        </w:rPr>
        <w:t> </w:t>
      </w:r>
      <w:r>
        <w:rPr>
          <w:w w:val="110"/>
        </w:rPr>
        <w:t>reliance</w:t>
      </w:r>
      <w:r>
        <w:rPr>
          <w:spacing w:val="-16"/>
          <w:w w:val="110"/>
        </w:rPr>
        <w:t> </w:t>
      </w:r>
      <w:r>
        <w:rPr>
          <w:w w:val="110"/>
        </w:rPr>
        <w:t>of</w:t>
      </w:r>
      <w:r>
        <w:rPr>
          <w:spacing w:val="-15"/>
          <w:w w:val="110"/>
        </w:rPr>
        <w:t> </w:t>
      </w:r>
      <w:r>
        <w:rPr>
          <w:w w:val="110"/>
        </w:rPr>
        <w:t>these</w:t>
      </w:r>
      <w:r>
        <w:rPr>
          <w:spacing w:val="-16"/>
          <w:w w:val="110"/>
        </w:rPr>
        <w:t> </w:t>
      </w:r>
      <w:r>
        <w:rPr>
          <w:w w:val="110"/>
        </w:rPr>
        <w:t>audiences</w:t>
      </w:r>
      <w:r>
        <w:rPr>
          <w:spacing w:val="-16"/>
          <w:w w:val="110"/>
        </w:rPr>
        <w:t> </w:t>
      </w:r>
      <w:r>
        <w:rPr>
          <w:w w:val="110"/>
        </w:rPr>
        <w:t>on</w:t>
      </w:r>
      <w:r>
        <w:rPr>
          <w:spacing w:val="-16"/>
          <w:w w:val="110"/>
        </w:rPr>
        <w:t> </w:t>
      </w:r>
      <w:r>
        <w:rPr>
          <w:w w:val="110"/>
        </w:rPr>
        <w:t>social</w:t>
      </w:r>
      <w:r>
        <w:rPr>
          <w:spacing w:val="-15"/>
          <w:w w:val="110"/>
        </w:rPr>
        <w:t> </w:t>
      </w:r>
      <w:r>
        <w:rPr>
          <w:w w:val="110"/>
        </w:rPr>
        <w:t>and online</w:t>
      </w:r>
      <w:r>
        <w:rPr>
          <w:spacing w:val="-11"/>
          <w:w w:val="110"/>
        </w:rPr>
        <w:t> </w:t>
      </w:r>
      <w:r>
        <w:rPr>
          <w:w w:val="110"/>
        </w:rPr>
        <w:t>media</w:t>
      </w:r>
      <w:r>
        <w:rPr>
          <w:spacing w:val="-11"/>
          <w:w w:val="110"/>
        </w:rPr>
        <w:t> </w:t>
      </w:r>
      <w:r>
        <w:rPr>
          <w:w w:val="110"/>
        </w:rPr>
        <w:t>with</w:t>
      </w:r>
      <w:r>
        <w:rPr>
          <w:spacing w:val="-11"/>
          <w:w w:val="110"/>
        </w:rPr>
        <w:t> </w:t>
      </w:r>
      <w:r>
        <w:rPr>
          <w:w w:val="110"/>
        </w:rPr>
        <w:t>formats</w:t>
      </w:r>
      <w:r>
        <w:rPr>
          <w:spacing w:val="-11"/>
          <w:w w:val="110"/>
        </w:rPr>
        <w:t> </w:t>
      </w:r>
      <w:r>
        <w:rPr>
          <w:w w:val="110"/>
        </w:rPr>
        <w:t>such</w:t>
      </w:r>
      <w:r>
        <w:rPr>
          <w:spacing w:val="-11"/>
          <w:w w:val="110"/>
        </w:rPr>
        <w:t> </w:t>
      </w:r>
      <w:r>
        <w:rPr>
          <w:w w:val="110"/>
        </w:rPr>
        <w:t>as</w:t>
      </w:r>
      <w:r>
        <w:rPr>
          <w:spacing w:val="-11"/>
          <w:w w:val="110"/>
        </w:rPr>
        <w:t> </w:t>
      </w:r>
      <w:r>
        <w:rPr>
          <w:w w:val="110"/>
        </w:rPr>
        <w:t>short-form</w:t>
      </w:r>
      <w:r>
        <w:rPr>
          <w:spacing w:val="-11"/>
          <w:w w:val="110"/>
        </w:rPr>
        <w:t> </w:t>
      </w:r>
      <w:r>
        <w:rPr>
          <w:w w:val="110"/>
        </w:rPr>
        <w:t>video,</w:t>
      </w:r>
      <w:r>
        <w:rPr>
          <w:spacing w:val="-10"/>
          <w:w w:val="110"/>
        </w:rPr>
        <w:t> </w:t>
      </w:r>
      <w:r>
        <w:rPr>
          <w:w w:val="110"/>
        </w:rPr>
        <w:t>explainers,</w:t>
      </w:r>
      <w:r>
        <w:rPr>
          <w:spacing w:val="-10"/>
          <w:w w:val="110"/>
        </w:rPr>
        <w:t> </w:t>
      </w:r>
      <w:r>
        <w:rPr>
          <w:w w:val="110"/>
        </w:rPr>
        <w:t>and</w:t>
      </w:r>
      <w:r>
        <w:rPr>
          <w:spacing w:val="-11"/>
          <w:w w:val="110"/>
        </w:rPr>
        <w:t> </w:t>
      </w:r>
      <w:r>
        <w:rPr>
          <w:w w:val="110"/>
        </w:rPr>
        <w:t>Q&amp;A-style</w:t>
      </w:r>
      <w:r>
        <w:rPr>
          <w:spacing w:val="-11"/>
          <w:w w:val="110"/>
        </w:rPr>
        <w:t> </w:t>
      </w:r>
      <w:r>
        <w:rPr>
          <w:w w:val="110"/>
        </w:rPr>
        <w:t>content,</w:t>
      </w:r>
      <w:r>
        <w:rPr>
          <w:spacing w:val="-10"/>
          <w:w w:val="110"/>
        </w:rPr>
        <w:t> </w:t>
      </w:r>
      <w:r>
        <w:rPr>
          <w:w w:val="110"/>
        </w:rPr>
        <w:t>delivered</w:t>
      </w:r>
      <w:r>
        <w:rPr>
          <w:spacing w:val="-11"/>
          <w:w w:val="110"/>
        </w:rPr>
        <w:t> </w:t>
      </w:r>
      <w:r>
        <w:rPr>
          <w:w w:val="110"/>
        </w:rPr>
        <w:t>by trusted</w:t>
      </w:r>
      <w:r>
        <w:rPr>
          <w:spacing w:val="-8"/>
          <w:w w:val="110"/>
        </w:rPr>
        <w:t> </w:t>
      </w:r>
      <w:r>
        <w:rPr>
          <w:w w:val="110"/>
        </w:rPr>
        <w:t>third-party</w:t>
      </w:r>
      <w:r>
        <w:rPr>
          <w:spacing w:val="-8"/>
          <w:w w:val="110"/>
        </w:rPr>
        <w:t> </w:t>
      </w:r>
      <w:r>
        <w:rPr>
          <w:w w:val="110"/>
        </w:rPr>
        <w:t>voices.</w:t>
      </w:r>
      <w:r>
        <w:rPr>
          <w:spacing w:val="-7"/>
          <w:w w:val="110"/>
        </w:rPr>
        <w:t> </w:t>
      </w:r>
      <w:r>
        <w:rPr>
          <w:w w:val="110"/>
        </w:rPr>
        <w:t>For</w:t>
      </w:r>
      <w:r>
        <w:rPr>
          <w:spacing w:val="-7"/>
          <w:w w:val="110"/>
        </w:rPr>
        <w:t> </w:t>
      </w:r>
      <w:r>
        <w:rPr>
          <w:w w:val="110"/>
        </w:rPr>
        <w:t>video-first</w:t>
      </w:r>
      <w:r>
        <w:rPr>
          <w:spacing w:val="-7"/>
          <w:w w:val="110"/>
        </w:rPr>
        <w:t> </w:t>
      </w:r>
      <w:r>
        <w:rPr>
          <w:w w:val="110"/>
        </w:rPr>
        <w:t>platforms</w:t>
      </w:r>
      <w:r>
        <w:rPr>
          <w:spacing w:val="-8"/>
          <w:w w:val="110"/>
        </w:rPr>
        <w:t> </w:t>
      </w:r>
      <w:r>
        <w:rPr>
          <w:w w:val="110"/>
        </w:rPr>
        <w:t>like</w:t>
      </w:r>
      <w:r>
        <w:rPr>
          <w:spacing w:val="-8"/>
          <w:w w:val="110"/>
        </w:rPr>
        <w:t> </w:t>
      </w:r>
      <w:r>
        <w:rPr>
          <w:w w:val="110"/>
        </w:rPr>
        <w:t>TikTok,</w:t>
      </w:r>
      <w:r>
        <w:rPr>
          <w:spacing w:val="-7"/>
          <w:w w:val="110"/>
        </w:rPr>
        <w:t> </w:t>
      </w:r>
      <w:r>
        <w:rPr>
          <w:w w:val="110"/>
        </w:rPr>
        <w:t>content</w:t>
      </w:r>
      <w:r>
        <w:rPr>
          <w:spacing w:val="-7"/>
          <w:w w:val="110"/>
        </w:rPr>
        <w:t> </w:t>
      </w:r>
      <w:r>
        <w:rPr>
          <w:w w:val="110"/>
        </w:rPr>
        <w:t>should</w:t>
      </w:r>
      <w:r>
        <w:rPr>
          <w:spacing w:val="-8"/>
          <w:w w:val="110"/>
        </w:rPr>
        <w:t> </w:t>
      </w:r>
      <w:r>
        <w:rPr>
          <w:w w:val="110"/>
        </w:rPr>
        <w:t>tap</w:t>
      </w:r>
      <w:r>
        <w:rPr>
          <w:spacing w:val="-8"/>
          <w:w w:val="110"/>
        </w:rPr>
        <w:t> </w:t>
      </w:r>
      <w:r>
        <w:rPr>
          <w:w w:val="110"/>
        </w:rPr>
        <w:t>into</w:t>
      </w:r>
      <w:r>
        <w:rPr>
          <w:spacing w:val="-8"/>
          <w:w w:val="110"/>
        </w:rPr>
        <w:t> </w:t>
      </w:r>
      <w:r>
        <w:rPr>
          <w:w w:val="110"/>
        </w:rPr>
        <w:t>younger </w:t>
      </w:r>
      <w:r>
        <w:rPr>
          <w:spacing w:val="-2"/>
          <w:w w:val="110"/>
        </w:rPr>
        <w:t>audiences</w:t>
      </w:r>
      <w:r>
        <w:rPr>
          <w:spacing w:val="-9"/>
          <w:w w:val="110"/>
        </w:rPr>
        <w:t> </w:t>
      </w:r>
      <w:r>
        <w:rPr>
          <w:spacing w:val="-2"/>
          <w:w w:val="110"/>
        </w:rPr>
        <w:t>by</w:t>
      </w:r>
      <w:r>
        <w:rPr>
          <w:spacing w:val="-9"/>
          <w:w w:val="110"/>
        </w:rPr>
        <w:t> </w:t>
      </w:r>
      <w:r>
        <w:rPr>
          <w:spacing w:val="-2"/>
          <w:w w:val="110"/>
        </w:rPr>
        <w:t>being</w:t>
      </w:r>
      <w:r>
        <w:rPr>
          <w:spacing w:val="-9"/>
          <w:w w:val="110"/>
        </w:rPr>
        <w:t> </w:t>
      </w:r>
      <w:r>
        <w:rPr>
          <w:spacing w:val="-2"/>
          <w:w w:val="110"/>
        </w:rPr>
        <w:t>authentic</w:t>
      </w:r>
      <w:r>
        <w:rPr>
          <w:spacing w:val="-9"/>
          <w:w w:val="110"/>
        </w:rPr>
        <w:t> </w:t>
      </w:r>
      <w:r>
        <w:rPr>
          <w:spacing w:val="-2"/>
          <w:w w:val="110"/>
        </w:rPr>
        <w:t>and</w:t>
      </w:r>
      <w:r>
        <w:rPr>
          <w:spacing w:val="-9"/>
          <w:w w:val="110"/>
        </w:rPr>
        <w:t> </w:t>
      </w:r>
      <w:r>
        <w:rPr>
          <w:spacing w:val="-2"/>
          <w:w w:val="110"/>
        </w:rPr>
        <w:t>unpolished</w:t>
      </w:r>
      <w:r>
        <w:rPr>
          <w:spacing w:val="-9"/>
          <w:w w:val="110"/>
        </w:rPr>
        <w:t> </w:t>
      </w:r>
      <w:r>
        <w:rPr>
          <w:spacing w:val="-2"/>
          <w:w w:val="110"/>
        </w:rPr>
        <w:t>rather</w:t>
      </w:r>
      <w:r>
        <w:rPr>
          <w:spacing w:val="-8"/>
          <w:w w:val="110"/>
        </w:rPr>
        <w:t> </w:t>
      </w:r>
      <w:r>
        <w:rPr>
          <w:spacing w:val="-2"/>
          <w:w w:val="110"/>
        </w:rPr>
        <w:t>than</w:t>
      </w:r>
      <w:r>
        <w:rPr>
          <w:spacing w:val="-9"/>
          <w:w w:val="110"/>
        </w:rPr>
        <w:t> </w:t>
      </w:r>
      <w:r>
        <w:rPr>
          <w:spacing w:val="-2"/>
          <w:w w:val="110"/>
        </w:rPr>
        <w:t>clean</w:t>
      </w:r>
      <w:r>
        <w:rPr>
          <w:spacing w:val="-9"/>
          <w:w w:val="110"/>
        </w:rPr>
        <w:t> </w:t>
      </w:r>
      <w:r>
        <w:rPr>
          <w:spacing w:val="-2"/>
          <w:w w:val="110"/>
        </w:rPr>
        <w:t>and</w:t>
      </w:r>
      <w:r>
        <w:rPr>
          <w:spacing w:val="-9"/>
          <w:w w:val="110"/>
        </w:rPr>
        <w:t> </w:t>
      </w:r>
      <w:r>
        <w:rPr>
          <w:spacing w:val="-2"/>
          <w:w w:val="110"/>
        </w:rPr>
        <w:t>corporate.</w:t>
      </w:r>
      <w:r>
        <w:rPr>
          <w:spacing w:val="-8"/>
          <w:w w:val="110"/>
        </w:rPr>
        <w:t> </w:t>
      </w:r>
      <w:r>
        <w:rPr>
          <w:spacing w:val="-2"/>
          <w:w w:val="110"/>
        </w:rPr>
        <w:t>The</w:t>
      </w:r>
      <w:r>
        <w:rPr>
          <w:spacing w:val="-9"/>
          <w:w w:val="110"/>
        </w:rPr>
        <w:t> </w:t>
      </w:r>
      <w:r>
        <w:rPr>
          <w:spacing w:val="-2"/>
          <w:w w:val="110"/>
        </w:rPr>
        <w:t>tone</w:t>
      </w:r>
      <w:r>
        <w:rPr>
          <w:spacing w:val="-9"/>
          <w:w w:val="110"/>
        </w:rPr>
        <w:t> </w:t>
      </w:r>
      <w:r>
        <w:rPr>
          <w:spacing w:val="-2"/>
          <w:w w:val="110"/>
        </w:rPr>
        <w:t>should</w:t>
      </w:r>
      <w:r>
        <w:rPr>
          <w:spacing w:val="-9"/>
          <w:w w:val="110"/>
        </w:rPr>
        <w:t> </w:t>
      </w:r>
      <w:r>
        <w:rPr>
          <w:spacing w:val="-2"/>
          <w:w w:val="110"/>
        </w:rPr>
        <w:t>be</w:t>
      </w:r>
      <w:r>
        <w:rPr>
          <w:spacing w:val="-9"/>
          <w:w w:val="110"/>
        </w:rPr>
        <w:t> </w:t>
      </w:r>
      <w:r>
        <w:rPr>
          <w:spacing w:val="-2"/>
          <w:w w:val="110"/>
        </w:rPr>
        <w:t>less </w:t>
      </w:r>
      <w:r>
        <w:rPr>
          <w:w w:val="110"/>
        </w:rPr>
        <w:t>negative,</w:t>
      </w:r>
      <w:r>
        <w:rPr>
          <w:spacing w:val="-14"/>
          <w:w w:val="110"/>
        </w:rPr>
        <w:t> </w:t>
      </w:r>
      <w:r>
        <w:rPr>
          <w:w w:val="110"/>
        </w:rPr>
        <w:t>leaning</w:t>
      </w:r>
      <w:r>
        <w:rPr>
          <w:spacing w:val="-15"/>
          <w:w w:val="110"/>
        </w:rPr>
        <w:t> </w:t>
      </w:r>
      <w:r>
        <w:rPr>
          <w:w w:val="110"/>
        </w:rPr>
        <w:t>into</w:t>
      </w:r>
      <w:r>
        <w:rPr>
          <w:spacing w:val="-15"/>
          <w:w w:val="110"/>
        </w:rPr>
        <w:t> </w:t>
      </w:r>
      <w:r>
        <w:rPr>
          <w:w w:val="110"/>
        </w:rPr>
        <w:t>humour</w:t>
      </w:r>
      <w:r>
        <w:rPr>
          <w:spacing w:val="-15"/>
          <w:w w:val="110"/>
        </w:rPr>
        <w:t> </w:t>
      </w:r>
      <w:r>
        <w:rPr>
          <w:w w:val="110"/>
        </w:rPr>
        <w:t>and</w:t>
      </w:r>
      <w:r>
        <w:rPr>
          <w:spacing w:val="-15"/>
          <w:w w:val="110"/>
        </w:rPr>
        <w:t> </w:t>
      </w:r>
      <w:r>
        <w:rPr>
          <w:w w:val="110"/>
        </w:rPr>
        <w:t>human-interest</w:t>
      </w:r>
      <w:r>
        <w:rPr>
          <w:spacing w:val="-14"/>
          <w:w w:val="110"/>
        </w:rPr>
        <w:t> </w:t>
      </w:r>
      <w:r>
        <w:rPr>
          <w:w w:val="110"/>
        </w:rPr>
        <w:t>stories</w:t>
      </w:r>
      <w:r>
        <w:rPr>
          <w:spacing w:val="-15"/>
          <w:w w:val="110"/>
        </w:rPr>
        <w:t> </w:t>
      </w:r>
      <w:r>
        <w:rPr>
          <w:w w:val="110"/>
        </w:rPr>
        <w:t>to</w:t>
      </w:r>
      <w:r>
        <w:rPr>
          <w:spacing w:val="-15"/>
          <w:w w:val="110"/>
        </w:rPr>
        <w:t> </w:t>
      </w:r>
      <w:r>
        <w:rPr>
          <w:w w:val="110"/>
        </w:rPr>
        <w:t>make</w:t>
      </w:r>
      <w:r>
        <w:rPr>
          <w:spacing w:val="-15"/>
          <w:w w:val="110"/>
        </w:rPr>
        <w:t> </w:t>
      </w:r>
      <w:r>
        <w:rPr>
          <w:w w:val="110"/>
        </w:rPr>
        <w:t>it</w:t>
      </w:r>
      <w:r>
        <w:rPr>
          <w:spacing w:val="-14"/>
          <w:w w:val="110"/>
        </w:rPr>
        <w:t> </w:t>
      </w:r>
      <w:r>
        <w:rPr>
          <w:w w:val="110"/>
        </w:rPr>
        <w:t>relatable.</w:t>
      </w:r>
    </w:p>
    <w:p>
      <w:pPr>
        <w:pStyle w:val="BodyText"/>
        <w:spacing w:line="290" w:lineRule="auto" w:before="124"/>
        <w:ind w:right="324"/>
      </w:pPr>
      <w:r>
        <w:rPr>
          <w:spacing w:val="-2"/>
          <w:w w:val="110"/>
        </w:rPr>
        <w:t>Finally,</w:t>
      </w:r>
      <w:r>
        <w:rPr>
          <w:spacing w:val="-11"/>
          <w:w w:val="110"/>
        </w:rPr>
        <w:t> </w:t>
      </w:r>
      <w:r>
        <w:rPr>
          <w:spacing w:val="-2"/>
          <w:w w:val="110"/>
        </w:rPr>
        <w:t>to</w:t>
      </w:r>
      <w:r>
        <w:rPr>
          <w:spacing w:val="-12"/>
          <w:w w:val="110"/>
        </w:rPr>
        <w:t> </w:t>
      </w:r>
      <w:r>
        <w:rPr>
          <w:spacing w:val="-2"/>
          <w:w w:val="110"/>
        </w:rPr>
        <w:t>ensure</w:t>
      </w:r>
      <w:r>
        <w:rPr>
          <w:spacing w:val="-12"/>
          <w:w w:val="110"/>
        </w:rPr>
        <w:t> </w:t>
      </w:r>
      <w:r>
        <w:rPr>
          <w:spacing w:val="-2"/>
          <w:w w:val="110"/>
        </w:rPr>
        <w:t>amplification</w:t>
      </w:r>
      <w:r>
        <w:rPr>
          <w:spacing w:val="-12"/>
          <w:w w:val="110"/>
        </w:rPr>
        <w:t> </w:t>
      </w:r>
      <w:r>
        <w:rPr>
          <w:spacing w:val="-2"/>
          <w:w w:val="110"/>
        </w:rPr>
        <w:t>and</w:t>
      </w:r>
      <w:r>
        <w:rPr>
          <w:spacing w:val="-12"/>
          <w:w w:val="110"/>
        </w:rPr>
        <w:t> </w:t>
      </w:r>
      <w:r>
        <w:rPr>
          <w:spacing w:val="-2"/>
          <w:w w:val="110"/>
        </w:rPr>
        <w:t>persuasion,</w:t>
      </w:r>
      <w:r>
        <w:rPr>
          <w:spacing w:val="-11"/>
          <w:w w:val="110"/>
        </w:rPr>
        <w:t> </w:t>
      </w:r>
      <w:r>
        <w:rPr>
          <w:spacing w:val="-2"/>
          <w:w w:val="110"/>
        </w:rPr>
        <w:t>content</w:t>
      </w:r>
      <w:r>
        <w:rPr>
          <w:spacing w:val="-11"/>
          <w:w w:val="110"/>
        </w:rPr>
        <w:t> </w:t>
      </w:r>
      <w:r>
        <w:rPr>
          <w:spacing w:val="-2"/>
          <w:w w:val="110"/>
        </w:rPr>
        <w:t>must</w:t>
      </w:r>
      <w:r>
        <w:rPr>
          <w:spacing w:val="-11"/>
          <w:w w:val="110"/>
        </w:rPr>
        <w:t> </w:t>
      </w:r>
      <w:r>
        <w:rPr>
          <w:spacing w:val="-2"/>
          <w:w w:val="110"/>
        </w:rPr>
        <w:t>utilise</w:t>
      </w:r>
      <w:r>
        <w:rPr>
          <w:spacing w:val="-12"/>
          <w:w w:val="110"/>
        </w:rPr>
        <w:t> </w:t>
      </w:r>
      <w:r>
        <w:rPr>
          <w:spacing w:val="-2"/>
          <w:w w:val="110"/>
        </w:rPr>
        <w:t>available</w:t>
      </w:r>
      <w:r>
        <w:rPr>
          <w:spacing w:val="-12"/>
          <w:w w:val="110"/>
        </w:rPr>
        <w:t> </w:t>
      </w:r>
      <w:r>
        <w:rPr>
          <w:spacing w:val="-2"/>
          <w:w w:val="110"/>
        </w:rPr>
        <w:t>social</w:t>
      </w:r>
      <w:r>
        <w:rPr>
          <w:spacing w:val="-11"/>
          <w:w w:val="110"/>
        </w:rPr>
        <w:t> </w:t>
      </w:r>
      <w:r>
        <w:rPr>
          <w:spacing w:val="-2"/>
          <w:w w:val="110"/>
        </w:rPr>
        <w:t>media</w:t>
      </w:r>
      <w:r>
        <w:rPr>
          <w:spacing w:val="-12"/>
          <w:w w:val="110"/>
        </w:rPr>
        <w:t> </w:t>
      </w:r>
      <w:r>
        <w:rPr>
          <w:spacing w:val="-2"/>
          <w:w w:val="110"/>
        </w:rPr>
        <w:t>trends</w:t>
      </w:r>
      <w:r>
        <w:rPr>
          <w:spacing w:val="-11"/>
          <w:w w:val="110"/>
        </w:rPr>
        <w:t> </w:t>
      </w:r>
      <w:r>
        <w:rPr>
          <w:spacing w:val="-2"/>
          <w:w w:val="110"/>
        </w:rPr>
        <w:t>data </w:t>
      </w:r>
      <w:r>
        <w:rPr>
          <w:w w:val="110"/>
        </w:rPr>
        <w:t>and</w:t>
      </w:r>
      <w:r>
        <w:rPr>
          <w:spacing w:val="-18"/>
          <w:w w:val="110"/>
        </w:rPr>
        <w:t> </w:t>
      </w:r>
      <w:r>
        <w:rPr>
          <w:w w:val="110"/>
        </w:rPr>
        <w:t>clarify</w:t>
      </w:r>
      <w:r>
        <w:rPr>
          <w:spacing w:val="-17"/>
          <w:w w:val="110"/>
        </w:rPr>
        <w:t> </w:t>
      </w:r>
      <w:r>
        <w:rPr>
          <w:w w:val="110"/>
        </w:rPr>
        <w:t>which</w:t>
      </w:r>
      <w:r>
        <w:rPr>
          <w:spacing w:val="-17"/>
          <w:w w:val="110"/>
        </w:rPr>
        <w:t> </w:t>
      </w:r>
      <w:r>
        <w:rPr>
          <w:w w:val="110"/>
        </w:rPr>
        <w:t>formats</w:t>
      </w:r>
      <w:r>
        <w:rPr>
          <w:spacing w:val="-17"/>
          <w:w w:val="110"/>
        </w:rPr>
        <w:t> </w:t>
      </w:r>
      <w:r>
        <w:rPr>
          <w:w w:val="110"/>
        </w:rPr>
        <w:t>are</w:t>
      </w:r>
      <w:r>
        <w:rPr>
          <w:spacing w:val="-17"/>
          <w:w w:val="110"/>
        </w:rPr>
        <w:t> </w:t>
      </w:r>
      <w:r>
        <w:rPr>
          <w:w w:val="110"/>
        </w:rPr>
        <w:t>best</w:t>
      </w:r>
      <w:r>
        <w:rPr>
          <w:spacing w:val="-18"/>
          <w:w w:val="110"/>
        </w:rPr>
        <w:t> </w:t>
      </w:r>
      <w:r>
        <w:rPr>
          <w:w w:val="110"/>
        </w:rPr>
        <w:t>suited</w:t>
      </w:r>
      <w:r>
        <w:rPr>
          <w:spacing w:val="-17"/>
          <w:w w:val="110"/>
        </w:rPr>
        <w:t> </w:t>
      </w:r>
      <w:r>
        <w:rPr>
          <w:w w:val="110"/>
        </w:rPr>
        <w:t>for</w:t>
      </w:r>
      <w:r>
        <w:rPr>
          <w:spacing w:val="-17"/>
          <w:w w:val="110"/>
        </w:rPr>
        <w:t> </w:t>
      </w:r>
      <w:r>
        <w:rPr>
          <w:w w:val="110"/>
        </w:rPr>
        <w:t>shifting</w:t>
      </w:r>
      <w:r>
        <w:rPr>
          <w:spacing w:val="-17"/>
          <w:w w:val="110"/>
        </w:rPr>
        <w:t> </w:t>
      </w:r>
      <w:r>
        <w:rPr>
          <w:w w:val="110"/>
        </w:rPr>
        <w:t>sentiment</w:t>
      </w:r>
      <w:r>
        <w:rPr>
          <w:spacing w:val="-17"/>
          <w:w w:val="110"/>
        </w:rPr>
        <w:t> </w:t>
      </w:r>
      <w:r>
        <w:rPr>
          <w:w w:val="110"/>
        </w:rPr>
        <w:t>(e.g.</w:t>
      </w:r>
      <w:r>
        <w:rPr>
          <w:spacing w:val="-18"/>
          <w:w w:val="110"/>
        </w:rPr>
        <w:t> </w:t>
      </w:r>
      <w:r>
        <w:rPr>
          <w:w w:val="110"/>
        </w:rPr>
        <w:t>normalising</w:t>
      </w:r>
      <w:r>
        <w:rPr>
          <w:spacing w:val="-17"/>
          <w:w w:val="110"/>
        </w:rPr>
        <w:t> </w:t>
      </w:r>
      <w:r>
        <w:rPr>
          <w:w w:val="110"/>
        </w:rPr>
        <w:t>narratives,</w:t>
      </w:r>
      <w:r>
        <w:rPr>
          <w:spacing w:val="-17"/>
          <w:w w:val="110"/>
        </w:rPr>
        <w:t> </w:t>
      </w:r>
      <w:r>
        <w:rPr>
          <w:w w:val="110"/>
        </w:rPr>
        <w:t>reducing </w:t>
      </w:r>
      <w:r>
        <w:rPr/>
        <w:t>uncertainty)</w:t>
      </w:r>
      <w:r>
        <w:rPr>
          <w:spacing w:val="40"/>
        </w:rPr>
        <w:t> </w:t>
      </w:r>
      <w:r>
        <w:rPr/>
        <w:t>versus</w:t>
      </w:r>
      <w:r>
        <w:rPr>
          <w:spacing w:val="40"/>
        </w:rPr>
        <w:t> </w:t>
      </w:r>
      <w:r>
        <w:rPr/>
        <w:t>simply</w:t>
      </w:r>
      <w:r>
        <w:rPr>
          <w:spacing w:val="40"/>
        </w:rPr>
        <w:t> </w:t>
      </w:r>
      <w:r>
        <w:rPr/>
        <w:t>providing</w:t>
      </w:r>
      <w:r>
        <w:rPr>
          <w:spacing w:val="40"/>
        </w:rPr>
        <w:t> </w:t>
      </w:r>
      <w:r>
        <w:rPr/>
        <w:t>information,</w:t>
      </w:r>
      <w:r>
        <w:rPr>
          <w:spacing w:val="40"/>
        </w:rPr>
        <w:t> </w:t>
      </w:r>
      <w:r>
        <w:rPr/>
        <w:t>all</w:t>
      </w:r>
      <w:r>
        <w:rPr>
          <w:spacing w:val="40"/>
        </w:rPr>
        <w:t> </w:t>
      </w:r>
      <w:r>
        <w:rPr/>
        <w:t>while</w:t>
      </w:r>
      <w:r>
        <w:rPr>
          <w:spacing w:val="40"/>
        </w:rPr>
        <w:t> </w:t>
      </w:r>
      <w:r>
        <w:rPr/>
        <w:t>providing</w:t>
      </w:r>
      <w:r>
        <w:rPr>
          <w:spacing w:val="40"/>
        </w:rPr>
        <w:t> </w:t>
      </w:r>
      <w:r>
        <w:rPr/>
        <w:t>clear</w:t>
      </w:r>
      <w:r>
        <w:rPr>
          <w:spacing w:val="40"/>
        </w:rPr>
        <w:t> </w:t>
      </w:r>
      <w:r>
        <w:rPr/>
        <w:t>links</w:t>
      </w:r>
      <w:r>
        <w:rPr>
          <w:spacing w:val="40"/>
        </w:rPr>
        <w:t> </w:t>
      </w:r>
      <w:r>
        <w:rPr/>
        <w:t>to</w:t>
      </w:r>
      <w:r>
        <w:rPr>
          <w:spacing w:val="40"/>
        </w:rPr>
        <w:t> </w:t>
      </w:r>
      <w:r>
        <w:rPr/>
        <w:t>more</w:t>
      </w:r>
      <w:r>
        <w:rPr>
          <w:spacing w:val="40"/>
        </w:rPr>
        <w:t> </w:t>
      </w:r>
      <w:r>
        <w:rPr/>
        <w:t>information</w:t>
      </w:r>
      <w:r>
        <w:rPr>
          <w:spacing w:val="40"/>
        </w:rPr>
        <w:t> </w:t>
      </w:r>
      <w:r>
        <w:rPr/>
        <w:t>on </w:t>
      </w:r>
      <w:r>
        <w:rPr>
          <w:w w:val="110"/>
        </w:rPr>
        <w:t>platforms that host clear and concise resources.</w:t>
      </w:r>
    </w:p>
    <w:p>
      <w:pPr>
        <w:pStyle w:val="BodyText"/>
        <w:spacing w:before="114"/>
      </w:pPr>
      <w:r>
        <w:rPr/>
        <w:t>But</w:t>
      </w:r>
      <w:r>
        <w:rPr>
          <w:spacing w:val="34"/>
        </w:rPr>
        <w:t> </w:t>
      </w:r>
      <w:r>
        <w:rPr/>
        <w:t>the</w:t>
      </w:r>
      <w:r>
        <w:rPr>
          <w:spacing w:val="34"/>
        </w:rPr>
        <w:t> </w:t>
      </w:r>
      <w:r>
        <w:rPr/>
        <w:t>ideal</w:t>
      </w:r>
      <w:r>
        <w:rPr>
          <w:spacing w:val="34"/>
        </w:rPr>
        <w:t> </w:t>
      </w:r>
      <w:r>
        <w:rPr/>
        <w:t>hierarchy</w:t>
      </w:r>
      <w:r>
        <w:rPr>
          <w:spacing w:val="34"/>
        </w:rPr>
        <w:t> </w:t>
      </w:r>
      <w:r>
        <w:rPr/>
        <w:t>for</w:t>
      </w:r>
      <w:r>
        <w:rPr>
          <w:spacing w:val="34"/>
        </w:rPr>
        <w:t> </w:t>
      </w:r>
      <w:r>
        <w:rPr/>
        <w:t>the</w:t>
      </w:r>
      <w:r>
        <w:rPr>
          <w:spacing w:val="34"/>
        </w:rPr>
        <w:t> </w:t>
      </w:r>
      <w:r>
        <w:rPr/>
        <w:t>development</w:t>
      </w:r>
      <w:r>
        <w:rPr>
          <w:spacing w:val="35"/>
        </w:rPr>
        <w:t> </w:t>
      </w:r>
      <w:r>
        <w:rPr/>
        <w:t>and</w:t>
      </w:r>
      <w:r>
        <w:rPr>
          <w:spacing w:val="33"/>
        </w:rPr>
        <w:t> </w:t>
      </w:r>
      <w:r>
        <w:rPr/>
        <w:t>deployment</w:t>
      </w:r>
      <w:r>
        <w:rPr>
          <w:spacing w:val="35"/>
        </w:rPr>
        <w:t> </w:t>
      </w:r>
      <w:r>
        <w:rPr/>
        <w:t>of</w:t>
      </w:r>
      <w:r>
        <w:rPr>
          <w:spacing w:val="34"/>
        </w:rPr>
        <w:t> </w:t>
      </w:r>
      <w:r>
        <w:rPr/>
        <w:t>content</w:t>
      </w:r>
      <w:r>
        <w:rPr>
          <w:spacing w:val="35"/>
        </w:rPr>
        <w:t> </w:t>
      </w:r>
      <w:r>
        <w:rPr/>
        <w:t>would</w:t>
      </w:r>
      <w:r>
        <w:rPr>
          <w:spacing w:val="33"/>
        </w:rPr>
        <w:t> </w:t>
      </w:r>
      <w:r>
        <w:rPr>
          <w:spacing w:val="-5"/>
        </w:rPr>
        <w:t>be:</w:t>
      </w:r>
    </w:p>
    <w:p>
      <w:pPr>
        <w:pStyle w:val="ListParagraph"/>
        <w:numPr>
          <w:ilvl w:val="0"/>
          <w:numId w:val="3"/>
        </w:numPr>
        <w:tabs>
          <w:tab w:pos="797" w:val="left" w:leader="none"/>
        </w:tabs>
        <w:spacing w:line="288" w:lineRule="auto" w:before="175" w:after="0"/>
        <w:ind w:left="797" w:right="499" w:hanging="359"/>
        <w:jc w:val="left"/>
        <w:rPr>
          <w:sz w:val="20"/>
        </w:rPr>
      </w:pPr>
      <w:r>
        <w:rPr>
          <w:b/>
          <w:spacing w:val="-2"/>
          <w:w w:val="105"/>
          <w:sz w:val="20"/>
        </w:rPr>
        <w:t>Video</w:t>
      </w:r>
      <w:r>
        <w:rPr>
          <w:b/>
          <w:spacing w:val="-17"/>
          <w:w w:val="105"/>
          <w:sz w:val="20"/>
        </w:rPr>
        <w:t> </w:t>
      </w:r>
      <w:r>
        <w:rPr>
          <w:b/>
          <w:spacing w:val="-2"/>
          <w:w w:val="105"/>
          <w:sz w:val="20"/>
        </w:rPr>
        <w:t>content</w:t>
      </w:r>
      <w:r>
        <w:rPr>
          <w:b/>
          <w:spacing w:val="-16"/>
          <w:w w:val="105"/>
          <w:sz w:val="20"/>
        </w:rPr>
        <w:t> </w:t>
      </w:r>
      <w:r>
        <w:rPr>
          <w:b/>
          <w:spacing w:val="-2"/>
          <w:w w:val="105"/>
          <w:sz w:val="20"/>
        </w:rPr>
        <w:t>featuring</w:t>
      </w:r>
      <w:r>
        <w:rPr>
          <w:b/>
          <w:spacing w:val="-17"/>
          <w:w w:val="105"/>
          <w:sz w:val="20"/>
        </w:rPr>
        <w:t> </w:t>
      </w:r>
      <w:r>
        <w:rPr>
          <w:b/>
          <w:spacing w:val="-2"/>
          <w:w w:val="105"/>
          <w:sz w:val="20"/>
        </w:rPr>
        <w:t>third-party</w:t>
      </w:r>
      <w:r>
        <w:rPr>
          <w:b/>
          <w:spacing w:val="-17"/>
          <w:w w:val="105"/>
          <w:sz w:val="20"/>
        </w:rPr>
        <w:t> </w:t>
      </w:r>
      <w:r>
        <w:rPr>
          <w:b/>
          <w:spacing w:val="-2"/>
          <w:w w:val="105"/>
          <w:sz w:val="20"/>
        </w:rPr>
        <w:t>or</w:t>
      </w:r>
      <w:r>
        <w:rPr>
          <w:b/>
          <w:spacing w:val="-16"/>
          <w:w w:val="105"/>
          <w:sz w:val="20"/>
        </w:rPr>
        <w:t> </w:t>
      </w:r>
      <w:r>
        <w:rPr>
          <w:b/>
          <w:spacing w:val="-2"/>
          <w:w w:val="105"/>
          <w:sz w:val="20"/>
        </w:rPr>
        <w:t>peer</w:t>
      </w:r>
      <w:r>
        <w:rPr>
          <w:b/>
          <w:spacing w:val="-16"/>
          <w:w w:val="105"/>
          <w:sz w:val="20"/>
        </w:rPr>
        <w:t> </w:t>
      </w:r>
      <w:r>
        <w:rPr>
          <w:b/>
          <w:spacing w:val="-2"/>
          <w:w w:val="105"/>
          <w:sz w:val="20"/>
        </w:rPr>
        <w:t>voices</w:t>
      </w:r>
      <w:r>
        <w:rPr>
          <w:b/>
          <w:spacing w:val="-17"/>
          <w:w w:val="105"/>
          <w:sz w:val="20"/>
        </w:rPr>
        <w:t> </w:t>
      </w:r>
      <w:r>
        <w:rPr>
          <w:spacing w:val="-2"/>
          <w:w w:val="105"/>
          <w:sz w:val="20"/>
        </w:rPr>
        <w:t>.</w:t>
      </w:r>
      <w:r>
        <w:rPr>
          <w:spacing w:val="-10"/>
          <w:w w:val="105"/>
          <w:sz w:val="20"/>
        </w:rPr>
        <w:t> </w:t>
      </w:r>
      <w:r>
        <w:rPr>
          <w:spacing w:val="-2"/>
          <w:w w:val="105"/>
          <w:sz w:val="20"/>
        </w:rPr>
        <w:t>.</w:t>
      </w:r>
      <w:r>
        <w:rPr>
          <w:spacing w:val="-10"/>
          <w:w w:val="105"/>
          <w:sz w:val="20"/>
        </w:rPr>
        <w:t> </w:t>
      </w:r>
      <w:r>
        <w:rPr>
          <w:spacing w:val="-2"/>
          <w:w w:val="105"/>
          <w:sz w:val="20"/>
        </w:rPr>
        <w:t>.</w:t>
      </w:r>
      <w:r>
        <w:rPr>
          <w:spacing w:val="-10"/>
          <w:w w:val="105"/>
          <w:sz w:val="20"/>
        </w:rPr>
        <w:t> </w:t>
      </w:r>
      <w:r>
        <w:rPr>
          <w:spacing w:val="-2"/>
          <w:w w:val="105"/>
          <w:sz w:val="20"/>
        </w:rPr>
        <w:t>given</w:t>
      </w:r>
      <w:r>
        <w:rPr>
          <w:spacing w:val="-11"/>
          <w:w w:val="105"/>
          <w:sz w:val="20"/>
        </w:rPr>
        <w:t> </w:t>
      </w:r>
      <w:r>
        <w:rPr>
          <w:spacing w:val="-2"/>
          <w:w w:val="105"/>
          <w:sz w:val="20"/>
        </w:rPr>
        <w:t>it</w:t>
      </w:r>
      <w:r>
        <w:rPr>
          <w:spacing w:val="-10"/>
          <w:w w:val="105"/>
          <w:sz w:val="20"/>
        </w:rPr>
        <w:t> </w:t>
      </w:r>
      <w:r>
        <w:rPr>
          <w:spacing w:val="-2"/>
          <w:w w:val="105"/>
          <w:sz w:val="20"/>
        </w:rPr>
        <w:t>has</w:t>
      </w:r>
      <w:r>
        <w:rPr>
          <w:spacing w:val="-11"/>
          <w:w w:val="105"/>
          <w:sz w:val="20"/>
        </w:rPr>
        <w:t> </w:t>
      </w:r>
      <w:r>
        <w:rPr>
          <w:spacing w:val="-2"/>
          <w:w w:val="105"/>
          <w:sz w:val="20"/>
        </w:rPr>
        <w:t>applicability</w:t>
      </w:r>
      <w:r>
        <w:rPr>
          <w:spacing w:val="-11"/>
          <w:w w:val="105"/>
          <w:sz w:val="20"/>
        </w:rPr>
        <w:t> </w:t>
      </w:r>
      <w:r>
        <w:rPr>
          <w:spacing w:val="-2"/>
          <w:w w:val="105"/>
          <w:sz w:val="20"/>
        </w:rPr>
        <w:t>across</w:t>
      </w:r>
      <w:r>
        <w:rPr>
          <w:spacing w:val="-11"/>
          <w:w w:val="105"/>
          <w:sz w:val="20"/>
        </w:rPr>
        <w:t> </w:t>
      </w:r>
      <w:r>
        <w:rPr>
          <w:spacing w:val="-2"/>
          <w:w w:val="105"/>
          <w:sz w:val="20"/>
        </w:rPr>
        <w:t>a</w:t>
      </w:r>
      <w:r>
        <w:rPr>
          <w:spacing w:val="-11"/>
          <w:w w:val="105"/>
          <w:sz w:val="20"/>
        </w:rPr>
        <w:t> </w:t>
      </w:r>
      <w:r>
        <w:rPr>
          <w:spacing w:val="-2"/>
          <w:w w:val="105"/>
          <w:sz w:val="20"/>
        </w:rPr>
        <w:t>wide </w:t>
      </w:r>
      <w:r>
        <w:rPr>
          <w:w w:val="105"/>
          <w:sz w:val="20"/>
        </w:rPr>
        <w:t>range of popular platforms, captures attention, and can help strengthen bonds with audiences where a premium is placed on trust, strong social networks and overcoming institutional </w:t>
      </w:r>
      <w:r>
        <w:rPr>
          <w:spacing w:val="-2"/>
          <w:w w:val="105"/>
          <w:sz w:val="20"/>
        </w:rPr>
        <w:t>scepticism</w:t>
      </w:r>
    </w:p>
    <w:p>
      <w:pPr>
        <w:pStyle w:val="BodyText"/>
        <w:spacing w:before="62"/>
      </w:pPr>
      <w:r>
        <w:rPr>
          <w:spacing w:val="-2"/>
          <w:w w:val="110"/>
        </w:rPr>
        <w:t>Recognising</w:t>
      </w:r>
      <w:r>
        <w:rPr>
          <w:spacing w:val="-11"/>
          <w:w w:val="110"/>
        </w:rPr>
        <w:t> </w:t>
      </w:r>
      <w:r>
        <w:rPr>
          <w:spacing w:val="-2"/>
          <w:w w:val="110"/>
        </w:rPr>
        <w:t>it</w:t>
      </w:r>
      <w:r>
        <w:rPr>
          <w:spacing w:val="-10"/>
          <w:w w:val="110"/>
        </w:rPr>
        <w:t> </w:t>
      </w:r>
      <w:r>
        <w:rPr>
          <w:spacing w:val="-2"/>
          <w:w w:val="110"/>
        </w:rPr>
        <w:t>can</w:t>
      </w:r>
      <w:r>
        <w:rPr>
          <w:spacing w:val="-10"/>
          <w:w w:val="110"/>
        </w:rPr>
        <w:t> </w:t>
      </w:r>
      <w:r>
        <w:rPr>
          <w:spacing w:val="-2"/>
          <w:w w:val="110"/>
        </w:rPr>
        <w:t>take</w:t>
      </w:r>
      <w:r>
        <w:rPr>
          <w:spacing w:val="-11"/>
          <w:w w:val="110"/>
        </w:rPr>
        <w:t> </w:t>
      </w:r>
      <w:r>
        <w:rPr>
          <w:spacing w:val="-2"/>
          <w:w w:val="110"/>
        </w:rPr>
        <w:t>different</w:t>
      </w:r>
      <w:r>
        <w:rPr>
          <w:spacing w:val="-10"/>
          <w:w w:val="110"/>
        </w:rPr>
        <w:t> </w:t>
      </w:r>
      <w:r>
        <w:rPr>
          <w:spacing w:val="-2"/>
          <w:w w:val="110"/>
        </w:rPr>
        <w:t>forms</w:t>
      </w:r>
      <w:r>
        <w:rPr>
          <w:spacing w:val="-9"/>
          <w:w w:val="110"/>
        </w:rPr>
        <w:t> </w:t>
      </w:r>
      <w:r>
        <w:rPr>
          <w:spacing w:val="-2"/>
          <w:w w:val="110"/>
        </w:rPr>
        <w:t>for</w:t>
      </w:r>
      <w:r>
        <w:rPr>
          <w:spacing w:val="-10"/>
          <w:w w:val="110"/>
        </w:rPr>
        <w:t> </w:t>
      </w:r>
      <w:r>
        <w:rPr>
          <w:spacing w:val="-2"/>
          <w:w w:val="110"/>
        </w:rPr>
        <w:t>different</w:t>
      </w:r>
      <w:r>
        <w:rPr>
          <w:spacing w:val="-10"/>
          <w:w w:val="110"/>
        </w:rPr>
        <w:t> </w:t>
      </w:r>
      <w:r>
        <w:rPr>
          <w:spacing w:val="-2"/>
          <w:w w:val="110"/>
        </w:rPr>
        <w:t>purposes:</w:t>
      </w:r>
    </w:p>
    <w:p>
      <w:pPr>
        <w:pStyle w:val="ListParagraph"/>
        <w:numPr>
          <w:ilvl w:val="0"/>
          <w:numId w:val="3"/>
        </w:numPr>
        <w:tabs>
          <w:tab w:pos="797" w:val="left" w:leader="none"/>
        </w:tabs>
        <w:spacing w:line="288" w:lineRule="auto" w:before="170" w:after="0"/>
        <w:ind w:left="797" w:right="691" w:hanging="359"/>
        <w:jc w:val="left"/>
        <w:rPr>
          <w:sz w:val="20"/>
        </w:rPr>
      </w:pPr>
      <w:r>
        <w:rPr>
          <w:b/>
          <w:w w:val="105"/>
          <w:sz w:val="20"/>
        </w:rPr>
        <w:t>Short-form</w:t>
      </w:r>
      <w:r>
        <w:rPr>
          <w:b/>
          <w:spacing w:val="-9"/>
          <w:w w:val="105"/>
          <w:sz w:val="20"/>
        </w:rPr>
        <w:t> </w:t>
      </w:r>
      <w:r>
        <w:rPr>
          <w:b/>
          <w:w w:val="105"/>
          <w:sz w:val="20"/>
        </w:rPr>
        <w:t>video</w:t>
      </w:r>
      <w:r>
        <w:rPr>
          <w:b/>
          <w:spacing w:val="-9"/>
          <w:w w:val="105"/>
          <w:sz w:val="20"/>
        </w:rPr>
        <w:t> </w:t>
      </w:r>
      <w:r>
        <w:rPr>
          <w:b/>
          <w:w w:val="105"/>
          <w:sz w:val="20"/>
        </w:rPr>
        <w:t>content</w:t>
      </w:r>
      <w:r>
        <w:rPr>
          <w:b/>
          <w:spacing w:val="-8"/>
          <w:w w:val="105"/>
          <w:sz w:val="20"/>
        </w:rPr>
        <w:t> </w:t>
      </w:r>
      <w:r>
        <w:rPr>
          <w:w w:val="105"/>
          <w:sz w:val="20"/>
        </w:rPr>
        <w:t>.</w:t>
      </w:r>
      <w:r>
        <w:rPr>
          <w:spacing w:val="-1"/>
          <w:w w:val="105"/>
          <w:sz w:val="20"/>
        </w:rPr>
        <w:t> </w:t>
      </w:r>
      <w:r>
        <w:rPr>
          <w:w w:val="105"/>
          <w:sz w:val="20"/>
        </w:rPr>
        <w:t>.</w:t>
      </w:r>
      <w:r>
        <w:rPr>
          <w:spacing w:val="-1"/>
          <w:w w:val="105"/>
          <w:sz w:val="20"/>
        </w:rPr>
        <w:t> </w:t>
      </w:r>
      <w:r>
        <w:rPr>
          <w:w w:val="105"/>
          <w:sz w:val="20"/>
        </w:rPr>
        <w:t>.</w:t>
      </w:r>
      <w:r>
        <w:rPr>
          <w:spacing w:val="-1"/>
          <w:w w:val="105"/>
          <w:sz w:val="20"/>
        </w:rPr>
        <w:t> </w:t>
      </w:r>
      <w:r>
        <w:rPr>
          <w:w w:val="105"/>
          <w:sz w:val="20"/>
        </w:rPr>
        <w:t>that</w:t>
      </w:r>
      <w:r>
        <w:rPr>
          <w:spacing w:val="-1"/>
          <w:w w:val="105"/>
          <w:sz w:val="20"/>
        </w:rPr>
        <w:t> </w:t>
      </w:r>
      <w:r>
        <w:rPr>
          <w:w w:val="105"/>
          <w:sz w:val="20"/>
        </w:rPr>
        <w:t>works</w:t>
      </w:r>
      <w:r>
        <w:rPr>
          <w:spacing w:val="-2"/>
          <w:w w:val="105"/>
          <w:sz w:val="20"/>
        </w:rPr>
        <w:t> </w:t>
      </w:r>
      <w:r>
        <w:rPr>
          <w:w w:val="105"/>
          <w:sz w:val="20"/>
        </w:rPr>
        <w:t>to</w:t>
      </w:r>
      <w:r>
        <w:rPr>
          <w:spacing w:val="-2"/>
          <w:w w:val="105"/>
          <w:sz w:val="20"/>
        </w:rPr>
        <w:t> </w:t>
      </w:r>
      <w:r>
        <w:rPr>
          <w:w w:val="105"/>
          <w:sz w:val="20"/>
        </w:rPr>
        <w:t>combat</w:t>
      </w:r>
      <w:r>
        <w:rPr>
          <w:spacing w:val="-1"/>
          <w:w w:val="105"/>
          <w:sz w:val="20"/>
        </w:rPr>
        <w:t> </w:t>
      </w:r>
      <w:r>
        <w:rPr>
          <w:w w:val="105"/>
          <w:sz w:val="20"/>
        </w:rPr>
        <w:t>misinformation,</w:t>
      </w:r>
      <w:r>
        <w:rPr>
          <w:spacing w:val="-1"/>
          <w:w w:val="105"/>
          <w:sz w:val="20"/>
        </w:rPr>
        <w:t> </w:t>
      </w:r>
      <w:r>
        <w:rPr>
          <w:w w:val="105"/>
          <w:sz w:val="20"/>
        </w:rPr>
        <w:t>dispels</w:t>
      </w:r>
      <w:r>
        <w:rPr>
          <w:spacing w:val="-2"/>
          <w:w w:val="105"/>
          <w:sz w:val="20"/>
        </w:rPr>
        <w:t> </w:t>
      </w:r>
      <w:r>
        <w:rPr>
          <w:w w:val="105"/>
          <w:sz w:val="20"/>
        </w:rPr>
        <w:t>myths,</w:t>
      </w:r>
      <w:r>
        <w:rPr>
          <w:spacing w:val="-1"/>
          <w:w w:val="105"/>
          <w:sz w:val="20"/>
        </w:rPr>
        <w:t> </w:t>
      </w:r>
      <w:r>
        <w:rPr>
          <w:w w:val="105"/>
          <w:sz w:val="20"/>
        </w:rPr>
        <w:t>build familiarity and resonance, and continually reinforces the role renewables are already playing and will increasingly play in the economy and the transition</w:t>
      </w:r>
    </w:p>
    <w:p>
      <w:pPr>
        <w:pStyle w:val="ListParagraph"/>
        <w:numPr>
          <w:ilvl w:val="0"/>
          <w:numId w:val="3"/>
        </w:numPr>
        <w:tabs>
          <w:tab w:pos="797" w:val="left" w:leader="none"/>
        </w:tabs>
        <w:spacing w:line="285" w:lineRule="auto" w:before="68" w:after="0"/>
        <w:ind w:left="797" w:right="449" w:hanging="359"/>
        <w:jc w:val="left"/>
        <w:rPr>
          <w:sz w:val="20"/>
        </w:rPr>
      </w:pPr>
      <w:r>
        <w:rPr>
          <w:b/>
          <w:w w:val="105"/>
          <w:sz w:val="20"/>
        </w:rPr>
        <w:t>Explainer</w:t>
      </w:r>
      <w:r>
        <w:rPr>
          <w:b/>
          <w:spacing w:val="-7"/>
          <w:w w:val="105"/>
          <w:sz w:val="20"/>
        </w:rPr>
        <w:t> </w:t>
      </w:r>
      <w:r>
        <w:rPr>
          <w:b/>
          <w:w w:val="105"/>
          <w:sz w:val="20"/>
        </w:rPr>
        <w:t>or</w:t>
      </w:r>
      <w:r>
        <w:rPr>
          <w:b/>
          <w:spacing w:val="-7"/>
          <w:w w:val="105"/>
          <w:sz w:val="20"/>
        </w:rPr>
        <w:t> </w:t>
      </w:r>
      <w:r>
        <w:rPr>
          <w:b/>
          <w:w w:val="105"/>
          <w:sz w:val="20"/>
        </w:rPr>
        <w:t>Q&amp;A-style</w:t>
      </w:r>
      <w:r>
        <w:rPr>
          <w:b/>
          <w:spacing w:val="-9"/>
          <w:w w:val="105"/>
          <w:sz w:val="20"/>
        </w:rPr>
        <w:t> </w:t>
      </w:r>
      <w:r>
        <w:rPr>
          <w:b/>
          <w:w w:val="105"/>
          <w:sz w:val="20"/>
        </w:rPr>
        <w:t>content</w:t>
      </w:r>
      <w:r>
        <w:rPr>
          <w:b/>
          <w:spacing w:val="-7"/>
          <w:w w:val="105"/>
          <w:sz w:val="20"/>
        </w:rPr>
        <w:t> </w:t>
      </w:r>
      <w:r>
        <w:rPr>
          <w:w w:val="105"/>
          <w:sz w:val="20"/>
        </w:rPr>
        <w:t>. . . that helps</w:t>
      </w:r>
      <w:r>
        <w:rPr>
          <w:spacing w:val="-1"/>
          <w:w w:val="105"/>
          <w:sz w:val="20"/>
        </w:rPr>
        <w:t> </w:t>
      </w:r>
      <w:r>
        <w:rPr>
          <w:w w:val="105"/>
          <w:sz w:val="20"/>
        </w:rPr>
        <w:t>close</w:t>
      </w:r>
      <w:r>
        <w:rPr>
          <w:spacing w:val="-1"/>
          <w:w w:val="105"/>
          <w:sz w:val="20"/>
        </w:rPr>
        <w:t> </w:t>
      </w:r>
      <w:r>
        <w:rPr>
          <w:w w:val="105"/>
          <w:sz w:val="20"/>
        </w:rPr>
        <w:t>the</w:t>
      </w:r>
      <w:r>
        <w:rPr>
          <w:spacing w:val="-1"/>
          <w:w w:val="105"/>
          <w:sz w:val="20"/>
        </w:rPr>
        <w:t> </w:t>
      </w:r>
      <w:r>
        <w:rPr>
          <w:w w:val="105"/>
          <w:sz w:val="20"/>
        </w:rPr>
        <w:t>gap</w:t>
      </w:r>
      <w:r>
        <w:rPr>
          <w:spacing w:val="-1"/>
          <w:w w:val="105"/>
          <w:sz w:val="20"/>
        </w:rPr>
        <w:t> </w:t>
      </w:r>
      <w:r>
        <w:rPr>
          <w:w w:val="105"/>
          <w:sz w:val="20"/>
        </w:rPr>
        <w:t>between</w:t>
      </w:r>
      <w:r>
        <w:rPr>
          <w:spacing w:val="-1"/>
          <w:w w:val="105"/>
          <w:sz w:val="20"/>
        </w:rPr>
        <w:t> </w:t>
      </w:r>
      <w:r>
        <w:rPr>
          <w:w w:val="105"/>
          <w:sz w:val="20"/>
        </w:rPr>
        <w:t>perceptions</w:t>
      </w:r>
      <w:r>
        <w:rPr>
          <w:spacing w:val="-1"/>
          <w:w w:val="105"/>
          <w:sz w:val="20"/>
        </w:rPr>
        <w:t> </w:t>
      </w:r>
      <w:r>
        <w:rPr>
          <w:w w:val="105"/>
          <w:sz w:val="20"/>
        </w:rPr>
        <w:t>and</w:t>
      </w:r>
      <w:r>
        <w:rPr>
          <w:spacing w:val="-1"/>
          <w:w w:val="105"/>
          <w:sz w:val="20"/>
        </w:rPr>
        <w:t> </w:t>
      </w:r>
      <w:r>
        <w:rPr>
          <w:w w:val="105"/>
          <w:sz w:val="20"/>
        </w:rPr>
        <w:t>facts, provides digestible information, incorporates high-level data to equip audiences with the information</w:t>
      </w:r>
      <w:r>
        <w:rPr>
          <w:spacing w:val="9"/>
          <w:w w:val="105"/>
          <w:sz w:val="20"/>
        </w:rPr>
        <w:t> </w:t>
      </w:r>
      <w:r>
        <w:rPr>
          <w:w w:val="105"/>
          <w:sz w:val="20"/>
        </w:rPr>
        <w:t>they</w:t>
      </w:r>
      <w:r>
        <w:rPr>
          <w:spacing w:val="9"/>
          <w:w w:val="105"/>
          <w:sz w:val="20"/>
        </w:rPr>
        <w:t> </w:t>
      </w:r>
      <w:r>
        <w:rPr>
          <w:w w:val="105"/>
          <w:sz w:val="20"/>
        </w:rPr>
        <w:t>need</w:t>
      </w:r>
      <w:r>
        <w:rPr>
          <w:spacing w:val="9"/>
          <w:w w:val="105"/>
          <w:sz w:val="20"/>
        </w:rPr>
        <w:t> </w:t>
      </w:r>
      <w:r>
        <w:rPr>
          <w:w w:val="105"/>
          <w:sz w:val="20"/>
        </w:rPr>
        <w:t>to</w:t>
      </w:r>
      <w:r>
        <w:rPr>
          <w:spacing w:val="10"/>
          <w:w w:val="105"/>
          <w:sz w:val="20"/>
        </w:rPr>
        <w:t> </w:t>
      </w:r>
      <w:r>
        <w:rPr>
          <w:w w:val="105"/>
          <w:sz w:val="20"/>
        </w:rPr>
        <w:t>engage</w:t>
      </w:r>
      <w:r>
        <w:rPr>
          <w:spacing w:val="9"/>
          <w:w w:val="105"/>
          <w:sz w:val="20"/>
        </w:rPr>
        <w:t> </w:t>
      </w:r>
      <w:r>
        <w:rPr>
          <w:w w:val="105"/>
          <w:sz w:val="20"/>
        </w:rPr>
        <w:t>in</w:t>
      </w:r>
      <w:r>
        <w:rPr>
          <w:spacing w:val="9"/>
          <w:w w:val="105"/>
          <w:sz w:val="20"/>
        </w:rPr>
        <w:t> </w:t>
      </w:r>
      <w:r>
        <w:rPr>
          <w:w w:val="105"/>
          <w:sz w:val="20"/>
        </w:rPr>
        <w:t>debate,</w:t>
      </w:r>
      <w:r>
        <w:rPr>
          <w:spacing w:val="11"/>
          <w:w w:val="105"/>
          <w:sz w:val="20"/>
        </w:rPr>
        <w:t> </w:t>
      </w:r>
      <w:r>
        <w:rPr>
          <w:w w:val="105"/>
          <w:sz w:val="20"/>
        </w:rPr>
        <w:t>and</w:t>
      </w:r>
      <w:r>
        <w:rPr>
          <w:spacing w:val="9"/>
          <w:w w:val="105"/>
          <w:sz w:val="20"/>
        </w:rPr>
        <w:t> </w:t>
      </w:r>
      <w:r>
        <w:rPr>
          <w:w w:val="105"/>
          <w:sz w:val="20"/>
        </w:rPr>
        <w:t>counters</w:t>
      </w:r>
      <w:r>
        <w:rPr>
          <w:spacing w:val="9"/>
          <w:w w:val="105"/>
          <w:sz w:val="20"/>
        </w:rPr>
        <w:t> </w:t>
      </w:r>
      <w:r>
        <w:rPr>
          <w:w w:val="105"/>
          <w:sz w:val="20"/>
        </w:rPr>
        <w:t>project</w:t>
      </w:r>
      <w:r>
        <w:rPr>
          <w:spacing w:val="11"/>
          <w:w w:val="105"/>
          <w:sz w:val="20"/>
        </w:rPr>
        <w:t> </w:t>
      </w:r>
      <w:r>
        <w:rPr>
          <w:w w:val="105"/>
          <w:sz w:val="20"/>
        </w:rPr>
        <w:t>or</w:t>
      </w:r>
      <w:r>
        <w:rPr>
          <w:spacing w:val="11"/>
          <w:w w:val="105"/>
          <w:sz w:val="20"/>
        </w:rPr>
        <w:t> </w:t>
      </w:r>
      <w:r>
        <w:rPr>
          <w:w w:val="105"/>
          <w:sz w:val="20"/>
        </w:rPr>
        <w:t>technology-specific</w:t>
      </w:r>
      <w:r>
        <w:rPr>
          <w:spacing w:val="9"/>
          <w:w w:val="105"/>
          <w:sz w:val="20"/>
        </w:rPr>
        <w:t> </w:t>
      </w:r>
      <w:r>
        <w:rPr>
          <w:spacing w:val="-2"/>
          <w:w w:val="105"/>
          <w:sz w:val="20"/>
        </w:rPr>
        <w:t>claims</w:t>
      </w:r>
    </w:p>
    <w:p>
      <w:pPr>
        <w:pStyle w:val="BodyText"/>
        <w:spacing w:line="290" w:lineRule="auto" w:before="66"/>
        <w:ind w:right="405"/>
      </w:pPr>
      <w:r>
        <w:rPr>
          <w:w w:val="110"/>
        </w:rPr>
        <w:t>And</w:t>
      </w:r>
      <w:r>
        <w:rPr>
          <w:spacing w:val="-18"/>
          <w:w w:val="110"/>
        </w:rPr>
        <w:t> </w:t>
      </w:r>
      <w:r>
        <w:rPr>
          <w:w w:val="110"/>
        </w:rPr>
        <w:t>whilst</w:t>
      </w:r>
      <w:r>
        <w:rPr>
          <w:spacing w:val="-17"/>
          <w:w w:val="110"/>
        </w:rPr>
        <w:t> </w:t>
      </w:r>
      <w:r>
        <w:rPr>
          <w:w w:val="110"/>
        </w:rPr>
        <w:t>non-video</w:t>
      </w:r>
      <w:r>
        <w:rPr>
          <w:spacing w:val="-17"/>
          <w:w w:val="110"/>
        </w:rPr>
        <w:t> </w:t>
      </w:r>
      <w:r>
        <w:rPr>
          <w:w w:val="110"/>
        </w:rPr>
        <w:t>content</w:t>
      </w:r>
      <w:r>
        <w:rPr>
          <w:spacing w:val="-17"/>
          <w:w w:val="110"/>
        </w:rPr>
        <w:t> </w:t>
      </w:r>
      <w:r>
        <w:rPr>
          <w:w w:val="110"/>
        </w:rPr>
        <w:t>such</w:t>
      </w:r>
      <w:r>
        <w:rPr>
          <w:spacing w:val="-17"/>
          <w:w w:val="110"/>
        </w:rPr>
        <w:t> </w:t>
      </w:r>
      <w:r>
        <w:rPr>
          <w:w w:val="110"/>
        </w:rPr>
        <w:t>as</w:t>
      </w:r>
      <w:r>
        <w:rPr>
          <w:spacing w:val="-18"/>
          <w:w w:val="110"/>
        </w:rPr>
        <w:t> </w:t>
      </w:r>
      <w:r>
        <w:rPr>
          <w:w w:val="110"/>
        </w:rPr>
        <w:t>static</w:t>
      </w:r>
      <w:r>
        <w:rPr>
          <w:spacing w:val="-17"/>
          <w:w w:val="110"/>
        </w:rPr>
        <w:t> </w:t>
      </w:r>
      <w:r>
        <w:rPr>
          <w:w w:val="110"/>
        </w:rPr>
        <w:t>assets,</w:t>
      </w:r>
      <w:r>
        <w:rPr>
          <w:spacing w:val="-17"/>
          <w:w w:val="110"/>
        </w:rPr>
        <w:t> </w:t>
      </w:r>
      <w:r>
        <w:rPr>
          <w:w w:val="110"/>
        </w:rPr>
        <w:t>fact</w:t>
      </w:r>
      <w:r>
        <w:rPr>
          <w:spacing w:val="-17"/>
          <w:w w:val="110"/>
        </w:rPr>
        <w:t> </w:t>
      </w:r>
      <w:r>
        <w:rPr>
          <w:w w:val="110"/>
        </w:rPr>
        <w:t>sheets</w:t>
      </w:r>
      <w:r>
        <w:rPr>
          <w:spacing w:val="-17"/>
          <w:w w:val="110"/>
        </w:rPr>
        <w:t> </w:t>
      </w:r>
      <w:r>
        <w:rPr>
          <w:w w:val="110"/>
        </w:rPr>
        <w:t>and</w:t>
      </w:r>
      <w:r>
        <w:rPr>
          <w:spacing w:val="-18"/>
          <w:w w:val="110"/>
        </w:rPr>
        <w:t> </w:t>
      </w:r>
      <w:r>
        <w:rPr>
          <w:w w:val="110"/>
        </w:rPr>
        <w:t>traditional</w:t>
      </w:r>
      <w:r>
        <w:rPr>
          <w:spacing w:val="-17"/>
          <w:w w:val="110"/>
        </w:rPr>
        <w:t> </w:t>
      </w:r>
      <w:r>
        <w:rPr>
          <w:w w:val="110"/>
        </w:rPr>
        <w:t>advertising</w:t>
      </w:r>
      <w:r>
        <w:rPr>
          <w:spacing w:val="-17"/>
          <w:w w:val="110"/>
        </w:rPr>
        <w:t> </w:t>
      </w:r>
      <w:r>
        <w:rPr>
          <w:w w:val="110"/>
        </w:rPr>
        <w:t>formats</w:t>
      </w:r>
      <w:r>
        <w:rPr>
          <w:spacing w:val="-17"/>
          <w:w w:val="110"/>
        </w:rPr>
        <w:t> </w:t>
      </w:r>
      <w:r>
        <w:rPr>
          <w:w w:val="110"/>
        </w:rPr>
        <w:t>(ie: </w:t>
      </w:r>
      <w:r>
        <w:rPr>
          <w:spacing w:val="-2"/>
          <w:w w:val="110"/>
        </w:rPr>
        <w:t>newspaper</w:t>
      </w:r>
      <w:r>
        <w:rPr>
          <w:spacing w:val="-8"/>
          <w:w w:val="110"/>
        </w:rPr>
        <w:t> </w:t>
      </w:r>
      <w:r>
        <w:rPr>
          <w:spacing w:val="-2"/>
          <w:w w:val="110"/>
        </w:rPr>
        <w:t>and</w:t>
      </w:r>
      <w:r>
        <w:rPr>
          <w:spacing w:val="-9"/>
          <w:w w:val="110"/>
        </w:rPr>
        <w:t> </w:t>
      </w:r>
      <w:r>
        <w:rPr>
          <w:spacing w:val="-2"/>
          <w:w w:val="110"/>
        </w:rPr>
        <w:t>billboards)</w:t>
      </w:r>
      <w:r>
        <w:rPr>
          <w:spacing w:val="-8"/>
          <w:w w:val="110"/>
        </w:rPr>
        <w:t> </w:t>
      </w:r>
      <w:r>
        <w:rPr>
          <w:spacing w:val="-2"/>
          <w:w w:val="110"/>
        </w:rPr>
        <w:t>should</w:t>
      </w:r>
      <w:r>
        <w:rPr>
          <w:spacing w:val="-9"/>
          <w:w w:val="110"/>
        </w:rPr>
        <w:t> </w:t>
      </w:r>
      <w:r>
        <w:rPr>
          <w:spacing w:val="-2"/>
          <w:w w:val="110"/>
        </w:rPr>
        <w:t>play</w:t>
      </w:r>
      <w:r>
        <w:rPr>
          <w:spacing w:val="-9"/>
          <w:w w:val="110"/>
        </w:rPr>
        <w:t> </w:t>
      </w:r>
      <w:r>
        <w:rPr>
          <w:spacing w:val="-2"/>
          <w:w w:val="110"/>
        </w:rPr>
        <w:t>a</w:t>
      </w:r>
      <w:r>
        <w:rPr>
          <w:spacing w:val="-9"/>
          <w:w w:val="110"/>
        </w:rPr>
        <w:t> </w:t>
      </w:r>
      <w:r>
        <w:rPr>
          <w:spacing w:val="-2"/>
          <w:w w:val="110"/>
        </w:rPr>
        <w:t>supplementary</w:t>
      </w:r>
      <w:r>
        <w:rPr>
          <w:spacing w:val="-9"/>
          <w:w w:val="110"/>
        </w:rPr>
        <w:t> </w:t>
      </w:r>
      <w:r>
        <w:rPr>
          <w:spacing w:val="-2"/>
          <w:w w:val="110"/>
        </w:rPr>
        <w:t>role,</w:t>
      </w:r>
      <w:r>
        <w:rPr>
          <w:spacing w:val="-8"/>
          <w:w w:val="110"/>
        </w:rPr>
        <w:t> </w:t>
      </w:r>
      <w:r>
        <w:rPr>
          <w:spacing w:val="-2"/>
          <w:w w:val="110"/>
        </w:rPr>
        <w:t>they</w:t>
      </w:r>
      <w:r>
        <w:rPr>
          <w:spacing w:val="-9"/>
          <w:w w:val="110"/>
        </w:rPr>
        <w:t> </w:t>
      </w:r>
      <w:r>
        <w:rPr>
          <w:spacing w:val="-2"/>
          <w:w w:val="110"/>
        </w:rPr>
        <w:t>can</w:t>
      </w:r>
      <w:r>
        <w:rPr>
          <w:spacing w:val="-9"/>
          <w:w w:val="110"/>
        </w:rPr>
        <w:t> </w:t>
      </w:r>
      <w:r>
        <w:rPr>
          <w:spacing w:val="-2"/>
          <w:w w:val="110"/>
        </w:rPr>
        <w:t>provide</w:t>
      </w:r>
      <w:r>
        <w:rPr>
          <w:spacing w:val="-9"/>
          <w:w w:val="110"/>
        </w:rPr>
        <w:t> </w:t>
      </w:r>
      <w:r>
        <w:rPr>
          <w:spacing w:val="-2"/>
          <w:w w:val="110"/>
        </w:rPr>
        <w:t>value</w:t>
      </w:r>
      <w:r>
        <w:rPr>
          <w:spacing w:val="-9"/>
          <w:w w:val="110"/>
        </w:rPr>
        <w:t> </w:t>
      </w:r>
      <w:r>
        <w:rPr>
          <w:spacing w:val="-2"/>
          <w:w w:val="110"/>
        </w:rPr>
        <w:t>by</w:t>
      </w:r>
      <w:r>
        <w:rPr>
          <w:spacing w:val="-9"/>
          <w:w w:val="110"/>
        </w:rPr>
        <w:t> </w:t>
      </w:r>
      <w:r>
        <w:rPr>
          <w:spacing w:val="-2"/>
          <w:w w:val="110"/>
        </w:rPr>
        <w:t>adding</w:t>
      </w:r>
      <w:r>
        <w:rPr>
          <w:spacing w:val="-9"/>
          <w:w w:val="110"/>
        </w:rPr>
        <w:t> </w:t>
      </w:r>
      <w:r>
        <w:rPr>
          <w:spacing w:val="-2"/>
          <w:w w:val="110"/>
        </w:rPr>
        <w:t>depth, </w:t>
      </w:r>
      <w:r>
        <w:rPr>
          <w:w w:val="110"/>
        </w:rPr>
        <w:t>reference</w:t>
      </w:r>
      <w:r>
        <w:rPr>
          <w:spacing w:val="-8"/>
          <w:w w:val="110"/>
        </w:rPr>
        <w:t> </w:t>
      </w:r>
      <w:r>
        <w:rPr>
          <w:w w:val="110"/>
        </w:rPr>
        <w:t>points</w:t>
      </w:r>
      <w:r>
        <w:rPr>
          <w:spacing w:val="-8"/>
          <w:w w:val="110"/>
        </w:rPr>
        <w:t> </w:t>
      </w:r>
      <w:r>
        <w:rPr>
          <w:w w:val="110"/>
        </w:rPr>
        <w:t>to</w:t>
      </w:r>
      <w:r>
        <w:rPr>
          <w:spacing w:val="-8"/>
          <w:w w:val="110"/>
        </w:rPr>
        <w:t> </w:t>
      </w:r>
      <w:r>
        <w:rPr>
          <w:w w:val="110"/>
        </w:rPr>
        <w:t>official</w:t>
      </w:r>
      <w:r>
        <w:rPr>
          <w:spacing w:val="-7"/>
          <w:w w:val="110"/>
        </w:rPr>
        <w:t> </w:t>
      </w:r>
      <w:r>
        <w:rPr>
          <w:w w:val="110"/>
        </w:rPr>
        <w:t>sources</w:t>
      </w:r>
      <w:r>
        <w:rPr>
          <w:spacing w:val="-8"/>
          <w:w w:val="110"/>
        </w:rPr>
        <w:t> </w:t>
      </w:r>
      <w:r>
        <w:rPr>
          <w:w w:val="110"/>
        </w:rPr>
        <w:t>of</w:t>
      </w:r>
      <w:r>
        <w:rPr>
          <w:spacing w:val="-7"/>
          <w:w w:val="110"/>
        </w:rPr>
        <w:t> </w:t>
      </w:r>
      <w:r>
        <w:rPr>
          <w:w w:val="110"/>
        </w:rPr>
        <w:t>information,</w:t>
      </w:r>
      <w:r>
        <w:rPr>
          <w:spacing w:val="-7"/>
          <w:w w:val="110"/>
        </w:rPr>
        <w:t> </w:t>
      </w:r>
      <w:r>
        <w:rPr>
          <w:w w:val="110"/>
        </w:rPr>
        <w:t>and</w:t>
      </w:r>
      <w:r>
        <w:rPr>
          <w:spacing w:val="-8"/>
          <w:w w:val="110"/>
        </w:rPr>
        <w:t> </w:t>
      </w:r>
      <w:r>
        <w:rPr>
          <w:w w:val="110"/>
        </w:rPr>
        <w:t>provide</w:t>
      </w:r>
      <w:r>
        <w:rPr>
          <w:spacing w:val="-8"/>
          <w:w w:val="110"/>
        </w:rPr>
        <w:t> </w:t>
      </w:r>
      <w:r>
        <w:rPr>
          <w:w w:val="110"/>
        </w:rPr>
        <w:t>an</w:t>
      </w:r>
      <w:r>
        <w:rPr>
          <w:spacing w:val="-8"/>
          <w:w w:val="110"/>
        </w:rPr>
        <w:t> </w:t>
      </w:r>
      <w:r>
        <w:rPr>
          <w:w w:val="110"/>
        </w:rPr>
        <w:t>avenue</w:t>
      </w:r>
      <w:r>
        <w:rPr>
          <w:spacing w:val="-8"/>
          <w:w w:val="110"/>
        </w:rPr>
        <w:t> </w:t>
      </w:r>
      <w:r>
        <w:rPr>
          <w:w w:val="110"/>
        </w:rPr>
        <w:t>for</w:t>
      </w:r>
      <w:r>
        <w:rPr>
          <w:spacing w:val="-7"/>
          <w:w w:val="110"/>
        </w:rPr>
        <w:t> </w:t>
      </w:r>
      <w:r>
        <w:rPr>
          <w:w w:val="110"/>
        </w:rPr>
        <w:t>audiences</w:t>
      </w:r>
      <w:r>
        <w:rPr>
          <w:spacing w:val="-8"/>
          <w:w w:val="110"/>
        </w:rPr>
        <w:t> </w:t>
      </w:r>
      <w:r>
        <w:rPr>
          <w:w w:val="110"/>
        </w:rPr>
        <w:t>seeking verification for information found online.</w:t>
      </w:r>
    </w:p>
    <w:p>
      <w:pPr>
        <w:pStyle w:val="BodyText"/>
        <w:spacing w:after="0" w:line="290" w:lineRule="auto"/>
        <w:sectPr>
          <w:pgSz w:w="11900" w:h="16840"/>
          <w:pgMar w:header="0" w:footer="896" w:top="760" w:bottom="1080" w:left="992" w:right="708"/>
        </w:sectPr>
      </w:pPr>
    </w:p>
    <w:p>
      <w:pPr>
        <w:pStyle w:val="BodyText"/>
        <w:ind w:left="0"/>
      </w:pPr>
      <w:r>
        <w:rPr/>
        <mc:AlternateContent>
          <mc:Choice Requires="wps">
            <w:drawing>
              <wp:anchor distT="0" distB="0" distL="0" distR="0" allowOverlap="1" layoutInCell="1" locked="0" behindDoc="1" simplePos="0" relativeHeight="487178752">
                <wp:simplePos x="0" y="0"/>
                <wp:positionH relativeFrom="page">
                  <wp:posOffset>681102</wp:posOffset>
                </wp:positionH>
                <wp:positionV relativeFrom="page">
                  <wp:posOffset>10116407</wp:posOffset>
                </wp:positionV>
                <wp:extent cx="6116955" cy="12192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6116955" cy="121920"/>
                        </a:xfrm>
                        <a:prstGeom prst="rect">
                          <a:avLst/>
                        </a:prstGeom>
                      </wps:spPr>
                      <wps:txbx>
                        <w:txbxContent>
                          <w:p>
                            <w:pPr>
                              <w:tabs>
                                <w:tab w:pos="9632" w:val="right" w:leader="none"/>
                              </w:tabs>
                              <w:spacing w:line="186" w:lineRule="exact" w:before="0"/>
                              <w:ind w:left="0" w:right="0" w:firstLine="0"/>
                              <w:jc w:val="left"/>
                              <w:rPr>
                                <w:sz w:val="16"/>
                              </w:rPr>
                            </w:pPr>
                            <w:r>
                              <w:rPr>
                                <w:b/>
                                <w:color w:val="747474"/>
                                <w:spacing w:val="-4"/>
                                <w:sz w:val="16"/>
                              </w:rPr>
                              <w:t>Misinformation</w:t>
                            </w:r>
                            <w:r>
                              <w:rPr>
                                <w:b/>
                                <w:color w:val="747474"/>
                                <w:spacing w:val="3"/>
                                <w:sz w:val="16"/>
                              </w:rPr>
                              <w:t> </w:t>
                            </w:r>
                            <w:r>
                              <w:rPr>
                                <w:b/>
                                <w:color w:val="747474"/>
                                <w:spacing w:val="-4"/>
                                <w:sz w:val="16"/>
                              </w:rPr>
                              <w:t>audience</w:t>
                            </w:r>
                            <w:r>
                              <w:rPr>
                                <w:b/>
                                <w:color w:val="747474"/>
                                <w:spacing w:val="3"/>
                                <w:sz w:val="16"/>
                              </w:rPr>
                              <w:t> </w:t>
                            </w:r>
                            <w:r>
                              <w:rPr>
                                <w:b/>
                                <w:color w:val="747474"/>
                                <w:spacing w:val="-4"/>
                                <w:sz w:val="16"/>
                              </w:rPr>
                              <w:t>literature</w:t>
                            </w:r>
                            <w:r>
                              <w:rPr>
                                <w:b/>
                                <w:color w:val="747474"/>
                                <w:spacing w:val="4"/>
                                <w:sz w:val="16"/>
                              </w:rPr>
                              <w:t> </w:t>
                            </w:r>
                            <w:r>
                              <w:rPr>
                                <w:b/>
                                <w:color w:val="747474"/>
                                <w:spacing w:val="-4"/>
                                <w:sz w:val="16"/>
                              </w:rPr>
                              <w:t>review</w:t>
                            </w:r>
                            <w:r>
                              <w:rPr>
                                <w:rFonts w:ascii="Times New Roman"/>
                                <w:color w:val="747474"/>
                                <w:sz w:val="16"/>
                              </w:rPr>
                              <w:tab/>
                            </w:r>
                            <w:r>
                              <w:rPr>
                                <w:color w:val="747474"/>
                                <w:spacing w:val="-5"/>
                                <w:sz w:val="16"/>
                              </w:rPr>
                              <w:t>15</w:t>
                            </w:r>
                          </w:p>
                        </w:txbxContent>
                      </wps:txbx>
                      <wps:bodyPr wrap="square" lIns="0" tIns="0" rIns="0" bIns="0" rtlCol="0">
                        <a:noAutofit/>
                      </wps:bodyPr>
                    </wps:wsp>
                  </a:graphicData>
                </a:graphic>
              </wp:anchor>
            </w:drawing>
          </mc:Choice>
          <mc:Fallback>
            <w:pict>
              <v:shape style="position:absolute;margin-left:53.630135pt;margin-top:796.567505pt;width:481.65pt;height:9.6pt;mso-position-horizontal-relative:page;mso-position-vertical-relative:page;z-index:-16137728" type="#_x0000_t202" id="docshape72" filled="false" stroked="false">
                <v:textbox inset="0,0,0,0">
                  <w:txbxContent>
                    <w:p>
                      <w:pPr>
                        <w:tabs>
                          <w:tab w:pos="9632" w:val="right" w:leader="none"/>
                        </w:tabs>
                        <w:spacing w:line="186" w:lineRule="exact" w:before="0"/>
                        <w:ind w:left="0" w:right="0" w:firstLine="0"/>
                        <w:jc w:val="left"/>
                        <w:rPr>
                          <w:sz w:val="16"/>
                        </w:rPr>
                      </w:pPr>
                      <w:r>
                        <w:rPr>
                          <w:b/>
                          <w:color w:val="747474"/>
                          <w:spacing w:val="-4"/>
                          <w:sz w:val="16"/>
                        </w:rPr>
                        <w:t>Misinformation</w:t>
                      </w:r>
                      <w:r>
                        <w:rPr>
                          <w:b/>
                          <w:color w:val="747474"/>
                          <w:spacing w:val="3"/>
                          <w:sz w:val="16"/>
                        </w:rPr>
                        <w:t> </w:t>
                      </w:r>
                      <w:r>
                        <w:rPr>
                          <w:b/>
                          <w:color w:val="747474"/>
                          <w:spacing w:val="-4"/>
                          <w:sz w:val="16"/>
                        </w:rPr>
                        <w:t>audience</w:t>
                      </w:r>
                      <w:r>
                        <w:rPr>
                          <w:b/>
                          <w:color w:val="747474"/>
                          <w:spacing w:val="3"/>
                          <w:sz w:val="16"/>
                        </w:rPr>
                        <w:t> </w:t>
                      </w:r>
                      <w:r>
                        <w:rPr>
                          <w:b/>
                          <w:color w:val="747474"/>
                          <w:spacing w:val="-4"/>
                          <w:sz w:val="16"/>
                        </w:rPr>
                        <w:t>literature</w:t>
                      </w:r>
                      <w:r>
                        <w:rPr>
                          <w:b/>
                          <w:color w:val="747474"/>
                          <w:spacing w:val="4"/>
                          <w:sz w:val="16"/>
                        </w:rPr>
                        <w:t> </w:t>
                      </w:r>
                      <w:r>
                        <w:rPr>
                          <w:b/>
                          <w:color w:val="747474"/>
                          <w:spacing w:val="-4"/>
                          <w:sz w:val="16"/>
                        </w:rPr>
                        <w:t>review</w:t>
                      </w:r>
                      <w:r>
                        <w:rPr>
                          <w:rFonts w:ascii="Times New Roman"/>
                          <w:color w:val="747474"/>
                          <w:sz w:val="16"/>
                        </w:rPr>
                        <w:tab/>
                      </w:r>
                      <w:r>
                        <w:rPr>
                          <w:color w:val="747474"/>
                          <w:spacing w:val="-5"/>
                          <w:sz w:val="16"/>
                        </w:rPr>
                        <w:t>15</w:t>
                      </w:r>
                    </w:p>
                  </w:txbxContent>
                </v:textbox>
                <w10:wrap type="none"/>
              </v:shape>
            </w:pict>
          </mc:Fallback>
        </mc:AlternateContent>
      </w:r>
      <w:r>
        <w:rPr/>
        <mc:AlternateContent>
          <mc:Choice Requires="wps">
            <w:drawing>
              <wp:anchor distT="0" distB="0" distL="0" distR="0" allowOverlap="1" layoutInCell="1" locked="0" behindDoc="1" simplePos="0" relativeHeight="487179264">
                <wp:simplePos x="0" y="0"/>
                <wp:positionH relativeFrom="page">
                  <wp:posOffset>0</wp:posOffset>
                </wp:positionH>
                <wp:positionV relativeFrom="page">
                  <wp:posOffset>0</wp:posOffset>
                </wp:positionV>
                <wp:extent cx="7556500" cy="10692765"/>
                <wp:effectExtent l="0" t="0" r="0" b="0"/>
                <wp:wrapNone/>
                <wp:docPr id="79" name="Group 79"/>
                <wp:cNvGraphicFramePr>
                  <a:graphicFrameLocks/>
                </wp:cNvGraphicFramePr>
                <a:graphic>
                  <a:graphicData uri="http://schemas.microsoft.com/office/word/2010/wordprocessingGroup">
                    <wpg:wgp>
                      <wpg:cNvPr id="79" name="Group 79"/>
                      <wpg:cNvGrpSpPr/>
                      <wpg:grpSpPr>
                        <a:xfrm>
                          <a:off x="0" y="0"/>
                          <a:ext cx="7556500" cy="10692765"/>
                          <a:chExt cx="7556500" cy="10692765"/>
                        </a:xfrm>
                      </wpg:grpSpPr>
                      <pic:pic>
                        <pic:nvPicPr>
                          <pic:cNvPr id="80" name="Image 80"/>
                          <pic:cNvPicPr/>
                        </pic:nvPicPr>
                        <pic:blipFill>
                          <a:blip r:embed="rId5" cstate="print"/>
                          <a:stretch>
                            <a:fillRect/>
                          </a:stretch>
                        </pic:blipFill>
                        <pic:spPr>
                          <a:xfrm>
                            <a:off x="681357" y="9945916"/>
                            <a:ext cx="6194424" cy="15876"/>
                          </a:xfrm>
                          <a:prstGeom prst="rect">
                            <a:avLst/>
                          </a:prstGeom>
                        </pic:spPr>
                      </pic:pic>
                      <pic:pic>
                        <pic:nvPicPr>
                          <pic:cNvPr id="81" name="Image 81"/>
                          <pic:cNvPicPr/>
                        </pic:nvPicPr>
                        <pic:blipFill>
                          <a:blip r:embed="rId24" cstate="print"/>
                          <a:stretch>
                            <a:fillRect/>
                          </a:stretch>
                        </pic:blipFill>
                        <pic:spPr>
                          <a:xfrm>
                            <a:off x="0" y="0"/>
                            <a:ext cx="7555992" cy="10692383"/>
                          </a:xfrm>
                          <a:prstGeom prst="rect">
                            <a:avLst/>
                          </a:prstGeom>
                        </pic:spPr>
                      </pic:pic>
                      <pic:pic>
                        <pic:nvPicPr>
                          <pic:cNvPr id="82" name="Image 82"/>
                          <pic:cNvPicPr/>
                        </pic:nvPicPr>
                        <pic:blipFill>
                          <a:blip r:embed="rId25" cstate="print"/>
                          <a:stretch>
                            <a:fillRect/>
                          </a:stretch>
                        </pic:blipFill>
                        <pic:spPr>
                          <a:xfrm>
                            <a:off x="685800" y="5285116"/>
                            <a:ext cx="287655" cy="287653"/>
                          </a:xfrm>
                          <a:prstGeom prst="rect">
                            <a:avLst/>
                          </a:prstGeom>
                        </pic:spPr>
                      </pic:pic>
                      <pic:pic>
                        <pic:nvPicPr>
                          <pic:cNvPr id="83" name="Image 83"/>
                          <pic:cNvPicPr/>
                        </pic:nvPicPr>
                        <pic:blipFill>
                          <a:blip r:embed="rId26" cstate="print"/>
                          <a:stretch>
                            <a:fillRect/>
                          </a:stretch>
                        </pic:blipFill>
                        <pic:spPr>
                          <a:xfrm>
                            <a:off x="685800" y="5806392"/>
                            <a:ext cx="287655" cy="287654"/>
                          </a:xfrm>
                          <a:prstGeom prst="rect">
                            <a:avLst/>
                          </a:prstGeom>
                        </pic:spPr>
                      </pic:pic>
                      <pic:pic>
                        <pic:nvPicPr>
                          <pic:cNvPr id="84" name="Image 84"/>
                          <pic:cNvPicPr/>
                        </pic:nvPicPr>
                        <pic:blipFill>
                          <a:blip r:embed="rId27" cstate="print"/>
                          <a:stretch>
                            <a:fillRect/>
                          </a:stretch>
                        </pic:blipFill>
                        <pic:spPr>
                          <a:xfrm>
                            <a:off x="685800" y="6330844"/>
                            <a:ext cx="287655" cy="287654"/>
                          </a:xfrm>
                          <a:prstGeom prst="rect">
                            <a:avLst/>
                          </a:prstGeom>
                        </pic:spPr>
                      </pic:pic>
                      <pic:pic>
                        <pic:nvPicPr>
                          <pic:cNvPr id="85" name="Image 85"/>
                          <pic:cNvPicPr/>
                        </pic:nvPicPr>
                        <pic:blipFill>
                          <a:blip r:embed="rId28" cstate="print"/>
                          <a:stretch>
                            <a:fillRect/>
                          </a:stretch>
                        </pic:blipFill>
                        <pic:spPr>
                          <a:xfrm>
                            <a:off x="685800" y="6849581"/>
                            <a:ext cx="287655" cy="287654"/>
                          </a:xfrm>
                          <a:prstGeom prst="rect">
                            <a:avLst/>
                          </a:prstGeom>
                        </pic:spPr>
                      </pic:pic>
                    </wpg:wgp>
                  </a:graphicData>
                </a:graphic>
              </wp:anchor>
            </w:drawing>
          </mc:Choice>
          <mc:Fallback>
            <w:pict>
              <v:group style="position:absolute;margin-left:0pt;margin-top:0pt;width:595pt;height:841.95pt;mso-position-horizontal-relative:page;mso-position-vertical-relative:page;z-index:-16137216" id="docshapegroup73" coordorigin="0,0" coordsize="11900,16839">
                <v:shape style="position:absolute;left:1073;top:15662;width:9755;height:25" type="#_x0000_t75" id="docshape74" stroked="false">
                  <v:imagedata r:id="rId5" o:title=""/>
                </v:shape>
                <v:shape style="position:absolute;left:0;top:0;width:11900;height:16839" type="#_x0000_t75" id="docshape75" stroked="false">
                  <v:imagedata r:id="rId24" o:title=""/>
                </v:shape>
                <v:shape style="position:absolute;left:1080;top:8323;width:453;height:453" type="#_x0000_t75" id="docshape76" stroked="false">
                  <v:imagedata r:id="rId25" o:title=""/>
                </v:shape>
                <v:shape style="position:absolute;left:1080;top:9143;width:453;height:453" type="#_x0000_t75" id="docshape77" stroked="false">
                  <v:imagedata r:id="rId26" o:title=""/>
                </v:shape>
                <v:shape style="position:absolute;left:1080;top:9969;width:453;height:453" type="#_x0000_t75" id="docshape78" stroked="false">
                  <v:imagedata r:id="rId27" o:title=""/>
                </v:shape>
                <v:shape style="position:absolute;left:1080;top:10786;width:453;height:453" type="#_x0000_t75" id="docshape79" stroked="false">
                  <v:imagedata r:id="rId28" o:title=""/>
                </v:shape>
                <w10:wrap type="none"/>
              </v:group>
            </w:pict>
          </mc:Fallback>
        </mc:AlternateContent>
      </w: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ind w:left="0"/>
      </w:pPr>
    </w:p>
    <w:p>
      <w:pPr>
        <w:pStyle w:val="BodyText"/>
        <w:spacing w:before="169"/>
        <w:ind w:left="0"/>
      </w:pPr>
    </w:p>
    <w:p>
      <w:pPr>
        <w:pStyle w:val="BodyText"/>
        <w:spacing w:line="288" w:lineRule="auto"/>
        <w:ind w:right="324"/>
      </w:pPr>
      <w:r>
        <w:rPr>
          <w:color w:val="FFFFFF"/>
          <w:w w:val="110"/>
        </w:rPr>
        <w:t>89</w:t>
      </w:r>
      <w:r>
        <w:rPr>
          <w:color w:val="FFFFFF"/>
          <w:spacing w:val="-7"/>
          <w:w w:val="110"/>
        </w:rPr>
        <w:t> </w:t>
      </w:r>
      <w:r>
        <w:rPr>
          <w:color w:val="FFFFFF"/>
          <w:w w:val="110"/>
        </w:rPr>
        <w:t>Degrees</w:t>
      </w:r>
      <w:r>
        <w:rPr>
          <w:color w:val="FFFFFF"/>
          <w:spacing w:val="-7"/>
          <w:w w:val="110"/>
        </w:rPr>
        <w:t> </w:t>
      </w:r>
      <w:r>
        <w:rPr>
          <w:color w:val="FFFFFF"/>
          <w:w w:val="110"/>
        </w:rPr>
        <w:t>East</w:t>
      </w:r>
      <w:r>
        <w:rPr>
          <w:color w:val="FFFFFF"/>
          <w:spacing w:val="-5"/>
          <w:w w:val="110"/>
        </w:rPr>
        <w:t> </w:t>
      </w:r>
      <w:r>
        <w:rPr>
          <w:color w:val="FFFFFF"/>
          <w:w w:val="110"/>
        </w:rPr>
        <w:t>is</w:t>
      </w:r>
      <w:r>
        <w:rPr>
          <w:color w:val="FFFFFF"/>
          <w:spacing w:val="-7"/>
          <w:w w:val="110"/>
        </w:rPr>
        <w:t> </w:t>
      </w:r>
      <w:r>
        <w:rPr>
          <w:color w:val="FFFFFF"/>
          <w:w w:val="110"/>
        </w:rPr>
        <w:t>a</w:t>
      </w:r>
      <w:r>
        <w:rPr>
          <w:color w:val="FFFFFF"/>
          <w:spacing w:val="-7"/>
          <w:w w:val="110"/>
        </w:rPr>
        <w:t> </w:t>
      </w:r>
      <w:r>
        <w:rPr>
          <w:color w:val="FFFFFF"/>
          <w:w w:val="110"/>
        </w:rPr>
        <w:t>national</w:t>
      </w:r>
      <w:r>
        <w:rPr>
          <w:color w:val="FFFFFF"/>
          <w:spacing w:val="-5"/>
          <w:w w:val="110"/>
        </w:rPr>
        <w:t> </w:t>
      </w:r>
      <w:r>
        <w:rPr>
          <w:color w:val="FFFFFF"/>
          <w:w w:val="110"/>
        </w:rPr>
        <w:t>data,</w:t>
      </w:r>
      <w:r>
        <w:rPr>
          <w:color w:val="FFFFFF"/>
          <w:spacing w:val="-6"/>
          <w:w w:val="110"/>
        </w:rPr>
        <w:t> </w:t>
      </w:r>
      <w:r>
        <w:rPr>
          <w:color w:val="FFFFFF"/>
          <w:w w:val="110"/>
        </w:rPr>
        <w:t>strategy</w:t>
      </w:r>
      <w:r>
        <w:rPr>
          <w:color w:val="FFFFFF"/>
          <w:spacing w:val="-7"/>
          <w:w w:val="110"/>
        </w:rPr>
        <w:t> </w:t>
      </w:r>
      <w:r>
        <w:rPr>
          <w:color w:val="FFFFFF"/>
          <w:w w:val="110"/>
        </w:rPr>
        <w:t>and</w:t>
      </w:r>
      <w:r>
        <w:rPr>
          <w:color w:val="FFFFFF"/>
          <w:spacing w:val="-7"/>
          <w:w w:val="110"/>
        </w:rPr>
        <w:t> </w:t>
      </w:r>
      <w:r>
        <w:rPr>
          <w:color w:val="FFFFFF"/>
          <w:w w:val="110"/>
        </w:rPr>
        <w:t>delivery</w:t>
      </w:r>
      <w:r>
        <w:rPr>
          <w:color w:val="FFFFFF"/>
          <w:spacing w:val="-7"/>
          <w:w w:val="110"/>
        </w:rPr>
        <w:t> </w:t>
      </w:r>
      <w:r>
        <w:rPr>
          <w:color w:val="FFFFFF"/>
          <w:w w:val="110"/>
        </w:rPr>
        <w:t>agency</w:t>
      </w:r>
      <w:r>
        <w:rPr>
          <w:color w:val="FFFFFF"/>
          <w:spacing w:val="-7"/>
          <w:w w:val="110"/>
        </w:rPr>
        <w:t> </w:t>
      </w:r>
      <w:r>
        <w:rPr>
          <w:color w:val="FFFFFF"/>
          <w:w w:val="110"/>
        </w:rPr>
        <w:t>specialising</w:t>
      </w:r>
      <w:r>
        <w:rPr>
          <w:color w:val="FFFFFF"/>
          <w:spacing w:val="-7"/>
          <w:w w:val="110"/>
        </w:rPr>
        <w:t> </w:t>
      </w:r>
      <w:r>
        <w:rPr>
          <w:color w:val="FFFFFF"/>
          <w:w w:val="110"/>
        </w:rPr>
        <w:t>in</w:t>
      </w:r>
      <w:r>
        <w:rPr>
          <w:color w:val="FFFFFF"/>
          <w:spacing w:val="-7"/>
          <w:w w:val="110"/>
        </w:rPr>
        <w:t> </w:t>
      </w:r>
      <w:r>
        <w:rPr>
          <w:color w:val="FFFFFF"/>
          <w:w w:val="110"/>
        </w:rPr>
        <w:t>strategic</w:t>
      </w:r>
      <w:r>
        <w:rPr>
          <w:color w:val="FFFFFF"/>
          <w:spacing w:val="-7"/>
          <w:w w:val="110"/>
        </w:rPr>
        <w:t> </w:t>
      </w:r>
      <w:r>
        <w:rPr>
          <w:color w:val="FFFFFF"/>
          <w:w w:val="110"/>
        </w:rPr>
        <w:t>policy, </w:t>
      </w:r>
      <w:r>
        <w:rPr>
          <w:color w:val="FFFFFF"/>
          <w:spacing w:val="-2"/>
          <w:w w:val="110"/>
        </w:rPr>
        <w:t>communications,</w:t>
      </w:r>
      <w:r>
        <w:rPr>
          <w:color w:val="FFFFFF"/>
          <w:spacing w:val="-12"/>
          <w:w w:val="110"/>
        </w:rPr>
        <w:t> </w:t>
      </w:r>
      <w:r>
        <w:rPr>
          <w:color w:val="FFFFFF"/>
          <w:spacing w:val="-2"/>
          <w:w w:val="110"/>
        </w:rPr>
        <w:t>research</w:t>
      </w:r>
      <w:r>
        <w:rPr>
          <w:color w:val="FFFFFF"/>
          <w:spacing w:val="-13"/>
          <w:w w:val="110"/>
        </w:rPr>
        <w:t> </w:t>
      </w:r>
      <w:r>
        <w:rPr>
          <w:color w:val="FFFFFF"/>
          <w:spacing w:val="-2"/>
          <w:w w:val="110"/>
        </w:rPr>
        <w:t>and</w:t>
      </w:r>
      <w:r>
        <w:rPr>
          <w:color w:val="FFFFFF"/>
          <w:spacing w:val="-13"/>
          <w:w w:val="110"/>
        </w:rPr>
        <w:t> </w:t>
      </w:r>
      <w:r>
        <w:rPr>
          <w:color w:val="FFFFFF"/>
          <w:spacing w:val="-2"/>
          <w:w w:val="110"/>
        </w:rPr>
        <w:t>stakeholder</w:t>
      </w:r>
      <w:r>
        <w:rPr>
          <w:color w:val="FFFFFF"/>
          <w:spacing w:val="-12"/>
          <w:w w:val="110"/>
        </w:rPr>
        <w:t> </w:t>
      </w:r>
      <w:r>
        <w:rPr>
          <w:color w:val="FFFFFF"/>
          <w:spacing w:val="-2"/>
          <w:w w:val="110"/>
        </w:rPr>
        <w:t>relations.</w:t>
      </w:r>
      <w:r>
        <w:rPr>
          <w:color w:val="FFFFFF"/>
          <w:spacing w:val="-12"/>
          <w:w w:val="110"/>
        </w:rPr>
        <w:t> </w:t>
      </w:r>
      <w:r>
        <w:rPr>
          <w:color w:val="FFFFFF"/>
          <w:spacing w:val="-2"/>
          <w:w w:val="110"/>
        </w:rPr>
        <w:t>We</w:t>
      </w:r>
      <w:r>
        <w:rPr>
          <w:color w:val="FFFFFF"/>
          <w:spacing w:val="-13"/>
          <w:w w:val="110"/>
        </w:rPr>
        <w:t> </w:t>
      </w:r>
      <w:r>
        <w:rPr>
          <w:color w:val="FFFFFF"/>
          <w:spacing w:val="-2"/>
          <w:w w:val="110"/>
        </w:rPr>
        <w:t>have</w:t>
      </w:r>
      <w:r>
        <w:rPr>
          <w:color w:val="FFFFFF"/>
          <w:spacing w:val="-13"/>
          <w:w w:val="110"/>
        </w:rPr>
        <w:t> </w:t>
      </w:r>
      <w:r>
        <w:rPr>
          <w:color w:val="FFFFFF"/>
          <w:spacing w:val="-2"/>
          <w:w w:val="110"/>
        </w:rPr>
        <w:t>more</w:t>
      </w:r>
      <w:r>
        <w:rPr>
          <w:color w:val="FFFFFF"/>
          <w:spacing w:val="-13"/>
          <w:w w:val="110"/>
        </w:rPr>
        <w:t> </w:t>
      </w:r>
      <w:r>
        <w:rPr>
          <w:color w:val="FFFFFF"/>
          <w:spacing w:val="-2"/>
          <w:w w:val="110"/>
        </w:rPr>
        <w:t>than</w:t>
      </w:r>
      <w:r>
        <w:rPr>
          <w:color w:val="FFFFFF"/>
          <w:spacing w:val="-13"/>
          <w:w w:val="110"/>
        </w:rPr>
        <w:t> </w:t>
      </w:r>
      <w:r>
        <w:rPr>
          <w:color w:val="FFFFFF"/>
          <w:spacing w:val="-2"/>
          <w:w w:val="110"/>
        </w:rPr>
        <w:t>50</w:t>
      </w:r>
      <w:r>
        <w:rPr>
          <w:color w:val="FFFFFF"/>
          <w:spacing w:val="-13"/>
          <w:w w:val="110"/>
        </w:rPr>
        <w:t> </w:t>
      </w:r>
      <w:r>
        <w:rPr>
          <w:color w:val="FFFFFF"/>
          <w:spacing w:val="-2"/>
          <w:w w:val="110"/>
        </w:rPr>
        <w:t>staff</w:t>
      </w:r>
      <w:r>
        <w:rPr>
          <w:color w:val="FFFFFF"/>
          <w:spacing w:val="-12"/>
          <w:w w:val="110"/>
        </w:rPr>
        <w:t> </w:t>
      </w:r>
      <w:r>
        <w:rPr>
          <w:color w:val="FFFFFF"/>
          <w:spacing w:val="-2"/>
          <w:w w:val="110"/>
        </w:rPr>
        <w:t>nationwide,</w:t>
      </w:r>
      <w:r>
        <w:rPr>
          <w:color w:val="FFFFFF"/>
          <w:spacing w:val="-12"/>
          <w:w w:val="110"/>
        </w:rPr>
        <w:t> </w:t>
      </w:r>
      <w:r>
        <w:rPr>
          <w:color w:val="FFFFFF"/>
          <w:spacing w:val="-2"/>
          <w:w w:val="110"/>
        </w:rPr>
        <w:t>and</w:t>
      </w:r>
      <w:r>
        <w:rPr>
          <w:color w:val="FFFFFF"/>
          <w:spacing w:val="-13"/>
          <w:w w:val="110"/>
        </w:rPr>
        <w:t> </w:t>
      </w:r>
      <w:r>
        <w:rPr>
          <w:color w:val="FFFFFF"/>
          <w:spacing w:val="-2"/>
          <w:w w:val="110"/>
        </w:rPr>
        <w:t>over </w:t>
      </w:r>
      <w:r>
        <w:rPr>
          <w:color w:val="FFFFFF"/>
          <w:w w:val="110"/>
        </w:rPr>
        <w:t>15</w:t>
      </w:r>
      <w:r>
        <w:rPr>
          <w:color w:val="FFFFFF"/>
          <w:spacing w:val="-10"/>
          <w:w w:val="110"/>
        </w:rPr>
        <w:t> </w:t>
      </w:r>
      <w:r>
        <w:rPr>
          <w:color w:val="FFFFFF"/>
          <w:w w:val="110"/>
        </w:rPr>
        <w:t>years</w:t>
      </w:r>
      <w:r>
        <w:rPr>
          <w:color w:val="FFFFFF"/>
          <w:spacing w:val="-10"/>
          <w:w w:val="110"/>
        </w:rPr>
        <w:t> </w:t>
      </w:r>
      <w:r>
        <w:rPr>
          <w:color w:val="FFFFFF"/>
          <w:w w:val="110"/>
        </w:rPr>
        <w:t>of</w:t>
      </w:r>
      <w:r>
        <w:rPr>
          <w:color w:val="FFFFFF"/>
          <w:spacing w:val="-9"/>
          <w:w w:val="110"/>
        </w:rPr>
        <w:t> </w:t>
      </w:r>
      <w:r>
        <w:rPr>
          <w:color w:val="FFFFFF"/>
          <w:w w:val="110"/>
        </w:rPr>
        <w:t>experience</w:t>
      </w:r>
      <w:r>
        <w:rPr>
          <w:color w:val="FFFFFF"/>
          <w:spacing w:val="-10"/>
          <w:w w:val="110"/>
        </w:rPr>
        <w:t> </w:t>
      </w:r>
      <w:r>
        <w:rPr>
          <w:color w:val="FFFFFF"/>
          <w:w w:val="110"/>
        </w:rPr>
        <w:t>in</w:t>
      </w:r>
      <w:r>
        <w:rPr>
          <w:color w:val="FFFFFF"/>
          <w:spacing w:val="-10"/>
          <w:w w:val="110"/>
        </w:rPr>
        <w:t> </w:t>
      </w:r>
      <w:r>
        <w:rPr>
          <w:color w:val="FFFFFF"/>
          <w:w w:val="110"/>
        </w:rPr>
        <w:t>conducting</w:t>
      </w:r>
      <w:r>
        <w:rPr>
          <w:color w:val="FFFFFF"/>
          <w:spacing w:val="-10"/>
          <w:w w:val="110"/>
        </w:rPr>
        <w:t> </w:t>
      </w:r>
      <w:r>
        <w:rPr>
          <w:color w:val="FFFFFF"/>
          <w:w w:val="110"/>
        </w:rPr>
        <w:t>research</w:t>
      </w:r>
      <w:r>
        <w:rPr>
          <w:color w:val="FFFFFF"/>
          <w:spacing w:val="-10"/>
          <w:w w:val="110"/>
        </w:rPr>
        <w:t> </w:t>
      </w:r>
      <w:r>
        <w:rPr>
          <w:color w:val="FFFFFF"/>
          <w:w w:val="110"/>
        </w:rPr>
        <w:t>projects</w:t>
      </w:r>
      <w:r>
        <w:rPr>
          <w:color w:val="FFFFFF"/>
          <w:spacing w:val="-10"/>
          <w:w w:val="110"/>
        </w:rPr>
        <w:t> </w:t>
      </w:r>
      <w:r>
        <w:rPr>
          <w:color w:val="FFFFFF"/>
          <w:w w:val="110"/>
        </w:rPr>
        <w:t>that</w:t>
      </w:r>
      <w:r>
        <w:rPr>
          <w:color w:val="FFFFFF"/>
          <w:spacing w:val="-9"/>
          <w:w w:val="110"/>
        </w:rPr>
        <w:t> </w:t>
      </w:r>
      <w:r>
        <w:rPr>
          <w:color w:val="FFFFFF"/>
          <w:w w:val="110"/>
        </w:rPr>
        <w:t>allow</w:t>
      </w:r>
      <w:r>
        <w:rPr>
          <w:color w:val="FFFFFF"/>
          <w:spacing w:val="-10"/>
          <w:w w:val="110"/>
        </w:rPr>
        <w:t> </w:t>
      </w:r>
      <w:r>
        <w:rPr>
          <w:color w:val="FFFFFF"/>
          <w:w w:val="110"/>
        </w:rPr>
        <w:t>us</w:t>
      </w:r>
      <w:r>
        <w:rPr>
          <w:color w:val="FFFFFF"/>
          <w:spacing w:val="-10"/>
          <w:w w:val="110"/>
        </w:rPr>
        <w:t> </w:t>
      </w:r>
      <w:r>
        <w:rPr>
          <w:color w:val="FFFFFF"/>
          <w:w w:val="110"/>
        </w:rPr>
        <w:t>to</w:t>
      </w:r>
      <w:r>
        <w:rPr>
          <w:color w:val="FFFFFF"/>
          <w:spacing w:val="-10"/>
          <w:w w:val="110"/>
        </w:rPr>
        <w:t> </w:t>
      </w:r>
      <w:r>
        <w:rPr>
          <w:color w:val="FFFFFF"/>
          <w:w w:val="110"/>
        </w:rPr>
        <w:t>understand</w:t>
      </w:r>
      <w:r>
        <w:rPr>
          <w:color w:val="FFFFFF"/>
          <w:spacing w:val="-10"/>
          <w:w w:val="110"/>
        </w:rPr>
        <w:t> </w:t>
      </w:r>
      <w:r>
        <w:rPr>
          <w:color w:val="FFFFFF"/>
          <w:w w:val="110"/>
        </w:rPr>
        <w:t>the</w:t>
      </w:r>
      <w:r>
        <w:rPr>
          <w:color w:val="FFFFFF"/>
          <w:spacing w:val="-10"/>
          <w:w w:val="110"/>
        </w:rPr>
        <w:t> </w:t>
      </w:r>
      <w:r>
        <w:rPr>
          <w:color w:val="FFFFFF"/>
          <w:w w:val="110"/>
        </w:rPr>
        <w:t>right</w:t>
      </w:r>
      <w:r>
        <w:rPr>
          <w:color w:val="FFFFFF"/>
          <w:spacing w:val="-9"/>
          <w:w w:val="110"/>
        </w:rPr>
        <w:t> </w:t>
      </w:r>
      <w:r>
        <w:rPr>
          <w:color w:val="FFFFFF"/>
          <w:w w:val="110"/>
        </w:rPr>
        <w:t>way</w:t>
      </w:r>
      <w:r>
        <w:rPr>
          <w:color w:val="FFFFFF"/>
          <w:spacing w:val="-10"/>
          <w:w w:val="110"/>
        </w:rPr>
        <w:t> </w:t>
      </w:r>
      <w:r>
        <w:rPr>
          <w:color w:val="FFFFFF"/>
          <w:w w:val="110"/>
        </w:rPr>
        <w:t>to distinguish</w:t>
      </w:r>
      <w:r>
        <w:rPr>
          <w:color w:val="FFFFFF"/>
          <w:spacing w:val="-10"/>
          <w:w w:val="110"/>
        </w:rPr>
        <w:t> </w:t>
      </w:r>
      <w:r>
        <w:rPr>
          <w:color w:val="FFFFFF"/>
          <w:w w:val="110"/>
        </w:rPr>
        <w:t>the</w:t>
      </w:r>
      <w:r>
        <w:rPr>
          <w:color w:val="FFFFFF"/>
          <w:spacing w:val="-10"/>
          <w:w w:val="110"/>
        </w:rPr>
        <w:t> </w:t>
      </w:r>
      <w:r>
        <w:rPr>
          <w:color w:val="FFFFFF"/>
          <w:w w:val="110"/>
        </w:rPr>
        <w:t>awareness,</w:t>
      </w:r>
      <w:r>
        <w:rPr>
          <w:color w:val="FFFFFF"/>
          <w:spacing w:val="-9"/>
          <w:w w:val="110"/>
        </w:rPr>
        <w:t> </w:t>
      </w:r>
      <w:r>
        <w:rPr>
          <w:color w:val="FFFFFF"/>
          <w:w w:val="110"/>
        </w:rPr>
        <w:t>beliefs</w:t>
      </w:r>
      <w:r>
        <w:rPr>
          <w:color w:val="FFFFFF"/>
          <w:spacing w:val="-10"/>
          <w:w w:val="110"/>
        </w:rPr>
        <w:t> </w:t>
      </w:r>
      <w:r>
        <w:rPr>
          <w:color w:val="FFFFFF"/>
          <w:w w:val="110"/>
        </w:rPr>
        <w:t>and</w:t>
      </w:r>
      <w:r>
        <w:rPr>
          <w:color w:val="FFFFFF"/>
          <w:spacing w:val="-10"/>
          <w:w w:val="110"/>
        </w:rPr>
        <w:t> </w:t>
      </w:r>
      <w:r>
        <w:rPr>
          <w:color w:val="FFFFFF"/>
          <w:w w:val="110"/>
        </w:rPr>
        <w:t>motivations</w:t>
      </w:r>
      <w:r>
        <w:rPr>
          <w:color w:val="FFFFFF"/>
          <w:spacing w:val="-10"/>
          <w:w w:val="110"/>
        </w:rPr>
        <w:t> </w:t>
      </w:r>
      <w:r>
        <w:rPr>
          <w:color w:val="FFFFFF"/>
          <w:w w:val="110"/>
        </w:rPr>
        <w:t>of</w:t>
      </w:r>
      <w:r>
        <w:rPr>
          <w:color w:val="FFFFFF"/>
          <w:spacing w:val="-9"/>
          <w:w w:val="110"/>
        </w:rPr>
        <w:t> </w:t>
      </w:r>
      <w:r>
        <w:rPr>
          <w:color w:val="FFFFFF"/>
          <w:w w:val="110"/>
        </w:rPr>
        <w:t>audience</w:t>
      </w:r>
      <w:r>
        <w:rPr>
          <w:color w:val="FFFFFF"/>
          <w:spacing w:val="-10"/>
          <w:w w:val="110"/>
        </w:rPr>
        <w:t> </w:t>
      </w:r>
      <w:r>
        <w:rPr>
          <w:color w:val="FFFFFF"/>
          <w:w w:val="110"/>
        </w:rPr>
        <w:t>segments,</w:t>
      </w:r>
      <w:r>
        <w:rPr>
          <w:color w:val="FFFFFF"/>
          <w:spacing w:val="-9"/>
          <w:w w:val="110"/>
        </w:rPr>
        <w:t> </w:t>
      </w:r>
      <w:r>
        <w:rPr>
          <w:color w:val="FFFFFF"/>
          <w:w w:val="110"/>
        </w:rPr>
        <w:t>as</w:t>
      </w:r>
      <w:r>
        <w:rPr>
          <w:color w:val="FFFFFF"/>
          <w:spacing w:val="-10"/>
          <w:w w:val="110"/>
        </w:rPr>
        <w:t> </w:t>
      </w:r>
      <w:r>
        <w:rPr>
          <w:color w:val="FFFFFF"/>
          <w:w w:val="110"/>
        </w:rPr>
        <w:t>well</w:t>
      </w:r>
      <w:r>
        <w:rPr>
          <w:color w:val="FFFFFF"/>
          <w:spacing w:val="-9"/>
          <w:w w:val="110"/>
        </w:rPr>
        <w:t> </w:t>
      </w:r>
      <w:r>
        <w:rPr>
          <w:color w:val="FFFFFF"/>
          <w:w w:val="110"/>
        </w:rPr>
        <w:t>as</w:t>
      </w:r>
      <w:r>
        <w:rPr>
          <w:color w:val="FFFFFF"/>
          <w:spacing w:val="-10"/>
          <w:w w:val="110"/>
        </w:rPr>
        <w:t> </w:t>
      </w:r>
      <w:r>
        <w:rPr>
          <w:color w:val="FFFFFF"/>
          <w:w w:val="110"/>
        </w:rPr>
        <w:t>providing</w:t>
      </w:r>
      <w:r>
        <w:rPr>
          <w:color w:val="FFFFFF"/>
          <w:spacing w:val="-10"/>
          <w:w w:val="110"/>
        </w:rPr>
        <w:t> </w:t>
      </w:r>
      <w:r>
        <w:rPr>
          <w:color w:val="FFFFFF"/>
          <w:w w:val="110"/>
        </w:rPr>
        <w:t>our analysis</w:t>
      </w:r>
      <w:r>
        <w:rPr>
          <w:color w:val="FFFFFF"/>
          <w:spacing w:val="-16"/>
          <w:w w:val="110"/>
        </w:rPr>
        <w:t> </w:t>
      </w:r>
      <w:r>
        <w:rPr>
          <w:color w:val="FFFFFF"/>
          <w:w w:val="110"/>
        </w:rPr>
        <w:t>in</w:t>
      </w:r>
      <w:r>
        <w:rPr>
          <w:color w:val="FFFFFF"/>
          <w:spacing w:val="-16"/>
          <w:w w:val="110"/>
        </w:rPr>
        <w:t> </w:t>
      </w:r>
      <w:r>
        <w:rPr>
          <w:color w:val="FFFFFF"/>
          <w:w w:val="110"/>
        </w:rPr>
        <w:t>a</w:t>
      </w:r>
      <w:r>
        <w:rPr>
          <w:color w:val="FFFFFF"/>
          <w:spacing w:val="-16"/>
          <w:w w:val="110"/>
        </w:rPr>
        <w:t> </w:t>
      </w:r>
      <w:r>
        <w:rPr>
          <w:color w:val="FFFFFF"/>
          <w:w w:val="110"/>
        </w:rPr>
        <w:t>way</w:t>
      </w:r>
      <w:r>
        <w:rPr>
          <w:color w:val="FFFFFF"/>
          <w:spacing w:val="-16"/>
          <w:w w:val="110"/>
        </w:rPr>
        <w:t> </w:t>
      </w:r>
      <w:r>
        <w:rPr>
          <w:color w:val="FFFFFF"/>
          <w:w w:val="110"/>
        </w:rPr>
        <w:t>that</w:t>
      </w:r>
      <w:r>
        <w:rPr>
          <w:color w:val="FFFFFF"/>
          <w:spacing w:val="-15"/>
          <w:w w:val="110"/>
        </w:rPr>
        <w:t> </w:t>
      </w:r>
      <w:r>
        <w:rPr>
          <w:color w:val="FFFFFF"/>
          <w:w w:val="110"/>
        </w:rPr>
        <w:t>informs</w:t>
      </w:r>
      <w:r>
        <w:rPr>
          <w:color w:val="FFFFFF"/>
          <w:spacing w:val="-16"/>
          <w:w w:val="110"/>
        </w:rPr>
        <w:t> </w:t>
      </w:r>
      <w:r>
        <w:rPr>
          <w:color w:val="FFFFFF"/>
          <w:w w:val="110"/>
        </w:rPr>
        <w:t>market</w:t>
      </w:r>
      <w:r>
        <w:rPr>
          <w:color w:val="FFFFFF"/>
          <w:spacing w:val="-15"/>
          <w:w w:val="110"/>
        </w:rPr>
        <w:t> </w:t>
      </w:r>
      <w:r>
        <w:rPr>
          <w:color w:val="FFFFFF"/>
          <w:w w:val="110"/>
        </w:rPr>
        <w:t>opportunities,</w:t>
      </w:r>
      <w:r>
        <w:rPr>
          <w:color w:val="FFFFFF"/>
          <w:spacing w:val="-15"/>
          <w:w w:val="110"/>
        </w:rPr>
        <w:t> </w:t>
      </w:r>
      <w:r>
        <w:rPr>
          <w:color w:val="FFFFFF"/>
          <w:w w:val="110"/>
        </w:rPr>
        <w:t>stakeholder</w:t>
      </w:r>
      <w:r>
        <w:rPr>
          <w:color w:val="FFFFFF"/>
          <w:spacing w:val="-15"/>
          <w:w w:val="110"/>
        </w:rPr>
        <w:t> </w:t>
      </w:r>
      <w:r>
        <w:rPr>
          <w:color w:val="FFFFFF"/>
          <w:w w:val="110"/>
        </w:rPr>
        <w:t>engagement</w:t>
      </w:r>
      <w:r>
        <w:rPr>
          <w:color w:val="FFFFFF"/>
          <w:spacing w:val="-15"/>
          <w:w w:val="110"/>
        </w:rPr>
        <w:t> </w:t>
      </w:r>
      <w:r>
        <w:rPr>
          <w:color w:val="FFFFFF"/>
          <w:w w:val="110"/>
        </w:rPr>
        <w:t>and</w:t>
      </w:r>
      <w:r>
        <w:rPr>
          <w:color w:val="FFFFFF"/>
          <w:spacing w:val="-16"/>
          <w:w w:val="110"/>
        </w:rPr>
        <w:t> </w:t>
      </w:r>
      <w:r>
        <w:rPr>
          <w:color w:val="FFFFFF"/>
          <w:w w:val="110"/>
        </w:rPr>
        <w:t>policy</w:t>
      </w:r>
      <w:r>
        <w:rPr>
          <w:color w:val="FFFFFF"/>
          <w:spacing w:val="-16"/>
          <w:w w:val="110"/>
        </w:rPr>
        <w:t> </w:t>
      </w:r>
      <w:r>
        <w:rPr>
          <w:color w:val="FFFFFF"/>
          <w:w w:val="110"/>
        </w:rPr>
        <w:t>making.</w:t>
      </w:r>
      <w:r>
        <w:rPr>
          <w:color w:val="FFFFFF"/>
          <w:spacing w:val="-15"/>
          <w:w w:val="110"/>
        </w:rPr>
        <w:t> </w:t>
      </w:r>
      <w:r>
        <w:rPr>
          <w:color w:val="FFFFFF"/>
          <w:w w:val="110"/>
        </w:rPr>
        <w:t>We have</w:t>
      </w:r>
      <w:r>
        <w:rPr>
          <w:color w:val="FFFFFF"/>
          <w:spacing w:val="-8"/>
          <w:w w:val="110"/>
        </w:rPr>
        <w:t> </w:t>
      </w:r>
      <w:r>
        <w:rPr>
          <w:color w:val="FFFFFF"/>
          <w:w w:val="110"/>
        </w:rPr>
        <w:t>also</w:t>
      </w:r>
      <w:r>
        <w:rPr>
          <w:color w:val="FFFFFF"/>
          <w:spacing w:val="-8"/>
          <w:w w:val="110"/>
        </w:rPr>
        <w:t> </w:t>
      </w:r>
      <w:r>
        <w:rPr>
          <w:color w:val="FFFFFF"/>
          <w:w w:val="110"/>
        </w:rPr>
        <w:t>been</w:t>
      </w:r>
      <w:r>
        <w:rPr>
          <w:color w:val="FFFFFF"/>
          <w:spacing w:val="-8"/>
          <w:w w:val="110"/>
        </w:rPr>
        <w:t> </w:t>
      </w:r>
      <w:r>
        <w:rPr>
          <w:color w:val="FFFFFF"/>
          <w:w w:val="110"/>
        </w:rPr>
        <w:t>engaged</w:t>
      </w:r>
      <w:r>
        <w:rPr>
          <w:color w:val="FFFFFF"/>
          <w:spacing w:val="-8"/>
          <w:w w:val="110"/>
        </w:rPr>
        <w:t> </w:t>
      </w:r>
      <w:r>
        <w:rPr>
          <w:color w:val="FFFFFF"/>
          <w:w w:val="110"/>
        </w:rPr>
        <w:t>by</w:t>
      </w:r>
      <w:r>
        <w:rPr>
          <w:color w:val="FFFFFF"/>
          <w:spacing w:val="-8"/>
          <w:w w:val="110"/>
        </w:rPr>
        <w:t> </w:t>
      </w:r>
      <w:r>
        <w:rPr>
          <w:color w:val="FFFFFF"/>
          <w:w w:val="110"/>
        </w:rPr>
        <w:t>a</w:t>
      </w:r>
      <w:r>
        <w:rPr>
          <w:color w:val="FFFFFF"/>
          <w:spacing w:val="-8"/>
          <w:w w:val="110"/>
        </w:rPr>
        <w:t> </w:t>
      </w:r>
      <w:r>
        <w:rPr>
          <w:color w:val="FFFFFF"/>
          <w:w w:val="110"/>
        </w:rPr>
        <w:t>host</w:t>
      </w:r>
      <w:r>
        <w:rPr>
          <w:color w:val="FFFFFF"/>
          <w:spacing w:val="-7"/>
          <w:w w:val="110"/>
        </w:rPr>
        <w:t> </w:t>
      </w:r>
      <w:r>
        <w:rPr>
          <w:color w:val="FFFFFF"/>
          <w:w w:val="110"/>
        </w:rPr>
        <w:t>of</w:t>
      </w:r>
      <w:r>
        <w:rPr>
          <w:color w:val="FFFFFF"/>
          <w:spacing w:val="-7"/>
          <w:w w:val="110"/>
        </w:rPr>
        <w:t> </w:t>
      </w:r>
      <w:r>
        <w:rPr>
          <w:color w:val="FFFFFF"/>
          <w:w w:val="110"/>
        </w:rPr>
        <w:t>public</w:t>
      </w:r>
      <w:r>
        <w:rPr>
          <w:color w:val="FFFFFF"/>
          <w:spacing w:val="-8"/>
          <w:w w:val="110"/>
        </w:rPr>
        <w:t> </w:t>
      </w:r>
      <w:r>
        <w:rPr>
          <w:color w:val="FFFFFF"/>
          <w:w w:val="110"/>
        </w:rPr>
        <w:t>and</w:t>
      </w:r>
      <w:r>
        <w:rPr>
          <w:color w:val="FFFFFF"/>
          <w:spacing w:val="-8"/>
          <w:w w:val="110"/>
        </w:rPr>
        <w:t> </w:t>
      </w:r>
      <w:r>
        <w:rPr>
          <w:color w:val="FFFFFF"/>
          <w:w w:val="110"/>
        </w:rPr>
        <w:t>private</w:t>
      </w:r>
      <w:r>
        <w:rPr>
          <w:color w:val="FFFFFF"/>
          <w:spacing w:val="-8"/>
          <w:w w:val="110"/>
        </w:rPr>
        <w:t> </w:t>
      </w:r>
      <w:r>
        <w:rPr>
          <w:color w:val="FFFFFF"/>
          <w:w w:val="110"/>
        </w:rPr>
        <w:t>sector</w:t>
      </w:r>
      <w:r>
        <w:rPr>
          <w:color w:val="FFFFFF"/>
          <w:spacing w:val="-7"/>
          <w:w w:val="110"/>
        </w:rPr>
        <w:t> </w:t>
      </w:r>
      <w:r>
        <w:rPr>
          <w:color w:val="FFFFFF"/>
          <w:w w:val="110"/>
        </w:rPr>
        <w:t>organisations</w:t>
      </w:r>
      <w:r>
        <w:rPr>
          <w:color w:val="FFFFFF"/>
          <w:spacing w:val="-7"/>
          <w:w w:val="110"/>
        </w:rPr>
        <w:t> </w:t>
      </w:r>
      <w:r>
        <w:rPr>
          <w:color w:val="FFFFFF"/>
          <w:w w:val="110"/>
        </w:rPr>
        <w:t>and</w:t>
      </w:r>
      <w:r>
        <w:rPr>
          <w:color w:val="FFFFFF"/>
          <w:spacing w:val="-8"/>
          <w:w w:val="110"/>
        </w:rPr>
        <w:t> </w:t>
      </w:r>
      <w:r>
        <w:rPr>
          <w:color w:val="FFFFFF"/>
          <w:w w:val="110"/>
        </w:rPr>
        <w:t>companies,</w:t>
      </w:r>
      <w:r>
        <w:rPr>
          <w:color w:val="FFFFFF"/>
          <w:spacing w:val="-7"/>
          <w:w w:val="110"/>
        </w:rPr>
        <w:t> </w:t>
      </w:r>
      <w:r>
        <w:rPr>
          <w:color w:val="FFFFFF"/>
          <w:w w:val="110"/>
        </w:rPr>
        <w:t>as</w:t>
      </w:r>
      <w:r>
        <w:rPr>
          <w:color w:val="FFFFFF"/>
          <w:spacing w:val="-7"/>
          <w:w w:val="110"/>
        </w:rPr>
        <w:t> </w:t>
      </w:r>
      <w:r>
        <w:rPr>
          <w:color w:val="FFFFFF"/>
          <w:w w:val="110"/>
        </w:rPr>
        <w:t>well</w:t>
      </w:r>
      <w:r>
        <w:rPr>
          <w:color w:val="FFFFFF"/>
          <w:w w:val="110"/>
        </w:rPr>
        <w:t> as</w:t>
      </w:r>
      <w:r>
        <w:rPr>
          <w:color w:val="FFFFFF"/>
          <w:spacing w:val="-9"/>
          <w:w w:val="110"/>
        </w:rPr>
        <w:t> </w:t>
      </w:r>
      <w:r>
        <w:rPr>
          <w:color w:val="FFFFFF"/>
          <w:w w:val="110"/>
        </w:rPr>
        <w:t>not-for-profit</w:t>
      </w:r>
      <w:r>
        <w:rPr>
          <w:color w:val="FFFFFF"/>
          <w:spacing w:val="-7"/>
          <w:w w:val="110"/>
        </w:rPr>
        <w:t> </w:t>
      </w:r>
      <w:r>
        <w:rPr>
          <w:color w:val="FFFFFF"/>
          <w:w w:val="110"/>
        </w:rPr>
        <w:t>organisations,</w:t>
      </w:r>
      <w:r>
        <w:rPr>
          <w:color w:val="FFFFFF"/>
          <w:spacing w:val="-7"/>
          <w:w w:val="110"/>
        </w:rPr>
        <w:t> </w:t>
      </w:r>
      <w:r>
        <w:rPr>
          <w:color w:val="FFFFFF"/>
          <w:w w:val="110"/>
        </w:rPr>
        <w:t>to</w:t>
      </w:r>
      <w:r>
        <w:rPr>
          <w:color w:val="FFFFFF"/>
          <w:spacing w:val="-9"/>
          <w:w w:val="110"/>
        </w:rPr>
        <w:t> </w:t>
      </w:r>
      <w:r>
        <w:rPr>
          <w:color w:val="FFFFFF"/>
          <w:w w:val="110"/>
        </w:rPr>
        <w:t>undertake</w:t>
      </w:r>
      <w:r>
        <w:rPr>
          <w:color w:val="FFFFFF"/>
          <w:spacing w:val="-9"/>
          <w:w w:val="110"/>
        </w:rPr>
        <w:t> </w:t>
      </w:r>
      <w:r>
        <w:rPr>
          <w:color w:val="FFFFFF"/>
          <w:w w:val="110"/>
        </w:rPr>
        <w:t>research</w:t>
      </w:r>
      <w:r>
        <w:rPr>
          <w:color w:val="FFFFFF"/>
          <w:spacing w:val="-9"/>
          <w:w w:val="110"/>
        </w:rPr>
        <w:t> </w:t>
      </w:r>
      <w:r>
        <w:rPr>
          <w:color w:val="FFFFFF"/>
          <w:w w:val="110"/>
        </w:rPr>
        <w:t>into</w:t>
      </w:r>
      <w:r>
        <w:rPr>
          <w:color w:val="FFFFFF"/>
          <w:spacing w:val="-9"/>
          <w:w w:val="110"/>
        </w:rPr>
        <w:t> </w:t>
      </w:r>
      <w:r>
        <w:rPr>
          <w:color w:val="FFFFFF"/>
          <w:w w:val="110"/>
        </w:rPr>
        <w:t>the</w:t>
      </w:r>
      <w:r>
        <w:rPr>
          <w:color w:val="FFFFFF"/>
          <w:spacing w:val="-9"/>
          <w:w w:val="110"/>
        </w:rPr>
        <w:t> </w:t>
      </w:r>
      <w:r>
        <w:rPr>
          <w:color w:val="FFFFFF"/>
          <w:w w:val="110"/>
        </w:rPr>
        <w:t>clean</w:t>
      </w:r>
      <w:r>
        <w:rPr>
          <w:color w:val="FFFFFF"/>
          <w:spacing w:val="-9"/>
          <w:w w:val="110"/>
        </w:rPr>
        <w:t> </w:t>
      </w:r>
      <w:r>
        <w:rPr>
          <w:color w:val="FFFFFF"/>
          <w:w w:val="110"/>
        </w:rPr>
        <w:t>energy</w:t>
      </w:r>
      <w:r>
        <w:rPr>
          <w:color w:val="FFFFFF"/>
          <w:spacing w:val="-9"/>
          <w:w w:val="110"/>
        </w:rPr>
        <w:t> </w:t>
      </w:r>
      <w:r>
        <w:rPr>
          <w:color w:val="FFFFFF"/>
          <w:w w:val="110"/>
        </w:rPr>
        <w:t>transition.</w:t>
      </w:r>
    </w:p>
    <w:p>
      <w:pPr>
        <w:pStyle w:val="BodyText"/>
        <w:spacing w:line="288" w:lineRule="auto" w:before="127"/>
        <w:ind w:right="324"/>
      </w:pPr>
      <w:r>
        <w:rPr>
          <w:color w:val="FFFFFF"/>
          <w:w w:val="110"/>
        </w:rPr>
        <w:t>Our</w:t>
      </w:r>
      <w:r>
        <w:rPr>
          <w:color w:val="FFFFFF"/>
          <w:spacing w:val="-7"/>
          <w:w w:val="110"/>
        </w:rPr>
        <w:t> </w:t>
      </w:r>
      <w:r>
        <w:rPr>
          <w:color w:val="FFFFFF"/>
          <w:w w:val="110"/>
        </w:rPr>
        <w:t>research</w:t>
      </w:r>
      <w:r>
        <w:rPr>
          <w:color w:val="FFFFFF"/>
          <w:spacing w:val="-8"/>
          <w:w w:val="110"/>
        </w:rPr>
        <w:t> </w:t>
      </w:r>
      <w:r>
        <w:rPr>
          <w:color w:val="FFFFFF"/>
          <w:w w:val="110"/>
        </w:rPr>
        <w:t>team</w:t>
      </w:r>
      <w:r>
        <w:rPr>
          <w:color w:val="FFFFFF"/>
          <w:spacing w:val="-8"/>
          <w:w w:val="110"/>
        </w:rPr>
        <w:t> </w:t>
      </w:r>
      <w:r>
        <w:rPr>
          <w:color w:val="FFFFFF"/>
          <w:w w:val="110"/>
        </w:rPr>
        <w:t>is</w:t>
      </w:r>
      <w:r>
        <w:rPr>
          <w:color w:val="FFFFFF"/>
          <w:spacing w:val="-8"/>
          <w:w w:val="110"/>
        </w:rPr>
        <w:t> </w:t>
      </w:r>
      <w:r>
        <w:rPr>
          <w:color w:val="FFFFFF"/>
          <w:w w:val="110"/>
        </w:rPr>
        <w:t>led</w:t>
      </w:r>
      <w:r>
        <w:rPr>
          <w:color w:val="FFFFFF"/>
          <w:spacing w:val="-8"/>
          <w:w w:val="110"/>
        </w:rPr>
        <w:t> </w:t>
      </w:r>
      <w:r>
        <w:rPr>
          <w:color w:val="FFFFFF"/>
          <w:w w:val="110"/>
        </w:rPr>
        <w:t>by</w:t>
      </w:r>
      <w:r>
        <w:rPr>
          <w:color w:val="FFFFFF"/>
          <w:spacing w:val="-8"/>
          <w:w w:val="110"/>
        </w:rPr>
        <w:t> </w:t>
      </w:r>
      <w:r>
        <w:rPr>
          <w:color w:val="FFFFFF"/>
          <w:w w:val="110"/>
        </w:rPr>
        <w:t>Dr</w:t>
      </w:r>
      <w:r>
        <w:rPr>
          <w:color w:val="FFFFFF"/>
          <w:spacing w:val="-7"/>
          <w:w w:val="110"/>
        </w:rPr>
        <w:t> </w:t>
      </w:r>
      <w:r>
        <w:rPr>
          <w:color w:val="FFFFFF"/>
          <w:w w:val="110"/>
        </w:rPr>
        <w:t>Rebecca</w:t>
      </w:r>
      <w:r>
        <w:rPr>
          <w:color w:val="FFFFFF"/>
          <w:spacing w:val="-8"/>
          <w:w w:val="110"/>
        </w:rPr>
        <w:t> </w:t>
      </w:r>
      <w:r>
        <w:rPr>
          <w:color w:val="FFFFFF"/>
          <w:w w:val="110"/>
        </w:rPr>
        <w:t>Huntley,</w:t>
      </w:r>
      <w:r>
        <w:rPr>
          <w:color w:val="FFFFFF"/>
          <w:spacing w:val="-7"/>
          <w:w w:val="110"/>
        </w:rPr>
        <w:t> </w:t>
      </w:r>
      <w:r>
        <w:rPr>
          <w:color w:val="FFFFFF"/>
          <w:w w:val="110"/>
        </w:rPr>
        <w:t>one</w:t>
      </w:r>
      <w:r>
        <w:rPr>
          <w:color w:val="FFFFFF"/>
          <w:spacing w:val="-8"/>
          <w:w w:val="110"/>
        </w:rPr>
        <w:t> </w:t>
      </w:r>
      <w:r>
        <w:rPr>
          <w:color w:val="FFFFFF"/>
          <w:w w:val="110"/>
        </w:rPr>
        <w:t>of</w:t>
      </w:r>
      <w:r>
        <w:rPr>
          <w:color w:val="FFFFFF"/>
          <w:spacing w:val="-7"/>
          <w:w w:val="110"/>
        </w:rPr>
        <w:t> </w:t>
      </w:r>
      <w:r>
        <w:rPr>
          <w:color w:val="FFFFFF"/>
          <w:w w:val="110"/>
        </w:rPr>
        <w:t>Australia's</w:t>
      </w:r>
      <w:r>
        <w:rPr>
          <w:color w:val="FFFFFF"/>
          <w:spacing w:val="-8"/>
          <w:w w:val="110"/>
        </w:rPr>
        <w:t> </w:t>
      </w:r>
      <w:r>
        <w:rPr>
          <w:color w:val="FFFFFF"/>
          <w:w w:val="110"/>
        </w:rPr>
        <w:t>foremost</w:t>
      </w:r>
      <w:r>
        <w:rPr>
          <w:color w:val="FFFFFF"/>
          <w:spacing w:val="-7"/>
          <w:w w:val="110"/>
        </w:rPr>
        <w:t> </w:t>
      </w:r>
      <w:r>
        <w:rPr>
          <w:color w:val="FFFFFF"/>
          <w:w w:val="110"/>
        </w:rPr>
        <w:t>researchers</w:t>
      </w:r>
      <w:r>
        <w:rPr>
          <w:color w:val="FFFFFF"/>
          <w:spacing w:val="-8"/>
          <w:w w:val="110"/>
        </w:rPr>
        <w:t> </w:t>
      </w:r>
      <w:r>
        <w:rPr>
          <w:color w:val="FFFFFF"/>
          <w:w w:val="110"/>
        </w:rPr>
        <w:t>on</w:t>
      </w:r>
      <w:r>
        <w:rPr>
          <w:color w:val="FFFFFF"/>
          <w:spacing w:val="-8"/>
          <w:w w:val="110"/>
        </w:rPr>
        <w:t> </w:t>
      </w:r>
      <w:r>
        <w:rPr>
          <w:color w:val="FFFFFF"/>
          <w:w w:val="110"/>
        </w:rPr>
        <w:t>social trends</w:t>
      </w:r>
      <w:r>
        <w:rPr>
          <w:color w:val="FFFFFF"/>
          <w:spacing w:val="-16"/>
          <w:w w:val="110"/>
        </w:rPr>
        <w:t> </w:t>
      </w:r>
      <w:r>
        <w:rPr>
          <w:color w:val="FFFFFF"/>
          <w:w w:val="110"/>
        </w:rPr>
        <w:t>and</w:t>
      </w:r>
      <w:r>
        <w:rPr>
          <w:color w:val="FFFFFF"/>
          <w:spacing w:val="-16"/>
          <w:w w:val="110"/>
        </w:rPr>
        <w:t> </w:t>
      </w:r>
      <w:r>
        <w:rPr>
          <w:color w:val="FFFFFF"/>
          <w:w w:val="110"/>
        </w:rPr>
        <w:t>a</w:t>
      </w:r>
      <w:r>
        <w:rPr>
          <w:color w:val="FFFFFF"/>
          <w:spacing w:val="-16"/>
          <w:w w:val="110"/>
        </w:rPr>
        <w:t> </w:t>
      </w:r>
      <w:r>
        <w:rPr>
          <w:color w:val="FFFFFF"/>
          <w:w w:val="110"/>
        </w:rPr>
        <w:t>Fellow</w:t>
      </w:r>
      <w:r>
        <w:rPr>
          <w:color w:val="FFFFFF"/>
          <w:spacing w:val="-16"/>
          <w:w w:val="110"/>
        </w:rPr>
        <w:t> </w:t>
      </w:r>
      <w:r>
        <w:rPr>
          <w:color w:val="FFFFFF"/>
          <w:w w:val="110"/>
        </w:rPr>
        <w:t>of</w:t>
      </w:r>
      <w:r>
        <w:rPr>
          <w:color w:val="FFFFFF"/>
          <w:spacing w:val="-15"/>
          <w:w w:val="110"/>
        </w:rPr>
        <w:t> </w:t>
      </w:r>
      <w:r>
        <w:rPr>
          <w:color w:val="FFFFFF"/>
          <w:w w:val="110"/>
        </w:rPr>
        <w:t>the</w:t>
      </w:r>
      <w:r>
        <w:rPr>
          <w:color w:val="FFFFFF"/>
          <w:spacing w:val="-16"/>
          <w:w w:val="110"/>
        </w:rPr>
        <w:t> </w:t>
      </w:r>
      <w:r>
        <w:rPr>
          <w:color w:val="FFFFFF"/>
          <w:w w:val="110"/>
        </w:rPr>
        <w:t>Research</w:t>
      </w:r>
      <w:r>
        <w:rPr>
          <w:color w:val="FFFFFF"/>
          <w:spacing w:val="-16"/>
          <w:w w:val="110"/>
        </w:rPr>
        <w:t> </w:t>
      </w:r>
      <w:r>
        <w:rPr>
          <w:color w:val="FFFFFF"/>
          <w:w w:val="110"/>
        </w:rPr>
        <w:t>Society</w:t>
      </w:r>
      <w:r>
        <w:rPr>
          <w:color w:val="FFFFFF"/>
          <w:spacing w:val="-16"/>
          <w:w w:val="110"/>
        </w:rPr>
        <w:t> </w:t>
      </w:r>
      <w:r>
        <w:rPr>
          <w:color w:val="FFFFFF"/>
          <w:w w:val="110"/>
        </w:rPr>
        <w:t>of</w:t>
      </w:r>
      <w:r>
        <w:rPr>
          <w:color w:val="FFFFFF"/>
          <w:spacing w:val="-15"/>
          <w:w w:val="110"/>
        </w:rPr>
        <w:t> </w:t>
      </w:r>
      <w:r>
        <w:rPr>
          <w:color w:val="FFFFFF"/>
          <w:w w:val="110"/>
        </w:rPr>
        <w:t>Australia.</w:t>
      </w:r>
      <w:r>
        <w:rPr>
          <w:color w:val="FFFFFF"/>
          <w:spacing w:val="-15"/>
          <w:w w:val="110"/>
        </w:rPr>
        <w:t> </w:t>
      </w:r>
      <w:r>
        <w:rPr>
          <w:color w:val="FFFFFF"/>
          <w:w w:val="110"/>
        </w:rPr>
        <w:t>Rebecca</w:t>
      </w:r>
      <w:r>
        <w:rPr>
          <w:color w:val="FFFFFF"/>
          <w:spacing w:val="-16"/>
          <w:w w:val="110"/>
        </w:rPr>
        <w:t> </w:t>
      </w:r>
      <w:r>
        <w:rPr>
          <w:color w:val="FFFFFF"/>
          <w:w w:val="110"/>
        </w:rPr>
        <w:t>leads</w:t>
      </w:r>
      <w:r>
        <w:rPr>
          <w:color w:val="FFFFFF"/>
          <w:spacing w:val="-16"/>
          <w:w w:val="110"/>
        </w:rPr>
        <w:t> </w:t>
      </w:r>
      <w:r>
        <w:rPr>
          <w:color w:val="FFFFFF"/>
          <w:w w:val="110"/>
        </w:rPr>
        <w:t>a</w:t>
      </w:r>
      <w:r>
        <w:rPr>
          <w:color w:val="FFFFFF"/>
          <w:spacing w:val="-16"/>
          <w:w w:val="110"/>
        </w:rPr>
        <w:t> </w:t>
      </w:r>
      <w:r>
        <w:rPr>
          <w:color w:val="FFFFFF"/>
          <w:w w:val="110"/>
        </w:rPr>
        <w:t>team</w:t>
      </w:r>
      <w:r>
        <w:rPr>
          <w:color w:val="FFFFFF"/>
          <w:spacing w:val="-16"/>
          <w:w w:val="110"/>
        </w:rPr>
        <w:t> </w:t>
      </w:r>
      <w:r>
        <w:rPr>
          <w:color w:val="FFFFFF"/>
          <w:w w:val="110"/>
        </w:rPr>
        <w:t>of</w:t>
      </w:r>
      <w:r>
        <w:rPr>
          <w:color w:val="FFFFFF"/>
          <w:spacing w:val="-15"/>
          <w:w w:val="110"/>
        </w:rPr>
        <w:t> </w:t>
      </w:r>
      <w:r>
        <w:rPr>
          <w:color w:val="FFFFFF"/>
          <w:w w:val="110"/>
        </w:rPr>
        <w:t>research</w:t>
      </w:r>
      <w:r>
        <w:rPr>
          <w:color w:val="FFFFFF"/>
          <w:spacing w:val="-16"/>
          <w:w w:val="110"/>
        </w:rPr>
        <w:t> </w:t>
      </w:r>
      <w:r>
        <w:rPr>
          <w:color w:val="FFFFFF"/>
          <w:w w:val="110"/>
        </w:rPr>
        <w:t>specialists who</w:t>
      </w:r>
      <w:r>
        <w:rPr>
          <w:color w:val="FFFFFF"/>
          <w:spacing w:val="-1"/>
          <w:w w:val="110"/>
        </w:rPr>
        <w:t> </w:t>
      </w:r>
      <w:r>
        <w:rPr>
          <w:color w:val="FFFFFF"/>
          <w:w w:val="110"/>
        </w:rPr>
        <w:t>are</w:t>
      </w:r>
      <w:r>
        <w:rPr>
          <w:color w:val="FFFFFF"/>
          <w:spacing w:val="-1"/>
          <w:w w:val="110"/>
        </w:rPr>
        <w:t> </w:t>
      </w:r>
      <w:r>
        <w:rPr>
          <w:color w:val="FFFFFF"/>
          <w:w w:val="110"/>
        </w:rPr>
        <w:t>all Members of the</w:t>
      </w:r>
      <w:r>
        <w:rPr>
          <w:color w:val="FFFFFF"/>
          <w:spacing w:val="-1"/>
          <w:w w:val="110"/>
        </w:rPr>
        <w:t> </w:t>
      </w:r>
      <w:r>
        <w:rPr>
          <w:color w:val="FFFFFF"/>
          <w:w w:val="110"/>
        </w:rPr>
        <w:t>Research</w:t>
      </w:r>
      <w:r>
        <w:rPr>
          <w:color w:val="FFFFFF"/>
          <w:spacing w:val="-1"/>
          <w:w w:val="110"/>
        </w:rPr>
        <w:t> </w:t>
      </w:r>
      <w:r>
        <w:rPr>
          <w:color w:val="FFFFFF"/>
          <w:w w:val="110"/>
        </w:rPr>
        <w:t>Society</w:t>
      </w:r>
      <w:r>
        <w:rPr>
          <w:color w:val="FFFFFF"/>
          <w:spacing w:val="-1"/>
          <w:w w:val="110"/>
        </w:rPr>
        <w:t> </w:t>
      </w:r>
      <w:r>
        <w:rPr>
          <w:color w:val="FFFFFF"/>
          <w:w w:val="110"/>
        </w:rPr>
        <w:t>of Australia.</w:t>
      </w:r>
    </w:p>
    <w:p>
      <w:pPr>
        <w:pStyle w:val="BodyText"/>
        <w:ind w:left="0"/>
      </w:pPr>
    </w:p>
    <w:p>
      <w:pPr>
        <w:pStyle w:val="BodyText"/>
        <w:spacing w:before="50"/>
        <w:ind w:left="0"/>
      </w:pPr>
    </w:p>
    <w:p>
      <w:pPr>
        <w:pStyle w:val="BodyText"/>
        <w:ind w:left="782"/>
      </w:pPr>
      <w:r>
        <w:rPr>
          <w:color w:val="FFFFFF"/>
        </w:rPr>
        <w:t>Level</w:t>
      </w:r>
      <w:r>
        <w:rPr>
          <w:color w:val="FFFFFF"/>
          <w:spacing w:val="28"/>
        </w:rPr>
        <w:t> </w:t>
      </w:r>
      <w:r>
        <w:rPr>
          <w:color w:val="FFFFFF"/>
        </w:rPr>
        <w:t>12,</w:t>
      </w:r>
      <w:r>
        <w:rPr>
          <w:color w:val="FFFFFF"/>
          <w:spacing w:val="28"/>
        </w:rPr>
        <w:t> </w:t>
      </w:r>
      <w:r>
        <w:rPr>
          <w:color w:val="FFFFFF"/>
        </w:rPr>
        <w:t>90</w:t>
      </w:r>
      <w:r>
        <w:rPr>
          <w:color w:val="FFFFFF"/>
          <w:spacing w:val="26"/>
        </w:rPr>
        <w:t> </w:t>
      </w:r>
      <w:r>
        <w:rPr>
          <w:color w:val="FFFFFF"/>
        </w:rPr>
        <w:t>Collins</w:t>
      </w:r>
      <w:r>
        <w:rPr>
          <w:color w:val="FFFFFF"/>
          <w:spacing w:val="28"/>
        </w:rPr>
        <w:t> </w:t>
      </w:r>
      <w:r>
        <w:rPr>
          <w:color w:val="FFFFFF"/>
        </w:rPr>
        <w:t>St</w:t>
      </w:r>
      <w:r>
        <w:rPr>
          <w:color w:val="FFFFFF"/>
          <w:spacing w:val="28"/>
        </w:rPr>
        <w:t> </w:t>
      </w:r>
      <w:r>
        <w:rPr>
          <w:color w:val="FFFFFF"/>
        </w:rPr>
        <w:t>Melbourne</w:t>
      </w:r>
      <w:r>
        <w:rPr>
          <w:color w:val="FFFFFF"/>
          <w:spacing w:val="27"/>
        </w:rPr>
        <w:t> </w:t>
      </w:r>
      <w:r>
        <w:rPr>
          <w:color w:val="FFFFFF"/>
        </w:rPr>
        <w:t>VIC</w:t>
      </w:r>
      <w:r>
        <w:rPr>
          <w:color w:val="FFFFFF"/>
          <w:spacing w:val="26"/>
        </w:rPr>
        <w:t> </w:t>
      </w:r>
      <w:r>
        <w:rPr>
          <w:color w:val="FFFFFF"/>
          <w:spacing w:val="-4"/>
        </w:rPr>
        <w:t>3000</w:t>
      </w:r>
    </w:p>
    <w:p>
      <w:pPr>
        <w:pStyle w:val="BodyText"/>
        <w:ind w:left="0"/>
      </w:pPr>
    </w:p>
    <w:p>
      <w:pPr>
        <w:pStyle w:val="BodyText"/>
        <w:spacing w:before="96"/>
        <w:ind w:left="0"/>
      </w:pPr>
    </w:p>
    <w:p>
      <w:pPr>
        <w:pStyle w:val="BodyText"/>
        <w:spacing w:before="1"/>
        <w:ind w:left="726"/>
      </w:pPr>
      <w:r>
        <w:rPr>
          <w:color w:val="FFFFFF"/>
        </w:rPr>
        <w:t>02</w:t>
      </w:r>
      <w:r>
        <w:rPr>
          <w:color w:val="FFFFFF"/>
          <w:spacing w:val="-3"/>
        </w:rPr>
        <w:t> </w:t>
      </w:r>
      <w:r>
        <w:rPr>
          <w:color w:val="FFFFFF"/>
        </w:rPr>
        <w:t>6171</w:t>
      </w:r>
      <w:r>
        <w:rPr>
          <w:color w:val="FFFFFF"/>
          <w:spacing w:val="-1"/>
        </w:rPr>
        <w:t> </w:t>
      </w:r>
      <w:r>
        <w:rPr>
          <w:color w:val="FFFFFF"/>
          <w:spacing w:val="-4"/>
        </w:rPr>
        <w:t>7471</w:t>
      </w:r>
    </w:p>
    <w:p>
      <w:pPr>
        <w:pStyle w:val="BodyText"/>
        <w:ind w:left="0"/>
      </w:pPr>
    </w:p>
    <w:p>
      <w:pPr>
        <w:pStyle w:val="BodyText"/>
        <w:spacing w:before="96"/>
        <w:ind w:left="0"/>
      </w:pPr>
    </w:p>
    <w:p>
      <w:pPr>
        <w:pStyle w:val="BodyText"/>
        <w:ind w:left="726"/>
      </w:pPr>
      <w:r>
        <w:rPr>
          <w:color w:val="FFFFFF"/>
          <w:w w:val="105"/>
        </w:rPr>
        <w:t>ABN:</w:t>
      </w:r>
      <w:r>
        <w:rPr>
          <w:color w:val="FFFFFF"/>
          <w:spacing w:val="-5"/>
          <w:w w:val="105"/>
        </w:rPr>
        <w:t> </w:t>
      </w:r>
      <w:r>
        <w:rPr>
          <w:color w:val="FFFFFF"/>
          <w:w w:val="105"/>
        </w:rPr>
        <w:t>41</w:t>
      </w:r>
      <w:r>
        <w:rPr>
          <w:color w:val="FFFFFF"/>
          <w:spacing w:val="-7"/>
          <w:w w:val="105"/>
        </w:rPr>
        <w:t> </w:t>
      </w:r>
      <w:r>
        <w:rPr>
          <w:color w:val="FFFFFF"/>
          <w:w w:val="105"/>
        </w:rPr>
        <w:t>140</w:t>
      </w:r>
      <w:r>
        <w:rPr>
          <w:color w:val="FFFFFF"/>
          <w:spacing w:val="-6"/>
          <w:w w:val="105"/>
        </w:rPr>
        <w:t> </w:t>
      </w:r>
      <w:r>
        <w:rPr>
          <w:color w:val="FFFFFF"/>
          <w:w w:val="105"/>
        </w:rPr>
        <w:t>993</w:t>
      </w:r>
      <w:r>
        <w:rPr>
          <w:color w:val="FFFFFF"/>
          <w:spacing w:val="-6"/>
          <w:w w:val="105"/>
        </w:rPr>
        <w:t> </w:t>
      </w:r>
      <w:r>
        <w:rPr>
          <w:color w:val="FFFFFF"/>
          <w:spacing w:val="-5"/>
          <w:w w:val="105"/>
        </w:rPr>
        <w:t>415</w:t>
      </w:r>
    </w:p>
    <w:p>
      <w:pPr>
        <w:pStyle w:val="BodyText"/>
        <w:ind w:left="0"/>
      </w:pPr>
    </w:p>
    <w:p>
      <w:pPr>
        <w:pStyle w:val="BodyText"/>
        <w:spacing w:before="97"/>
        <w:ind w:left="0"/>
      </w:pPr>
    </w:p>
    <w:p>
      <w:pPr>
        <w:pStyle w:val="BodyText"/>
        <w:spacing w:line="410" w:lineRule="auto"/>
        <w:ind w:left="726" w:right="4463"/>
      </w:pPr>
      <w:hyperlink r:id="rId29">
        <w:r>
          <w:rPr>
            <w:color w:val="FFFFFF"/>
            <w:spacing w:val="-2"/>
            <w:w w:val="110"/>
          </w:rPr>
          <w:t>admin@89degreeseast.com</w:t>
        </w:r>
      </w:hyperlink>
      <w:r>
        <w:rPr>
          <w:color w:val="FFFFFF"/>
          <w:spacing w:val="-2"/>
          <w:w w:val="110"/>
        </w:rPr>
        <w:t> </w:t>
      </w:r>
      <w:hyperlink r:id="rId30">
        <w:r>
          <w:rPr>
            <w:color w:val="FFFFFF"/>
            <w:spacing w:val="-2"/>
            <w:w w:val="110"/>
            <w:u w:val="single" w:color="FFFFFF"/>
          </w:rPr>
          <w:t>www.89degreeseast.com</w:t>
        </w:r>
      </w:hyperlink>
    </w:p>
    <w:sectPr>
      <w:footerReference w:type="default" r:id="rId23"/>
      <w:pgSz w:w="11900" w:h="16840"/>
      <w:pgMar w:header="0" w:footer="0" w:top="1920" w:bottom="280" w:left="992"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Tahoma">
    <w:altName w:val="Tahoma"/>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7169024">
          <wp:simplePos x="0" y="0"/>
          <wp:positionH relativeFrom="page">
            <wp:posOffset>681357</wp:posOffset>
          </wp:positionH>
          <wp:positionV relativeFrom="page">
            <wp:posOffset>9945916</wp:posOffset>
          </wp:positionV>
          <wp:extent cx="6194424" cy="15876"/>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6194424" cy="15876"/>
                  </a:xfrm>
                  <a:prstGeom prst="rect">
                    <a:avLst/>
                  </a:prstGeom>
                </pic:spPr>
              </pic:pic>
            </a:graphicData>
          </a:graphic>
        </wp:anchor>
      </w:drawing>
    </w:r>
    <w:r>
      <w:rPr/>
      <mc:AlternateContent>
        <mc:Choice Requires="wps">
          <w:drawing>
            <wp:anchor distT="0" distB="0" distL="0" distR="0" allowOverlap="1" layoutInCell="1" locked="0" behindDoc="1" simplePos="0" relativeHeight="487169536">
              <wp:simplePos x="0" y="0"/>
              <wp:positionH relativeFrom="page">
                <wp:posOffset>668402</wp:posOffset>
              </wp:positionH>
              <wp:positionV relativeFrom="page">
                <wp:posOffset>10103707</wp:posOffset>
              </wp:positionV>
              <wp:extent cx="2107565" cy="14732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107565" cy="147320"/>
                      </a:xfrm>
                      <a:prstGeom prst="rect">
                        <a:avLst/>
                      </a:prstGeom>
                    </wps:spPr>
                    <wps:txbx>
                      <w:txbxContent>
                        <w:p>
                          <w:pPr>
                            <w:spacing w:before="13"/>
                            <w:ind w:left="20" w:right="0" w:firstLine="0"/>
                            <w:jc w:val="left"/>
                            <w:rPr>
                              <w:b/>
                              <w:sz w:val="16"/>
                            </w:rPr>
                          </w:pPr>
                          <w:r>
                            <w:rPr>
                              <w:b/>
                              <w:color w:val="747474"/>
                              <w:spacing w:val="-4"/>
                              <w:sz w:val="16"/>
                            </w:rPr>
                            <w:t>Misinformation</w:t>
                          </w:r>
                          <w:r>
                            <w:rPr>
                              <w:b/>
                              <w:color w:val="747474"/>
                              <w:spacing w:val="3"/>
                              <w:sz w:val="16"/>
                            </w:rPr>
                            <w:t> </w:t>
                          </w:r>
                          <w:r>
                            <w:rPr>
                              <w:b/>
                              <w:color w:val="747474"/>
                              <w:spacing w:val="-4"/>
                              <w:sz w:val="16"/>
                            </w:rPr>
                            <w:t>audience</w:t>
                          </w:r>
                          <w:r>
                            <w:rPr>
                              <w:b/>
                              <w:color w:val="747474"/>
                              <w:spacing w:val="3"/>
                              <w:sz w:val="16"/>
                            </w:rPr>
                            <w:t> </w:t>
                          </w:r>
                          <w:r>
                            <w:rPr>
                              <w:b/>
                              <w:color w:val="747474"/>
                              <w:spacing w:val="-4"/>
                              <w:sz w:val="16"/>
                            </w:rPr>
                            <w:t>literature</w:t>
                          </w:r>
                          <w:r>
                            <w:rPr>
                              <w:b/>
                              <w:color w:val="747474"/>
                              <w:spacing w:val="4"/>
                              <w:sz w:val="16"/>
                            </w:rPr>
                            <w:t> </w:t>
                          </w:r>
                          <w:r>
                            <w:rPr>
                              <w:b/>
                              <w:color w:val="747474"/>
                              <w:spacing w:val="-4"/>
                              <w:sz w:val="16"/>
                            </w:rPr>
                            <w:t>review</w:t>
                          </w:r>
                        </w:p>
                      </w:txbxContent>
                    </wps:txbx>
                    <wps:bodyPr wrap="square" lIns="0" tIns="0" rIns="0" bIns="0" rtlCol="0">
                      <a:noAutofit/>
                    </wps:bodyPr>
                  </wps:wsp>
                </a:graphicData>
              </a:graphic>
            </wp:anchor>
          </w:drawing>
        </mc:Choice>
        <mc:Fallback>
          <w:pict>
            <v:shape style="position:absolute;margin-left:52.630135pt;margin-top:795.567505pt;width:165.95pt;height:11.6pt;mso-position-horizontal-relative:page;mso-position-vertical-relative:page;z-index:-16146944" type="#_x0000_t202" id="docshape5" filled="false" stroked="false">
              <v:textbox inset="0,0,0,0">
                <w:txbxContent>
                  <w:p>
                    <w:pPr>
                      <w:spacing w:before="13"/>
                      <w:ind w:left="20" w:right="0" w:firstLine="0"/>
                      <w:jc w:val="left"/>
                      <w:rPr>
                        <w:b/>
                        <w:sz w:val="16"/>
                      </w:rPr>
                    </w:pPr>
                    <w:r>
                      <w:rPr>
                        <w:b/>
                        <w:color w:val="747474"/>
                        <w:spacing w:val="-4"/>
                        <w:sz w:val="16"/>
                      </w:rPr>
                      <w:t>Misinformation</w:t>
                    </w:r>
                    <w:r>
                      <w:rPr>
                        <w:b/>
                        <w:color w:val="747474"/>
                        <w:spacing w:val="3"/>
                        <w:sz w:val="16"/>
                      </w:rPr>
                      <w:t> </w:t>
                    </w:r>
                    <w:r>
                      <w:rPr>
                        <w:b/>
                        <w:color w:val="747474"/>
                        <w:spacing w:val="-4"/>
                        <w:sz w:val="16"/>
                      </w:rPr>
                      <w:t>audience</w:t>
                    </w:r>
                    <w:r>
                      <w:rPr>
                        <w:b/>
                        <w:color w:val="747474"/>
                        <w:spacing w:val="3"/>
                        <w:sz w:val="16"/>
                      </w:rPr>
                      <w:t> </w:t>
                    </w:r>
                    <w:r>
                      <w:rPr>
                        <w:b/>
                        <w:color w:val="747474"/>
                        <w:spacing w:val="-4"/>
                        <w:sz w:val="16"/>
                      </w:rPr>
                      <w:t>literature</w:t>
                    </w:r>
                    <w:r>
                      <w:rPr>
                        <w:b/>
                        <w:color w:val="747474"/>
                        <w:spacing w:val="4"/>
                        <w:sz w:val="16"/>
                      </w:rPr>
                      <w:t> </w:t>
                    </w:r>
                    <w:r>
                      <w:rPr>
                        <w:b/>
                        <w:color w:val="747474"/>
                        <w:spacing w:val="-4"/>
                        <w:sz w:val="16"/>
                      </w:rPr>
                      <w:t>review</w:t>
                    </w:r>
                  </w:p>
                </w:txbxContent>
              </v:textbox>
              <w10:wrap type="none"/>
            </v:shape>
          </w:pict>
        </mc:Fallback>
      </mc:AlternateContent>
    </w:r>
    <w:r>
      <w:rPr/>
      <mc:AlternateContent>
        <mc:Choice Requires="wps">
          <w:drawing>
            <wp:anchor distT="0" distB="0" distL="0" distR="0" allowOverlap="1" layoutInCell="1" locked="0" behindDoc="1" simplePos="0" relativeHeight="487170048">
              <wp:simplePos x="0" y="0"/>
              <wp:positionH relativeFrom="page">
                <wp:posOffset>6674157</wp:posOffset>
              </wp:positionH>
              <wp:positionV relativeFrom="page">
                <wp:posOffset>10103707</wp:posOffset>
              </wp:positionV>
              <wp:extent cx="174625" cy="14732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74625" cy="147320"/>
                      </a:xfrm>
                      <a:prstGeom prst="rect">
                        <a:avLst/>
                      </a:prstGeom>
                    </wps:spPr>
                    <wps:txbx>
                      <w:txbxContent>
                        <w:p>
                          <w:pPr>
                            <w:spacing w:before="13"/>
                            <w:ind w:left="20" w:right="0" w:firstLine="0"/>
                            <w:jc w:val="left"/>
                            <w:rPr>
                              <w:sz w:val="16"/>
                            </w:rPr>
                          </w:pPr>
                          <w:r>
                            <w:rPr>
                              <w:color w:val="747474"/>
                              <w:spacing w:val="-5"/>
                              <w:sz w:val="16"/>
                            </w:rPr>
                            <w:fldChar w:fldCharType="begin"/>
                          </w:r>
                          <w:r>
                            <w:rPr>
                              <w:color w:val="747474"/>
                              <w:spacing w:val="-5"/>
                              <w:sz w:val="16"/>
                            </w:rPr>
                            <w:instrText> PAGE </w:instrText>
                          </w:r>
                          <w:r>
                            <w:rPr>
                              <w:color w:val="747474"/>
                              <w:spacing w:val="-5"/>
                              <w:sz w:val="16"/>
                            </w:rPr>
                            <w:fldChar w:fldCharType="separate"/>
                          </w:r>
                          <w:r>
                            <w:rPr>
                              <w:color w:val="747474"/>
                              <w:spacing w:val="-5"/>
                              <w:sz w:val="16"/>
                            </w:rPr>
                            <w:t>10</w:t>
                          </w:r>
                          <w:r>
                            <w:rPr>
                              <w:color w:val="747474"/>
                              <w:spacing w:val="-5"/>
                              <w:sz w:val="16"/>
                            </w:rPr>
                            <w:fldChar w:fldCharType="end"/>
                          </w:r>
                        </w:p>
                      </w:txbxContent>
                    </wps:txbx>
                    <wps:bodyPr wrap="square" lIns="0" tIns="0" rIns="0" bIns="0" rtlCol="0">
                      <a:noAutofit/>
                    </wps:bodyPr>
                  </wps:wsp>
                </a:graphicData>
              </a:graphic>
            </wp:anchor>
          </w:drawing>
        </mc:Choice>
        <mc:Fallback>
          <w:pict>
            <v:shape style="position:absolute;margin-left:525.524231pt;margin-top:795.567505pt;width:13.75pt;height:11.6pt;mso-position-horizontal-relative:page;mso-position-vertical-relative:page;z-index:-16146432" type="#_x0000_t202" id="docshape6" filled="false" stroked="false">
              <v:textbox inset="0,0,0,0">
                <w:txbxContent>
                  <w:p>
                    <w:pPr>
                      <w:spacing w:before="13"/>
                      <w:ind w:left="20" w:right="0" w:firstLine="0"/>
                      <w:jc w:val="left"/>
                      <w:rPr>
                        <w:sz w:val="16"/>
                      </w:rPr>
                    </w:pPr>
                    <w:r>
                      <w:rPr>
                        <w:color w:val="747474"/>
                        <w:spacing w:val="-5"/>
                        <w:sz w:val="16"/>
                      </w:rPr>
                      <w:fldChar w:fldCharType="begin"/>
                    </w:r>
                    <w:r>
                      <w:rPr>
                        <w:color w:val="747474"/>
                        <w:spacing w:val="-5"/>
                        <w:sz w:val="16"/>
                      </w:rPr>
                      <w:instrText> PAGE </w:instrText>
                    </w:r>
                    <w:r>
                      <w:rPr>
                        <w:color w:val="747474"/>
                        <w:spacing w:val="-5"/>
                        <w:sz w:val="16"/>
                      </w:rPr>
                      <w:fldChar w:fldCharType="separate"/>
                    </w:r>
                    <w:r>
                      <w:rPr>
                        <w:color w:val="747474"/>
                        <w:spacing w:val="-5"/>
                        <w:sz w:val="16"/>
                      </w:rPr>
                      <w:t>10</w:t>
                    </w:r>
                    <w:r>
                      <w:rPr>
                        <w:color w:val="747474"/>
                        <w:spacing w:val="-5"/>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797" w:hanging="359"/>
      </w:pPr>
      <w:rPr>
        <w:rFonts w:hint="default" w:ascii="Symbol" w:hAnsi="Symbol" w:eastAsia="Symbol" w:cs="Symbol"/>
        <w:b w:val="0"/>
        <w:bCs w:val="0"/>
        <w:i w:val="0"/>
        <w:iCs w:val="0"/>
        <w:color w:val="EE60A3"/>
        <w:spacing w:val="0"/>
        <w:w w:val="100"/>
        <w:sz w:val="20"/>
        <w:szCs w:val="20"/>
        <w:lang w:val="en-US" w:eastAsia="en-US" w:bidi="ar-SA"/>
      </w:rPr>
    </w:lvl>
    <w:lvl w:ilvl="1">
      <w:start w:val="0"/>
      <w:numFmt w:val="bullet"/>
      <w:lvlText w:val="•"/>
      <w:lvlJc w:val="left"/>
      <w:pPr>
        <w:ind w:left="1739" w:hanging="359"/>
      </w:pPr>
      <w:rPr>
        <w:rFonts w:hint="default"/>
        <w:lang w:val="en-US" w:eastAsia="en-US" w:bidi="ar-SA"/>
      </w:rPr>
    </w:lvl>
    <w:lvl w:ilvl="2">
      <w:start w:val="0"/>
      <w:numFmt w:val="bullet"/>
      <w:lvlText w:val="•"/>
      <w:lvlJc w:val="left"/>
      <w:pPr>
        <w:ind w:left="2679" w:hanging="359"/>
      </w:pPr>
      <w:rPr>
        <w:rFonts w:hint="default"/>
        <w:lang w:val="en-US" w:eastAsia="en-US" w:bidi="ar-SA"/>
      </w:rPr>
    </w:lvl>
    <w:lvl w:ilvl="3">
      <w:start w:val="0"/>
      <w:numFmt w:val="bullet"/>
      <w:lvlText w:val="•"/>
      <w:lvlJc w:val="left"/>
      <w:pPr>
        <w:ind w:left="3619" w:hanging="359"/>
      </w:pPr>
      <w:rPr>
        <w:rFonts w:hint="default"/>
        <w:lang w:val="en-US" w:eastAsia="en-US" w:bidi="ar-SA"/>
      </w:rPr>
    </w:lvl>
    <w:lvl w:ilvl="4">
      <w:start w:val="0"/>
      <w:numFmt w:val="bullet"/>
      <w:lvlText w:val="•"/>
      <w:lvlJc w:val="left"/>
      <w:pPr>
        <w:ind w:left="4559" w:hanging="359"/>
      </w:pPr>
      <w:rPr>
        <w:rFonts w:hint="default"/>
        <w:lang w:val="en-US" w:eastAsia="en-US" w:bidi="ar-SA"/>
      </w:rPr>
    </w:lvl>
    <w:lvl w:ilvl="5">
      <w:start w:val="0"/>
      <w:numFmt w:val="bullet"/>
      <w:lvlText w:val="•"/>
      <w:lvlJc w:val="left"/>
      <w:pPr>
        <w:ind w:left="5499" w:hanging="359"/>
      </w:pPr>
      <w:rPr>
        <w:rFonts w:hint="default"/>
        <w:lang w:val="en-US" w:eastAsia="en-US" w:bidi="ar-SA"/>
      </w:rPr>
    </w:lvl>
    <w:lvl w:ilvl="6">
      <w:start w:val="0"/>
      <w:numFmt w:val="bullet"/>
      <w:lvlText w:val="•"/>
      <w:lvlJc w:val="left"/>
      <w:pPr>
        <w:ind w:left="6439" w:hanging="359"/>
      </w:pPr>
      <w:rPr>
        <w:rFonts w:hint="default"/>
        <w:lang w:val="en-US" w:eastAsia="en-US" w:bidi="ar-SA"/>
      </w:rPr>
    </w:lvl>
    <w:lvl w:ilvl="7">
      <w:start w:val="0"/>
      <w:numFmt w:val="bullet"/>
      <w:lvlText w:val="•"/>
      <w:lvlJc w:val="left"/>
      <w:pPr>
        <w:ind w:left="7379" w:hanging="359"/>
      </w:pPr>
      <w:rPr>
        <w:rFonts w:hint="default"/>
        <w:lang w:val="en-US" w:eastAsia="en-US" w:bidi="ar-SA"/>
      </w:rPr>
    </w:lvl>
    <w:lvl w:ilvl="8">
      <w:start w:val="0"/>
      <w:numFmt w:val="bullet"/>
      <w:lvlText w:val="•"/>
      <w:lvlJc w:val="left"/>
      <w:pPr>
        <w:ind w:left="8319" w:hanging="359"/>
      </w:pPr>
      <w:rPr>
        <w:rFonts w:hint="default"/>
        <w:lang w:val="en-US" w:eastAsia="en-US" w:bidi="ar-SA"/>
      </w:rPr>
    </w:lvl>
  </w:abstractNum>
  <w:abstractNum w:abstractNumId="1">
    <w:multiLevelType w:val="hybridMultilevel"/>
    <w:lvl w:ilvl="0">
      <w:start w:val="0"/>
      <w:numFmt w:val="bullet"/>
      <w:lvlText w:val=""/>
      <w:lvlJc w:val="left"/>
      <w:pPr>
        <w:ind w:left="797" w:hanging="359"/>
      </w:pPr>
      <w:rPr>
        <w:rFonts w:hint="default" w:ascii="Symbol" w:hAnsi="Symbol" w:eastAsia="Symbol" w:cs="Symbol"/>
        <w:b w:val="0"/>
        <w:bCs w:val="0"/>
        <w:i w:val="0"/>
        <w:iCs w:val="0"/>
        <w:color w:val="EE60A3"/>
        <w:spacing w:val="0"/>
        <w:w w:val="100"/>
        <w:sz w:val="20"/>
        <w:szCs w:val="20"/>
        <w:lang w:val="en-US" w:eastAsia="en-US" w:bidi="ar-SA"/>
      </w:rPr>
    </w:lvl>
    <w:lvl w:ilvl="1">
      <w:start w:val="0"/>
      <w:numFmt w:val="bullet"/>
      <w:lvlText w:val="•"/>
      <w:lvlJc w:val="left"/>
      <w:pPr>
        <w:ind w:left="1739" w:hanging="359"/>
      </w:pPr>
      <w:rPr>
        <w:rFonts w:hint="default"/>
        <w:lang w:val="en-US" w:eastAsia="en-US" w:bidi="ar-SA"/>
      </w:rPr>
    </w:lvl>
    <w:lvl w:ilvl="2">
      <w:start w:val="0"/>
      <w:numFmt w:val="bullet"/>
      <w:lvlText w:val="•"/>
      <w:lvlJc w:val="left"/>
      <w:pPr>
        <w:ind w:left="2679" w:hanging="359"/>
      </w:pPr>
      <w:rPr>
        <w:rFonts w:hint="default"/>
        <w:lang w:val="en-US" w:eastAsia="en-US" w:bidi="ar-SA"/>
      </w:rPr>
    </w:lvl>
    <w:lvl w:ilvl="3">
      <w:start w:val="0"/>
      <w:numFmt w:val="bullet"/>
      <w:lvlText w:val="•"/>
      <w:lvlJc w:val="left"/>
      <w:pPr>
        <w:ind w:left="3619" w:hanging="359"/>
      </w:pPr>
      <w:rPr>
        <w:rFonts w:hint="default"/>
        <w:lang w:val="en-US" w:eastAsia="en-US" w:bidi="ar-SA"/>
      </w:rPr>
    </w:lvl>
    <w:lvl w:ilvl="4">
      <w:start w:val="0"/>
      <w:numFmt w:val="bullet"/>
      <w:lvlText w:val="•"/>
      <w:lvlJc w:val="left"/>
      <w:pPr>
        <w:ind w:left="4559" w:hanging="359"/>
      </w:pPr>
      <w:rPr>
        <w:rFonts w:hint="default"/>
        <w:lang w:val="en-US" w:eastAsia="en-US" w:bidi="ar-SA"/>
      </w:rPr>
    </w:lvl>
    <w:lvl w:ilvl="5">
      <w:start w:val="0"/>
      <w:numFmt w:val="bullet"/>
      <w:lvlText w:val="•"/>
      <w:lvlJc w:val="left"/>
      <w:pPr>
        <w:ind w:left="5499" w:hanging="359"/>
      </w:pPr>
      <w:rPr>
        <w:rFonts w:hint="default"/>
        <w:lang w:val="en-US" w:eastAsia="en-US" w:bidi="ar-SA"/>
      </w:rPr>
    </w:lvl>
    <w:lvl w:ilvl="6">
      <w:start w:val="0"/>
      <w:numFmt w:val="bullet"/>
      <w:lvlText w:val="•"/>
      <w:lvlJc w:val="left"/>
      <w:pPr>
        <w:ind w:left="6439" w:hanging="359"/>
      </w:pPr>
      <w:rPr>
        <w:rFonts w:hint="default"/>
        <w:lang w:val="en-US" w:eastAsia="en-US" w:bidi="ar-SA"/>
      </w:rPr>
    </w:lvl>
    <w:lvl w:ilvl="7">
      <w:start w:val="0"/>
      <w:numFmt w:val="bullet"/>
      <w:lvlText w:val="•"/>
      <w:lvlJc w:val="left"/>
      <w:pPr>
        <w:ind w:left="7379" w:hanging="359"/>
      </w:pPr>
      <w:rPr>
        <w:rFonts w:hint="default"/>
        <w:lang w:val="en-US" w:eastAsia="en-US" w:bidi="ar-SA"/>
      </w:rPr>
    </w:lvl>
    <w:lvl w:ilvl="8">
      <w:start w:val="0"/>
      <w:numFmt w:val="bullet"/>
      <w:lvlText w:val="•"/>
      <w:lvlJc w:val="left"/>
      <w:pPr>
        <w:ind w:left="8319" w:hanging="359"/>
      </w:pPr>
      <w:rPr>
        <w:rFonts w:hint="default"/>
        <w:lang w:val="en-US" w:eastAsia="en-US" w:bidi="ar-SA"/>
      </w:rPr>
    </w:lvl>
  </w:abstractNum>
  <w:abstractNum w:abstractNumId="0">
    <w:multiLevelType w:val="hybridMultilevel"/>
    <w:lvl w:ilvl="0">
      <w:start w:val="0"/>
      <w:numFmt w:val="bullet"/>
      <w:lvlText w:val=""/>
      <w:lvlJc w:val="left"/>
      <w:pPr>
        <w:ind w:left="797" w:hanging="359"/>
      </w:pPr>
      <w:rPr>
        <w:rFonts w:hint="default" w:ascii="Symbol" w:hAnsi="Symbol" w:eastAsia="Symbol" w:cs="Symbol"/>
        <w:b w:val="0"/>
        <w:bCs w:val="0"/>
        <w:i w:val="0"/>
        <w:iCs w:val="0"/>
        <w:color w:val="EE60A3"/>
        <w:spacing w:val="0"/>
        <w:w w:val="100"/>
        <w:sz w:val="20"/>
        <w:szCs w:val="20"/>
        <w:lang w:val="en-US" w:eastAsia="en-US" w:bidi="ar-SA"/>
      </w:rPr>
    </w:lvl>
    <w:lvl w:ilvl="1">
      <w:start w:val="0"/>
      <w:numFmt w:val="bullet"/>
      <w:lvlText w:val="•"/>
      <w:lvlJc w:val="left"/>
      <w:pPr>
        <w:ind w:left="1739" w:hanging="359"/>
      </w:pPr>
      <w:rPr>
        <w:rFonts w:hint="default"/>
        <w:lang w:val="en-US" w:eastAsia="en-US" w:bidi="ar-SA"/>
      </w:rPr>
    </w:lvl>
    <w:lvl w:ilvl="2">
      <w:start w:val="0"/>
      <w:numFmt w:val="bullet"/>
      <w:lvlText w:val="•"/>
      <w:lvlJc w:val="left"/>
      <w:pPr>
        <w:ind w:left="2679" w:hanging="359"/>
      </w:pPr>
      <w:rPr>
        <w:rFonts w:hint="default"/>
        <w:lang w:val="en-US" w:eastAsia="en-US" w:bidi="ar-SA"/>
      </w:rPr>
    </w:lvl>
    <w:lvl w:ilvl="3">
      <w:start w:val="0"/>
      <w:numFmt w:val="bullet"/>
      <w:lvlText w:val="•"/>
      <w:lvlJc w:val="left"/>
      <w:pPr>
        <w:ind w:left="3619" w:hanging="359"/>
      </w:pPr>
      <w:rPr>
        <w:rFonts w:hint="default"/>
        <w:lang w:val="en-US" w:eastAsia="en-US" w:bidi="ar-SA"/>
      </w:rPr>
    </w:lvl>
    <w:lvl w:ilvl="4">
      <w:start w:val="0"/>
      <w:numFmt w:val="bullet"/>
      <w:lvlText w:val="•"/>
      <w:lvlJc w:val="left"/>
      <w:pPr>
        <w:ind w:left="4559" w:hanging="359"/>
      </w:pPr>
      <w:rPr>
        <w:rFonts w:hint="default"/>
        <w:lang w:val="en-US" w:eastAsia="en-US" w:bidi="ar-SA"/>
      </w:rPr>
    </w:lvl>
    <w:lvl w:ilvl="5">
      <w:start w:val="0"/>
      <w:numFmt w:val="bullet"/>
      <w:lvlText w:val="•"/>
      <w:lvlJc w:val="left"/>
      <w:pPr>
        <w:ind w:left="5499" w:hanging="359"/>
      </w:pPr>
      <w:rPr>
        <w:rFonts w:hint="default"/>
        <w:lang w:val="en-US" w:eastAsia="en-US" w:bidi="ar-SA"/>
      </w:rPr>
    </w:lvl>
    <w:lvl w:ilvl="6">
      <w:start w:val="0"/>
      <w:numFmt w:val="bullet"/>
      <w:lvlText w:val="•"/>
      <w:lvlJc w:val="left"/>
      <w:pPr>
        <w:ind w:left="6439" w:hanging="359"/>
      </w:pPr>
      <w:rPr>
        <w:rFonts w:hint="default"/>
        <w:lang w:val="en-US" w:eastAsia="en-US" w:bidi="ar-SA"/>
      </w:rPr>
    </w:lvl>
    <w:lvl w:ilvl="7">
      <w:start w:val="0"/>
      <w:numFmt w:val="bullet"/>
      <w:lvlText w:val="•"/>
      <w:lvlJc w:val="left"/>
      <w:pPr>
        <w:ind w:left="7379" w:hanging="359"/>
      </w:pPr>
      <w:rPr>
        <w:rFonts w:hint="default"/>
        <w:lang w:val="en-US" w:eastAsia="en-US" w:bidi="ar-SA"/>
      </w:rPr>
    </w:lvl>
    <w:lvl w:ilvl="8">
      <w:start w:val="0"/>
      <w:numFmt w:val="bullet"/>
      <w:lvlText w:val="•"/>
      <w:lvlJc w:val="left"/>
      <w:pPr>
        <w:ind w:left="8319" w:hanging="359"/>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n-US" w:eastAsia="en-US" w:bidi="ar-SA"/>
    </w:rPr>
  </w:style>
  <w:style w:styleId="TOC1" w:type="paragraph">
    <w:name w:val="TOC 1"/>
    <w:basedOn w:val="Normal"/>
    <w:uiPriority w:val="1"/>
    <w:qFormat/>
    <w:pPr>
      <w:spacing w:before="173"/>
      <w:ind w:left="83"/>
    </w:pPr>
    <w:rPr>
      <w:rFonts w:ascii="Calibri" w:hAnsi="Calibri" w:eastAsia="Calibri" w:cs="Calibri"/>
      <w:b/>
      <w:bCs/>
      <w:sz w:val="24"/>
      <w:szCs w:val="24"/>
      <w:lang w:val="en-US" w:eastAsia="en-US" w:bidi="ar-SA"/>
    </w:rPr>
  </w:style>
  <w:style w:styleId="TOC2" w:type="paragraph">
    <w:name w:val="TOC 2"/>
    <w:basedOn w:val="Normal"/>
    <w:uiPriority w:val="1"/>
    <w:qFormat/>
    <w:pPr>
      <w:spacing w:before="177"/>
      <w:ind w:left="283"/>
    </w:pPr>
    <w:rPr>
      <w:rFonts w:ascii="Calibri" w:hAnsi="Calibri" w:eastAsia="Calibri" w:cs="Calibri"/>
      <w:sz w:val="22"/>
      <w:szCs w:val="22"/>
      <w:lang w:val="en-US" w:eastAsia="en-US" w:bidi="ar-SA"/>
    </w:rPr>
  </w:style>
  <w:style w:styleId="BodyText" w:type="paragraph">
    <w:name w:val="Body Text"/>
    <w:basedOn w:val="Normal"/>
    <w:uiPriority w:val="1"/>
    <w:qFormat/>
    <w:pPr>
      <w:ind w:left="83"/>
    </w:pPr>
    <w:rPr>
      <w:rFonts w:ascii="Tahoma" w:hAnsi="Tahoma" w:eastAsia="Tahoma" w:cs="Tahoma"/>
      <w:sz w:val="20"/>
      <w:szCs w:val="20"/>
      <w:lang w:val="en-US" w:eastAsia="en-US" w:bidi="ar-SA"/>
    </w:rPr>
  </w:style>
  <w:style w:styleId="Heading1" w:type="paragraph">
    <w:name w:val="Heading 1"/>
    <w:basedOn w:val="Normal"/>
    <w:uiPriority w:val="1"/>
    <w:qFormat/>
    <w:pPr>
      <w:ind w:left="83"/>
      <w:outlineLvl w:val="1"/>
    </w:pPr>
    <w:rPr>
      <w:rFonts w:ascii="Tahoma" w:hAnsi="Tahoma" w:eastAsia="Tahoma" w:cs="Tahoma"/>
      <w:b/>
      <w:bCs/>
      <w:sz w:val="32"/>
      <w:szCs w:val="32"/>
      <w:lang w:val="en-US" w:eastAsia="en-US" w:bidi="ar-SA"/>
    </w:rPr>
  </w:style>
  <w:style w:styleId="Heading2" w:type="paragraph">
    <w:name w:val="Heading 2"/>
    <w:basedOn w:val="Normal"/>
    <w:uiPriority w:val="1"/>
    <w:qFormat/>
    <w:pPr>
      <w:ind w:left="83"/>
      <w:outlineLvl w:val="2"/>
    </w:pPr>
    <w:rPr>
      <w:rFonts w:ascii="Tahoma" w:hAnsi="Tahoma" w:eastAsia="Tahoma" w:cs="Tahoma"/>
      <w:b/>
      <w:bCs/>
      <w:sz w:val="28"/>
      <w:szCs w:val="28"/>
      <w:lang w:val="en-US" w:eastAsia="en-US" w:bidi="ar-SA"/>
    </w:rPr>
  </w:style>
  <w:style w:styleId="Heading3" w:type="paragraph">
    <w:name w:val="Heading 3"/>
    <w:basedOn w:val="Normal"/>
    <w:uiPriority w:val="1"/>
    <w:qFormat/>
    <w:pPr>
      <w:spacing w:before="190"/>
      <w:ind w:right="285"/>
      <w:jc w:val="center"/>
      <w:outlineLvl w:val="3"/>
    </w:pPr>
    <w:rPr>
      <w:rFonts w:ascii="Tahoma" w:hAnsi="Tahoma" w:eastAsia="Tahoma" w:cs="Tahoma"/>
      <w:sz w:val="28"/>
      <w:szCs w:val="28"/>
      <w:lang w:val="en-US" w:eastAsia="en-US" w:bidi="ar-SA"/>
    </w:rPr>
  </w:style>
  <w:style w:styleId="Heading4" w:type="paragraph">
    <w:name w:val="Heading 4"/>
    <w:basedOn w:val="Normal"/>
    <w:uiPriority w:val="1"/>
    <w:qFormat/>
    <w:pPr>
      <w:ind w:left="231"/>
      <w:outlineLvl w:val="4"/>
    </w:pPr>
    <w:rPr>
      <w:rFonts w:ascii="Tahoma" w:hAnsi="Tahoma" w:eastAsia="Tahoma" w:cs="Tahoma"/>
      <w:b/>
      <w:bCs/>
      <w:sz w:val="24"/>
      <w:szCs w:val="24"/>
      <w:lang w:val="en-US" w:eastAsia="en-US" w:bidi="ar-SA"/>
    </w:rPr>
  </w:style>
  <w:style w:styleId="Title" w:type="paragraph">
    <w:name w:val="Title"/>
    <w:basedOn w:val="Normal"/>
    <w:uiPriority w:val="1"/>
    <w:qFormat/>
    <w:pPr>
      <w:ind w:right="290"/>
      <w:jc w:val="center"/>
    </w:pPr>
    <w:rPr>
      <w:rFonts w:ascii="Tahoma" w:hAnsi="Tahoma" w:eastAsia="Tahoma" w:cs="Tahoma"/>
      <w:b/>
      <w:bCs/>
      <w:sz w:val="72"/>
      <w:szCs w:val="72"/>
      <w:lang w:val="en-US" w:eastAsia="en-US" w:bidi="ar-SA"/>
    </w:rPr>
  </w:style>
  <w:style w:styleId="ListParagraph" w:type="paragraph">
    <w:name w:val="List Paragraph"/>
    <w:basedOn w:val="Normal"/>
    <w:uiPriority w:val="1"/>
    <w:qFormat/>
    <w:pPr>
      <w:spacing w:before="74"/>
      <w:ind w:left="797" w:hanging="359"/>
    </w:pPr>
    <w:rPr>
      <w:rFonts w:ascii="Tahoma" w:hAnsi="Tahoma" w:eastAsia="Tahoma" w:cs="Tahoma"/>
      <w:lang w:val="en-US" w:eastAsia="en-US" w:bidi="ar-SA"/>
    </w:rPr>
  </w:style>
  <w:style w:styleId="TableParagraph" w:type="paragraph">
    <w:name w:val="Table Paragraph"/>
    <w:basedOn w:val="Normal"/>
    <w:uiPriority w:val="1"/>
    <w:qFormat/>
    <w:pPr>
      <w:spacing w:before="93"/>
      <w:ind w:left="145"/>
    </w:pPr>
    <w:rPr>
      <w:rFonts w:ascii="Tahoma" w:hAnsi="Tahoma" w:eastAsia="Tahoma" w:cs="Tahom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hyperlink" Target="https://farmersforclimateaction.org.au/blog/2024/11/26/the-quiet-majority-australians-in-renewable-" TargetMode="External"/><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jpeg"/><Relationship Id="rId23" Type="http://schemas.openxmlformats.org/officeDocument/2006/relationships/footer" Target="footer2.xml"/><Relationship Id="rId24" Type="http://schemas.openxmlformats.org/officeDocument/2006/relationships/image" Target="media/image18.jpeg"/><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hyperlink" Target="mailto:admin@89degreeseast.com" TargetMode="External"/><Relationship Id="rId30" Type="http://schemas.openxmlformats.org/officeDocument/2006/relationships/hyperlink" Target="http://www.89degreeseast.com/" TargetMode="External"/><Relationship Id="rId31"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2026-08-27T00:50:04Z</dcterms:created>
  <dcterms:modified xsi:type="dcterms:W3CDTF">2026-08-27T00:50:04Z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2026-08-14T00:00:00Z</vt:filetime>
  </property>
  <property fmtid="{D5CDD505-2E9C-101B-9397-08002B2CF9AE}" pid="3" name="LastSaved">
    <vt:filetime>2026-08-27T00:00:00Z</vt:filetime>
  </property>
  <property fmtid="{D5CDD505-2E9C-101B-9397-08002B2CF9AE}" pid="4" name="Producer">
    <vt:lpwstr>macOS Version 26.5.2 (Build 25F84) Quartz PDFContext</vt:lpwstr>
  </property>
</Properties>
</file>